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全球广告标识、数字显示及灯光音响 “奥斯卡”年度盛会</w:t>
      </w:r>
    </w:p>
    <w:p>
      <w:pPr>
        <w:spacing w:line="140" w:lineRule="exact"/>
        <w:jc w:val="center"/>
        <w:rPr>
          <w:b/>
          <w:bCs/>
          <w:sz w:val="13"/>
          <w:szCs w:val="13"/>
        </w:rPr>
      </w:pPr>
    </w:p>
    <w:p>
      <w:pPr>
        <w:spacing w:line="400" w:lineRule="exact"/>
        <w:jc w:val="center"/>
        <w:rPr>
          <w:sz w:val="32"/>
          <w:szCs w:val="32"/>
        </w:rPr>
        <w:sectPr>
          <w:footerReference r:id="rId3" w:type="default"/>
          <w:pgSz w:w="11906" w:h="16838"/>
          <w:pgMar w:top="709" w:right="991" w:bottom="851" w:left="851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第2</w:t>
      </w:r>
      <w:r>
        <w:rPr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届上海国际广告标识展</w:t>
      </w:r>
    </w:p>
    <w:p>
      <w:pPr>
        <w:spacing w:line="40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SIGN </w:t>
      </w:r>
      <w:r>
        <w:rPr>
          <w:rFonts w:hint="eastAsia"/>
          <w:b/>
          <w:bCs/>
          <w:sz w:val="30"/>
          <w:szCs w:val="30"/>
        </w:rPr>
        <w:t>CHINA</w:t>
      </w:r>
      <w:r>
        <w:rPr>
          <w:b/>
          <w:bCs/>
          <w:sz w:val="30"/>
          <w:szCs w:val="30"/>
        </w:rPr>
        <w:t xml:space="preserve"> 2022 </w:t>
      </w:r>
    </w:p>
    <w:p>
      <w:pPr>
        <w:jc w:val="center"/>
        <w:rPr>
          <w:b/>
          <w:bCs/>
          <w:sz w:val="24"/>
          <w:szCs w:val="24"/>
        </w:rPr>
        <w:sectPr>
          <w:type w:val="continuous"/>
          <w:pgSz w:w="11906" w:h="16838"/>
          <w:pgMar w:top="709" w:right="991" w:bottom="851" w:left="851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同期：</w:t>
      </w:r>
    </w:p>
    <w:p>
      <w:pPr>
        <w:spacing w:line="400" w:lineRule="exact"/>
        <w:jc w:val="center"/>
        <w:rPr>
          <w:b/>
          <w:bCs/>
          <w:szCs w:val="21"/>
        </w:rPr>
        <w:sectPr>
          <w:type w:val="continuous"/>
          <w:pgSz w:w="11906" w:h="16838"/>
          <w:pgMar w:top="709" w:right="991" w:bottom="851" w:left="851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2022上海国际数字显示技术设备展</w:t>
      </w:r>
    </w:p>
    <w:p>
      <w:pPr>
        <w:spacing w:line="320" w:lineRule="exac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Digital Signage China 2022</w:t>
      </w:r>
    </w:p>
    <w:p>
      <w:pPr>
        <w:spacing w:line="400" w:lineRule="exac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2022上海国际灯光音响及智慧数字多媒体展</w:t>
      </w:r>
    </w:p>
    <w:p>
      <w:pPr>
        <w:spacing w:line="320" w:lineRule="exact"/>
        <w:rPr>
          <w:b/>
          <w:bCs/>
          <w:sz w:val="23"/>
          <w:szCs w:val="23"/>
        </w:rPr>
        <w:sectPr>
          <w:type w:val="continuous"/>
          <w:pgSz w:w="11906" w:h="16838"/>
          <w:pgMar w:top="426" w:right="991" w:bottom="284" w:left="851" w:header="851" w:footer="0" w:gutter="0"/>
          <w:cols w:equalWidth="0" w:num="2">
            <w:col w:w="4515" w:space="426"/>
            <w:col w:w="5123"/>
          </w:cols>
          <w:docGrid w:type="lines" w:linePitch="312" w:charSpace="0"/>
        </w:sectPr>
      </w:pPr>
      <w:r>
        <w:rPr>
          <w:b/>
          <w:bCs/>
          <w:sz w:val="23"/>
          <w:szCs w:val="23"/>
        </w:rPr>
        <w:t>EDE CHINA 2022</w:t>
      </w:r>
    </w:p>
    <w:p>
      <w:pPr>
        <w:rPr>
          <w:b/>
          <w:bCs/>
          <w:sz w:val="24"/>
          <w:szCs w:val="24"/>
        </w:rPr>
        <w:sectPr>
          <w:type w:val="continuous"/>
          <w:pgSz w:w="11906" w:h="16838"/>
          <w:pgMar w:top="426" w:right="991" w:bottom="284" w:left="851" w:header="851" w:footer="0" w:gutter="0"/>
          <w:cols w:space="425" w:num="1"/>
          <w:docGrid w:type="lines" w:linePitch="312" w:charSpace="0"/>
        </w:sectPr>
      </w:pPr>
    </w:p>
    <w:p>
      <w:pPr>
        <w:spacing w:line="3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2022年2月23-25日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上海浦东新国际博览中心</w:t>
      </w:r>
    </w:p>
    <w:p>
      <w:pPr>
        <w:tabs>
          <w:tab w:val="left" w:pos="2788"/>
        </w:tabs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ab/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基本信息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SIGN CHINA始于2003年，开创性地将激光雕刻/切割/焊接/折弯设备、标识标牌、灯箱、广告板材、POP、户内外数码喷印设备及墨水、数码打印耗材、广告机、数字显示/触控/软件及配套、LED显示屏、LED广告光源、LED照明、LED封装/芯片及设备等产品同台分区展示，成功为广告</w:t>
      </w:r>
      <w:r>
        <w:rPr>
          <w:rFonts w:hint="eastAsia" w:ascii="宋体" w:hAnsi="宋体" w:eastAsia="宋体"/>
          <w:sz w:val="24"/>
          <w:szCs w:val="24"/>
        </w:rPr>
        <w:t>标识</w:t>
      </w:r>
      <w:r>
        <w:rPr>
          <w:rFonts w:ascii="宋体" w:hAnsi="宋体" w:eastAsia="宋体"/>
          <w:sz w:val="24"/>
          <w:szCs w:val="24"/>
        </w:rPr>
        <w:t>行业打造了首个最为完整的一站式商贸采购平台。经过十九年的全球推广和品牌累积，已发展成为全球最具影响力、层次最高的行业盛会之一，被业界誉为全球广告</w:t>
      </w:r>
      <w:r>
        <w:rPr>
          <w:rFonts w:hint="eastAsia" w:ascii="宋体" w:hAnsi="宋体" w:eastAsia="宋体"/>
          <w:sz w:val="24"/>
          <w:szCs w:val="24"/>
        </w:rPr>
        <w:t>标识</w:t>
      </w:r>
      <w:r>
        <w:rPr>
          <w:rFonts w:ascii="宋体" w:hAnsi="宋体" w:eastAsia="宋体"/>
          <w:sz w:val="24"/>
          <w:szCs w:val="24"/>
        </w:rPr>
        <w:t>行业“奥斯卡”年度盛会。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2022年，第22届上海国际广告标识展将于2月23-25日在上海浦东新国际博览中心盛大召开，同期举行</w:t>
      </w:r>
      <w:r>
        <w:rPr>
          <w:rFonts w:hint="eastAsia" w:ascii="宋体" w:hAnsi="宋体" w:eastAsia="宋体"/>
          <w:sz w:val="24"/>
          <w:szCs w:val="24"/>
        </w:rPr>
        <w:t>：2</w:t>
      </w:r>
      <w:r>
        <w:rPr>
          <w:rFonts w:ascii="宋体" w:hAnsi="宋体" w:eastAsia="宋体"/>
          <w:sz w:val="24"/>
          <w:szCs w:val="24"/>
        </w:rPr>
        <w:t>022上海国际数字显示技术设备展（Digital Signage China 2022）、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022</w:t>
      </w:r>
      <w:r>
        <w:rPr>
          <w:rFonts w:hint="eastAsia" w:ascii="宋体" w:hAnsi="宋体" w:eastAsia="宋体"/>
          <w:sz w:val="24"/>
          <w:szCs w:val="24"/>
        </w:rPr>
        <w:t>上海国际灯光音响及智慧多媒体展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>EDE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CHINA</w:t>
      </w:r>
      <w:r>
        <w:rPr>
          <w:rFonts w:ascii="宋体" w:hAnsi="宋体" w:eastAsia="宋体"/>
          <w:sz w:val="24"/>
          <w:szCs w:val="24"/>
        </w:rPr>
        <w:t xml:space="preserve"> 2022）。 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为何参展？</w:t>
      </w:r>
    </w:p>
    <w:p>
      <w:r>
        <w:rPr>
          <w:rFonts w:hint="eastAsia"/>
          <w:b/>
          <w:bCs/>
          <w:color w:val="FF0000"/>
          <w:sz w:val="28"/>
          <w:szCs w:val="28"/>
        </w:rPr>
        <w:t>上海广告行业开年第一展</w:t>
      </w:r>
      <w:r>
        <w:rPr>
          <w:b/>
          <w:bCs/>
          <w:color w:val="FF0000"/>
          <w:sz w:val="28"/>
          <w:szCs w:val="28"/>
        </w:rPr>
        <w:br w:type="textWrapping"/>
      </w:r>
      <w:r>
        <w:t>1、迎接2022年全球经济重启国际贸易刚需，</w:t>
      </w:r>
      <w:r>
        <w:rPr>
          <w:color w:val="FF0000"/>
        </w:rPr>
        <w:t>抢占全球及华东市场开年先机</w:t>
      </w:r>
      <w:r>
        <w:br w:type="textWrapping"/>
      </w:r>
      <w:r>
        <w:t>2、同享从</w:t>
      </w:r>
      <w:r>
        <w:rPr>
          <w:color w:val="FF0000"/>
        </w:rPr>
        <w:t>广告标识</w:t>
      </w:r>
      <w:r>
        <w:t>制作工艺（激光雕刻/切割/焊接设备、标识标牌/灯箱/展示器材、户内外数码喷印设备等），到</w:t>
      </w:r>
      <w:r>
        <w:rPr>
          <w:color w:val="FF0000"/>
        </w:rPr>
        <w:t>数字标牌及LED显示</w:t>
      </w:r>
      <w:r>
        <w:t>，再到</w:t>
      </w:r>
      <w:r>
        <w:rPr>
          <w:color w:val="FF0000"/>
        </w:rPr>
        <w:t>灯光音响及智慧数字多媒体</w:t>
      </w:r>
      <w:r>
        <w:t>于一体的中高端</w:t>
      </w:r>
      <w:r>
        <w:rPr>
          <w:color w:val="FF0000"/>
        </w:rPr>
        <w:t>生态产业链</w:t>
      </w:r>
      <w:r>
        <w:t>一条龙刚需采购贸易机会</w:t>
      </w:r>
      <w:r>
        <w:br w:type="textWrapping"/>
      </w:r>
      <w:r>
        <w:t>3、与“</w:t>
      </w:r>
      <w:r>
        <w:rPr>
          <w:color w:val="FF0000"/>
        </w:rPr>
        <w:t>全球品牌馆</w:t>
      </w:r>
      <w:r>
        <w:t>”10年或10年以上品牌厂家同台展出，差异化发展、减少价格战，</w:t>
      </w:r>
      <w:r>
        <w:rPr>
          <w:color w:val="FF0000"/>
        </w:rPr>
        <w:t>树中国和全球品牌</w:t>
      </w:r>
      <w:r>
        <w:br w:type="textWrapping"/>
      </w:r>
      <w:r>
        <w:t>4、满足</w:t>
      </w:r>
      <w:r>
        <w:rPr>
          <w:color w:val="FF0000"/>
        </w:rPr>
        <w:t>广告标识、户外传媒、商业零售、展览展示、品牌形象设计、文化旅游、舞台演艺、城市亮化、市政建设、智能会议及安防</w:t>
      </w:r>
      <w:r>
        <w:t>等领域买家的采购需求</w:t>
      </w:r>
    </w:p>
    <w:p/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展会规模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 xml:space="preserve">万平方米展出面积 </w:t>
      </w:r>
      <w:r>
        <w:rPr>
          <w:b/>
          <w:bCs/>
          <w:sz w:val="28"/>
          <w:szCs w:val="28"/>
        </w:rPr>
        <w:t xml:space="preserve">  2,000</w:t>
      </w:r>
      <w:r>
        <w:rPr>
          <w:rFonts w:hint="eastAsia"/>
          <w:b/>
          <w:bCs/>
          <w:sz w:val="28"/>
          <w:szCs w:val="28"/>
        </w:rPr>
        <w:t xml:space="preserve">个参展品牌 </w:t>
      </w:r>
      <w:r>
        <w:rPr>
          <w:b/>
          <w:bCs/>
          <w:sz w:val="28"/>
          <w:szCs w:val="28"/>
        </w:rPr>
        <w:t xml:space="preserve"> 5</w:t>
      </w:r>
      <w:r>
        <w:rPr>
          <w:rFonts w:hint="eastAsia"/>
          <w:b/>
          <w:bCs/>
          <w:sz w:val="28"/>
          <w:szCs w:val="28"/>
        </w:rPr>
        <w:t>万名专业观众</w:t>
      </w:r>
    </w:p>
    <w:p>
      <w:pPr>
        <w:jc w:val="right"/>
      </w:pPr>
      <w:r>
        <w:rPr>
          <w:rFonts w:hint="eastAsia"/>
        </w:rPr>
        <w:t>（*</w:t>
      </w:r>
      <w:r>
        <w:t xml:space="preserve"> </w:t>
      </w:r>
      <w:r>
        <w:rPr>
          <w:rFonts w:hint="eastAsia"/>
        </w:rPr>
        <w:t>以上为预测数据）</w:t>
      </w:r>
    </w:p>
    <w:p>
      <w:pPr>
        <w:jc w:val="right"/>
      </w:pPr>
    </w:p>
    <w:p>
      <w:pPr>
        <w:jc w:val="right"/>
      </w:pPr>
    </w:p>
    <w:p>
      <w:pPr>
        <w:jc w:val="right"/>
        <w:rPr>
          <w:rFonts w:hint="eastAsia"/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全球品牌馆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19700" cy="15906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HYQiHei-EZS" w:asciiTheme="minorEastAsia" w:hAnsiTheme="minorEastAsia"/>
          <w:b/>
          <w:bCs/>
          <w:kern w:val="0"/>
          <w:szCs w:val="21"/>
        </w:rPr>
      </w:pPr>
      <w:r>
        <w:rPr>
          <w:rFonts w:hint="eastAsia" w:cs="HYQiHei-EZS" w:asciiTheme="minorEastAsia" w:hAnsiTheme="minorEastAsia"/>
          <w:b/>
          <w:bCs/>
          <w:kern w:val="0"/>
          <w:szCs w:val="21"/>
        </w:rPr>
        <w:t>入驻“全球品牌馆”须同时满足以下两个条件：</w:t>
      </w:r>
    </w:p>
    <w:p>
      <w:pPr>
        <w:pStyle w:val="12"/>
        <w:numPr>
          <w:ilvl w:val="0"/>
          <w:numId w:val="1"/>
        </w:numPr>
        <w:ind w:firstLineChars="0"/>
        <w:rPr>
          <w:rFonts w:cs="HYQiHei-EZS" w:asciiTheme="minorEastAsia" w:hAnsiTheme="minorEastAsia"/>
          <w:kern w:val="0"/>
          <w:szCs w:val="21"/>
        </w:rPr>
      </w:pPr>
      <w:r>
        <w:rPr>
          <w:rFonts w:hint="eastAsia" w:cs="HYQiHei-EZS" w:asciiTheme="minorEastAsia" w:hAnsiTheme="minorEastAsia"/>
          <w:kern w:val="0"/>
          <w:szCs w:val="21"/>
        </w:rPr>
        <w:t>公司产品品牌成立时间需连续达1</w:t>
      </w:r>
      <w:r>
        <w:rPr>
          <w:rFonts w:cs="HYQiHei-EZS" w:asciiTheme="minorEastAsia" w:hAnsiTheme="minorEastAsia"/>
          <w:kern w:val="0"/>
          <w:szCs w:val="21"/>
        </w:rPr>
        <w:t>0</w:t>
      </w:r>
      <w:r>
        <w:rPr>
          <w:rFonts w:hint="eastAsia" w:cs="HYQiHei-EZS" w:asciiTheme="minorEastAsia" w:hAnsiTheme="minorEastAsia"/>
          <w:kern w:val="0"/>
          <w:szCs w:val="21"/>
        </w:rPr>
        <w:t>年或以上</w:t>
      </w:r>
    </w:p>
    <w:p>
      <w:pPr>
        <w:pStyle w:val="12"/>
        <w:numPr>
          <w:ilvl w:val="0"/>
          <w:numId w:val="1"/>
        </w:numPr>
        <w:ind w:firstLineChars="0"/>
        <w:rPr>
          <w:rFonts w:cs="HYQiHei-EZS" w:asciiTheme="minorEastAsia" w:hAnsiTheme="minorEastAsia"/>
          <w:kern w:val="0"/>
          <w:szCs w:val="21"/>
        </w:rPr>
      </w:pPr>
      <w:r>
        <w:rPr>
          <w:rFonts w:hint="eastAsia" w:cs="HYQiHei-EZS" w:asciiTheme="minorEastAsia" w:hAnsiTheme="minorEastAsia"/>
          <w:kern w:val="0"/>
          <w:szCs w:val="21"/>
        </w:rPr>
        <w:t>生产厂家</w:t>
      </w:r>
    </w:p>
    <w:p>
      <w:pPr>
        <w:rPr>
          <w:rFonts w:cs="HYQiHei-EZS" w:asciiTheme="minorEastAsia" w:hAnsiTheme="minorEastAsia"/>
          <w:b/>
          <w:bCs/>
          <w:kern w:val="0"/>
          <w:szCs w:val="21"/>
        </w:rPr>
      </w:pPr>
    </w:p>
    <w:p>
      <w:pPr>
        <w:rPr>
          <w:rFonts w:cs="HYQiHei-EZS" w:asciiTheme="minorEastAsia" w:hAnsiTheme="minorEastAsia"/>
          <w:b/>
          <w:bCs/>
          <w:kern w:val="0"/>
          <w:szCs w:val="21"/>
        </w:rPr>
      </w:pPr>
      <w:r>
        <w:rPr>
          <w:rFonts w:hint="eastAsia" w:cs="HYQiHei-EZS" w:asciiTheme="minorEastAsia" w:hAnsiTheme="minorEastAsia"/>
          <w:b/>
          <w:bCs/>
          <w:kern w:val="0"/>
          <w:szCs w:val="21"/>
        </w:rPr>
        <w:t>全球品牌馆尊享：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国内外中高端买家</w:t>
      </w:r>
      <w:r>
        <w:rPr>
          <w:rFonts w:hint="eastAsia" w:asciiTheme="minorEastAsia" w:hAnsiTheme="minorEastAsia"/>
        </w:rPr>
        <w:t>一对一商贸配对优先推荐服务</w:t>
      </w:r>
    </w:p>
    <w:p>
      <w:pPr>
        <w:pStyle w:val="12"/>
        <w:numPr>
          <w:ilvl w:val="0"/>
          <w:numId w:val="2"/>
        </w:numPr>
        <w:ind w:firstLineChars="0"/>
        <w:rPr>
          <w:rFonts w:cs="HYQiHei-EZS" w:asciiTheme="minorEastAsia" w:hAnsiTheme="minorEastAsia"/>
          <w:kern w:val="0"/>
          <w:szCs w:val="21"/>
        </w:rPr>
      </w:pPr>
      <w:r>
        <w:rPr>
          <w:rFonts w:hint="eastAsia" w:cs="HYQiHei-EZS" w:asciiTheme="minorEastAsia" w:hAnsiTheme="minorEastAsia"/>
          <w:kern w:val="0"/>
          <w:szCs w:val="21"/>
        </w:rPr>
        <w:t>独家EDM向3个指定海外区域的买家数据进行定制化邀约推广</w:t>
      </w:r>
    </w:p>
    <w:p>
      <w:pPr>
        <w:pStyle w:val="12"/>
        <w:numPr>
          <w:ilvl w:val="0"/>
          <w:numId w:val="2"/>
        </w:numPr>
        <w:ind w:firstLineChars="0"/>
        <w:rPr>
          <w:rFonts w:cs="HYQiHei-EZS" w:asciiTheme="minorEastAsia" w:hAnsiTheme="minorEastAsia"/>
          <w:kern w:val="0"/>
          <w:szCs w:val="21"/>
        </w:rPr>
      </w:pPr>
      <w:r>
        <w:rPr>
          <w:rFonts w:hint="eastAsia" w:cs="HYQiHei-EZS" w:asciiTheme="minorEastAsia" w:hAnsiTheme="minorEastAsia"/>
          <w:kern w:val="0"/>
          <w:szCs w:val="21"/>
        </w:rPr>
        <w:t>微信公众号“闻信展”微信独家推文</w:t>
      </w:r>
    </w:p>
    <w:p>
      <w:pPr>
        <w:pStyle w:val="12"/>
        <w:numPr>
          <w:ilvl w:val="0"/>
          <w:numId w:val="2"/>
        </w:numPr>
        <w:ind w:firstLineChars="0"/>
        <w:rPr>
          <w:rFonts w:cs="HYQiHei-EZS" w:asciiTheme="minorEastAsia" w:hAnsiTheme="minorEastAsia"/>
          <w:kern w:val="0"/>
          <w:szCs w:val="21"/>
        </w:rPr>
      </w:pPr>
      <w:r>
        <w:rPr>
          <w:rFonts w:hint="eastAsia" w:cs="HYQiHei-EZS" w:asciiTheme="minorEastAsia" w:hAnsiTheme="minorEastAsia"/>
          <w:kern w:val="0"/>
          <w:szCs w:val="21"/>
        </w:rPr>
        <w:t>豪华版邀请函单独推介</w:t>
      </w:r>
    </w:p>
    <w:p>
      <w:pPr>
        <w:pStyle w:val="12"/>
        <w:numPr>
          <w:ilvl w:val="0"/>
          <w:numId w:val="2"/>
        </w:numPr>
        <w:ind w:firstLineChars="0"/>
        <w:rPr>
          <w:rFonts w:cs="HYQiHei-EZS" w:asciiTheme="minorEastAsia" w:hAnsiTheme="minorEastAsia"/>
          <w:kern w:val="0"/>
          <w:szCs w:val="21"/>
        </w:rPr>
      </w:pPr>
      <w:r>
        <w:rPr>
          <w:rFonts w:cs="HYQiHei-EZS" w:asciiTheme="minorEastAsia" w:hAnsiTheme="minorEastAsia"/>
          <w:kern w:val="0"/>
          <w:szCs w:val="21"/>
        </w:rPr>
        <w:t>线上全球直播平台Live.SignChinaShow.com特别推荐</w:t>
      </w:r>
    </w:p>
    <w:p>
      <w:pPr>
        <w:pStyle w:val="12"/>
        <w:numPr>
          <w:ilvl w:val="0"/>
          <w:numId w:val="2"/>
        </w:numPr>
        <w:ind w:firstLineChars="0"/>
        <w:rPr>
          <w:rFonts w:cs="HYQiHei-EZS" w:asciiTheme="minorEastAsia" w:hAnsiTheme="minorEastAsia"/>
          <w:kern w:val="0"/>
          <w:szCs w:val="21"/>
        </w:rPr>
      </w:pPr>
      <w:r>
        <w:rPr>
          <w:rFonts w:cs="HYQiHei-EZS" w:asciiTheme="minorEastAsia" w:hAnsiTheme="minorEastAsia"/>
          <w:kern w:val="0"/>
          <w:szCs w:val="21"/>
        </w:rPr>
        <w:t>展会现场重点广告推荐（展会现场指引牌、参观指南、广播等）</w:t>
      </w:r>
    </w:p>
    <w:p>
      <w:pPr>
        <w:pStyle w:val="12"/>
        <w:numPr>
          <w:ilvl w:val="0"/>
          <w:numId w:val="2"/>
        </w:numPr>
        <w:ind w:firstLineChars="0"/>
        <w:rPr>
          <w:rFonts w:cs="HYQiHei-EZS" w:asciiTheme="minorEastAsia" w:hAnsiTheme="minorEastAsia"/>
          <w:kern w:val="0"/>
          <w:szCs w:val="21"/>
        </w:rPr>
      </w:pPr>
      <w:r>
        <w:rPr>
          <w:rFonts w:cs="HYQiHei-EZS" w:asciiTheme="minorEastAsia" w:hAnsiTheme="minorEastAsia"/>
          <w:kern w:val="0"/>
          <w:szCs w:val="21"/>
        </w:rPr>
        <w:t>展会期间享受VIP贵宾交流区提供的高端点心及饮品服务</w:t>
      </w:r>
    </w:p>
    <w:p>
      <w:pPr>
        <w:pStyle w:val="12"/>
        <w:numPr>
          <w:ilvl w:val="0"/>
          <w:numId w:val="2"/>
        </w:numPr>
        <w:ind w:firstLineChars="0"/>
        <w:rPr>
          <w:rFonts w:cs="HYQiHei-EZS" w:asciiTheme="minorEastAsia" w:hAnsiTheme="minorEastAsia"/>
          <w:kern w:val="0"/>
          <w:szCs w:val="21"/>
        </w:rPr>
      </w:pPr>
      <w:r>
        <w:rPr>
          <w:rFonts w:cs="HYQiHei-EZS" w:asciiTheme="minorEastAsia" w:hAnsiTheme="minorEastAsia"/>
          <w:kern w:val="0"/>
          <w:szCs w:val="21"/>
        </w:rPr>
        <w:t>FSA未来标识商学院年度峰会演讲机会（线下+线上）</w:t>
      </w:r>
    </w:p>
    <w:p>
      <w:pPr>
        <w:pStyle w:val="12"/>
        <w:numPr>
          <w:ilvl w:val="0"/>
          <w:numId w:val="2"/>
        </w:numPr>
        <w:ind w:firstLineChars="0"/>
        <w:rPr>
          <w:rFonts w:cs="HYQiHei-EZS" w:asciiTheme="minorEastAsia" w:hAnsiTheme="minorEastAsia"/>
          <w:kern w:val="0"/>
          <w:szCs w:val="21"/>
        </w:rPr>
      </w:pPr>
      <w:r>
        <w:rPr>
          <w:rFonts w:cs="HYQiHei-EZS" w:asciiTheme="minorEastAsia" w:hAnsiTheme="minorEastAsia"/>
          <w:kern w:val="0"/>
          <w:szCs w:val="21"/>
        </w:rPr>
        <w:t>闻信云课堂演讲推广机会（推广新产品、新技术、新服务等）</w:t>
      </w:r>
    </w:p>
    <w:p>
      <w:pPr>
        <w:rPr>
          <w:rFonts w:cs="HYQiHei-EZS" w:asciiTheme="minorEastAsia" w:hAnsiTheme="minorEastAsia"/>
          <w:kern w:val="0"/>
          <w:szCs w:val="21"/>
        </w:rPr>
      </w:pPr>
    </w:p>
    <w:p>
      <w:pPr>
        <w:jc w:val="right"/>
        <w:rPr>
          <w:rFonts w:cs="HYQiHei-EZS" w:asciiTheme="minorEastAsia" w:hAnsiTheme="minorEastAsia"/>
          <w:kern w:val="0"/>
          <w:szCs w:val="21"/>
        </w:rPr>
      </w:pPr>
      <w:r>
        <w:rPr>
          <w:rFonts w:hint="eastAsia" w:cs="HYQiHei-EZS" w:asciiTheme="minorEastAsia" w:hAnsiTheme="minorEastAsia"/>
          <w:kern w:val="0"/>
          <w:szCs w:val="21"/>
        </w:rPr>
        <w:t>*了解更多，请联系闻信展览。</w:t>
      </w:r>
    </w:p>
    <w:p>
      <w:pPr>
        <w:rPr>
          <w:rFonts w:ascii="HYQiHei-EZS" w:eastAsia="HYQiHei-EZS" w:cs="HYQiHei-EZS"/>
          <w:kern w:val="0"/>
          <w:sz w:val="14"/>
          <w:szCs w:val="14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展品范围</w:t>
      </w:r>
    </w:p>
    <w:p>
      <w:pPr>
        <w:rPr>
          <w:color w:val="FF0000"/>
        </w:rPr>
      </w:pPr>
      <w:r>
        <w:rPr>
          <w:rFonts w:hint="eastAsia"/>
          <w:color w:val="FF0000"/>
        </w:rPr>
        <w:t>◆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户内外数码打印耗材、广告板材及相关生产设备等产品</w:t>
      </w:r>
    </w:p>
    <w:p>
      <w:pPr>
        <w:ind w:firstLine="420" w:firstLineChars="200"/>
      </w:pPr>
      <w:r>
        <w:t>喷绘布、写真布、蓬盖布、网格布、旗帜布等</w:t>
      </w:r>
    </w:p>
    <w:p>
      <w:pPr>
        <w:ind w:firstLine="420" w:firstLineChars="200"/>
      </w:pPr>
      <w:r>
        <w:t>单透膜、冷裱膜、反光膜、反光材料等</w:t>
      </w:r>
    </w:p>
    <w:p>
      <w:pPr>
        <w:ind w:firstLine="420" w:firstLineChars="200"/>
      </w:pPr>
      <w:r>
        <w:t>车身贴、即时贴、背胶、相纸等</w:t>
      </w:r>
    </w:p>
    <w:p>
      <w:pPr>
        <w:ind w:firstLine="420" w:firstLineChars="200"/>
      </w:pPr>
      <w:r>
        <w:t>亚克力板材、亚克力设备、亚克力工艺产品、亚克力胶水、亚克力覆膜纸等</w:t>
      </w:r>
    </w:p>
    <w:p>
      <w:pPr>
        <w:ind w:firstLine="420" w:firstLineChars="200"/>
      </w:pPr>
      <w:r>
        <w:t>PVC发泡板、铝塑板、KT板等各类广告板材</w:t>
      </w:r>
    </w:p>
    <w:p>
      <w:pPr>
        <w:ind w:firstLine="420" w:firstLineChars="200"/>
      </w:pPr>
      <w:r>
        <w:t>以上相关广告介质生产设备、辅助设备等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◆</w:t>
      </w:r>
      <w:r>
        <w:rPr>
          <w:b/>
          <w:bCs/>
          <w:color w:val="FF0000"/>
        </w:rPr>
        <w:t xml:space="preserve"> 户内外喷印及数码印花设备、墨水及相关配套材料等产品</w:t>
      </w:r>
    </w:p>
    <w:p>
      <w:pPr>
        <w:ind w:firstLine="420" w:firstLineChars="200"/>
      </w:pPr>
      <w:r>
        <w:t>户内外数码喷绘写真设备、UV平板打印机、条幅机、冷热裱机、拼接机、覆膜机等</w:t>
      </w:r>
    </w:p>
    <w:p>
      <w:pPr>
        <w:ind w:firstLine="420" w:firstLineChars="200"/>
      </w:pPr>
      <w:r>
        <w:t>数码纺织印花机、热转印机、热升华旗帜机、数码影像技术输出设备等</w:t>
      </w:r>
    </w:p>
    <w:p>
      <w:pPr>
        <w:ind w:firstLine="420" w:firstLineChars="200"/>
      </w:pPr>
      <w:r>
        <w:t>纺织类用布、热转印材料、热转印纸等</w:t>
      </w:r>
    </w:p>
    <w:p>
      <w:pPr>
        <w:ind w:firstLine="420" w:firstLineChars="200"/>
      </w:pPr>
      <w:r>
        <w:t>各类喷墨写真墨水、纺织类墨水、油墨等</w:t>
      </w:r>
    </w:p>
    <w:p>
      <w:pPr>
        <w:ind w:firstLine="420" w:firstLineChars="200"/>
      </w:pPr>
      <w:r>
        <w:t>各类喷墨头等</w:t>
      </w:r>
    </w:p>
    <w:p>
      <w:pPr>
        <w:ind w:firstLine="420" w:firstLineChars="200"/>
      </w:pPr>
      <w:r>
        <w:t>以上相关设计软件、系统程序、配件等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◆</w:t>
      </w:r>
      <w:r>
        <w:rPr>
          <w:b/>
          <w:bCs/>
          <w:color w:val="FF0000"/>
        </w:rPr>
        <w:t xml:space="preserve"> 激光雕刻切割设备及配件产品</w:t>
      </w:r>
    </w:p>
    <w:p>
      <w:pPr>
        <w:ind w:firstLine="420" w:firstLineChars="200"/>
      </w:pPr>
      <w:r>
        <w:t>激光雕刻机、光纤激光切割机、光纤激光打标机、广告雕刻机等</w:t>
      </w:r>
    </w:p>
    <w:p>
      <w:pPr>
        <w:ind w:firstLine="420" w:firstLineChars="200"/>
      </w:pPr>
      <w:r>
        <w:t>折弯机、刻字机、开槽机、抛光机、吸塑机、3D打印机等</w:t>
      </w:r>
    </w:p>
    <w:p>
      <w:pPr>
        <w:ind w:firstLine="420" w:firstLineChars="200"/>
      </w:pPr>
      <w:r>
        <w:t>激光管、雕刻刀具及相关配件等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◆</w:t>
      </w:r>
      <w:r>
        <w:rPr>
          <w:b/>
          <w:bCs/>
          <w:color w:val="FF0000"/>
        </w:rPr>
        <w:t xml:space="preserve"> 标识标牌灯箱展示器材美陈设计等产品</w:t>
      </w:r>
    </w:p>
    <w:p>
      <w:pPr>
        <w:ind w:firstLine="420" w:firstLineChars="200"/>
      </w:pPr>
      <w:r>
        <w:t>标牌、标识等产品</w:t>
      </w:r>
    </w:p>
    <w:p>
      <w:pPr>
        <w:ind w:firstLine="420" w:firstLineChars="200"/>
      </w:pPr>
      <w:r>
        <w:t>树脂发光字、精工字、霓虹灯招牌及其他发光产品</w:t>
      </w:r>
    </w:p>
    <w:p>
      <w:pPr>
        <w:ind w:firstLine="420" w:firstLineChars="200"/>
      </w:pPr>
      <w:r>
        <w:t>水晶灯箱、换画灯箱、导视灯箱等产品</w:t>
      </w:r>
    </w:p>
    <w:p>
      <w:pPr>
        <w:ind w:firstLine="420" w:firstLineChars="200"/>
      </w:pPr>
      <w:r>
        <w:t>展览展示器材、便携式展具系列、舞台桁架及其它POP等产品</w:t>
      </w:r>
    </w:p>
    <w:p>
      <w:pPr>
        <w:ind w:firstLine="420" w:firstLineChars="200"/>
      </w:pPr>
      <w:r>
        <w:t>店铺装饰及设计、店铺搭建、陈列用品、促销展示、定制化展陈系统等</w:t>
      </w:r>
    </w:p>
    <w:p>
      <w:pPr>
        <w:ind w:firstLine="420" w:firstLineChars="200"/>
      </w:pPr>
      <w:r>
        <w:t>广告设计书籍、设计软件、设计系统等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◆</w:t>
      </w:r>
      <w:r>
        <w:rPr>
          <w:b/>
          <w:bCs/>
          <w:color w:val="FF0000"/>
        </w:rPr>
        <w:t xml:space="preserve"> 数字标牌、LED屏显、商业照明等产品</w:t>
      </w:r>
    </w:p>
    <w:p>
      <w:pPr>
        <w:ind w:firstLine="420" w:firstLineChars="200"/>
      </w:pPr>
      <w:r>
        <w:t>液晶广告机、全息投影、大屏显示、触控一体机等</w:t>
      </w:r>
    </w:p>
    <w:p>
      <w:pPr>
        <w:ind w:firstLine="420" w:firstLineChars="200"/>
      </w:pPr>
      <w:r>
        <w:t>橱窗屏、拼接屏、条形屏、智能广告机、互动触摸显示屏、自助售卖设备、</w:t>
      </w:r>
    </w:p>
    <w:p>
      <w:r>
        <w:t xml:space="preserve"> </w:t>
      </w:r>
      <w:r>
        <w:tab/>
      </w:r>
      <w:r>
        <w:t>商业照明、人脸识别系统、视觉营销方案等</w:t>
      </w:r>
    </w:p>
    <w:p>
      <w:pPr>
        <w:ind w:firstLine="420" w:firstLineChars="200"/>
      </w:pPr>
      <w:r>
        <w:t>LED显示屏、LCD拼接屏、LED透明屏、OLED及相关控制系统等</w:t>
      </w:r>
    </w:p>
    <w:p>
      <w:pPr>
        <w:ind w:firstLine="420" w:firstLineChars="200"/>
      </w:pPr>
      <w:r>
        <w:t>LED广告光源、模组、灯条、控制器等</w:t>
      </w:r>
    </w:p>
    <w:p>
      <w:pPr>
        <w:ind w:firstLine="420" w:firstLineChars="200"/>
      </w:pPr>
      <w:r>
        <w:t>LED户内外照明灯具等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◆</w:t>
      </w:r>
      <w:r>
        <w:rPr>
          <w:b/>
          <w:bCs/>
          <w:color w:val="FF0000"/>
        </w:rPr>
        <w:t xml:space="preserve"> 灯光音响及多媒体</w:t>
      </w:r>
    </w:p>
    <w:p>
      <w:pPr>
        <w:ind w:firstLine="420" w:firstLineChars="200"/>
      </w:pPr>
      <w:r>
        <w:t>舞台灯光、娱乐灯光、剧场灯光、灯光控制系统、建筑照明、激光等</w:t>
      </w:r>
    </w:p>
    <w:p>
      <w:pPr>
        <w:ind w:firstLine="420" w:firstLineChars="200"/>
      </w:pPr>
      <w:r>
        <w:t>音响器材、扩声系统、广播设备、调音台、DJ器材、麦克风、音响配件、线缆等</w:t>
      </w:r>
    </w:p>
    <w:p>
      <w:pPr>
        <w:ind w:firstLine="420" w:firstLineChars="200"/>
      </w:pPr>
      <w:r>
        <w:t>舞台设计、升降台、地板铺设、特效、幕布、桁架、航空箱、索具等</w:t>
      </w:r>
    </w:p>
    <w:p>
      <w:pPr>
        <w:ind w:firstLine="420" w:firstLineChars="200"/>
      </w:pPr>
      <w:r>
        <w:t>投影及显示技术、多媒体会议控制系统及设备、视听集成解决方案、高清联网信息发布系统、</w:t>
      </w:r>
    </w:p>
    <w:p>
      <w:pPr>
        <w:ind w:firstLine="420" w:firstLineChars="200"/>
      </w:pPr>
      <w:r>
        <w:t>嵌入式流媒体播放系统、面部识别、视频图像分析处理、多媒体内容软件、远程监控等；</w:t>
      </w:r>
    </w:p>
    <w:p>
      <w:pPr>
        <w:ind w:firstLine="420" w:firstLineChars="200"/>
      </w:pPr>
      <w:r>
        <w:t>信号传输、矩阵、多屏处理及控制系统等</w:t>
      </w:r>
    </w:p>
    <w:p/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109220</wp:posOffset>
            </wp:positionV>
            <wp:extent cx="1089025" cy="137160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>展台规格</w:t>
      </w:r>
    </w:p>
    <w:p>
      <w:r>
        <w:rPr>
          <w:rFonts w:hint="eastAsia"/>
        </w:rPr>
        <w:t>豪华标准展台（9平方米/个）</w:t>
      </w:r>
    </w:p>
    <w:p>
      <w:r>
        <w:rPr>
          <w:rFonts w:hint="eastAsia"/>
        </w:rPr>
        <w:t>单开口展台 RMB</w:t>
      </w:r>
      <w:r>
        <w:t xml:space="preserve"> 20</w:t>
      </w:r>
      <w:r>
        <w:rPr>
          <w:rFonts w:hint="eastAsia"/>
        </w:rPr>
        <w:t>,</w:t>
      </w:r>
      <w:r>
        <w:t xml:space="preserve">000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 xml:space="preserve">个 </w:t>
      </w:r>
      <w:r>
        <w:t xml:space="preserve">     </w:t>
      </w:r>
      <w:r>
        <w:rPr>
          <w:rFonts w:hint="eastAsia"/>
        </w:rPr>
        <w:t>双开口展台 RMB</w:t>
      </w:r>
      <w:r>
        <w:t xml:space="preserve"> 21,000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个</w:t>
      </w:r>
    </w:p>
    <w:p>
      <w:r>
        <w:rPr>
          <w:rFonts w:hint="eastAsia"/>
        </w:rPr>
        <w:t>展台规格：3米</w:t>
      </w:r>
      <w:r>
        <w:t>X 3</w:t>
      </w:r>
      <w:r>
        <w:rPr>
          <w:rFonts w:hint="eastAsia"/>
        </w:rPr>
        <w:t>米，统一设计成4米高豪华标准展台；</w:t>
      </w:r>
    </w:p>
    <w:p>
      <w:r>
        <w:rPr>
          <w:rFonts w:hint="eastAsia"/>
        </w:rPr>
        <w:t>配置楣牌灯箱（含中英文公司名称、LOGO、展台号）、一张咨询桌、</w:t>
      </w:r>
    </w:p>
    <w:p>
      <w:r>
        <w:rPr>
          <w:rFonts w:hint="eastAsia"/>
        </w:rPr>
        <w:t>一张玻璃圆洽谈桌、四张皮椅、一张吧椅、四盏射灯、大会统一规</w:t>
      </w: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962150" cy="756285"/>
            <wp:effectExtent l="0" t="0" r="0" b="571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定颜色地毯、一个1</w:t>
      </w:r>
      <w:r>
        <w:t>000W</w:t>
      </w:r>
      <w:r>
        <w:rPr>
          <w:rFonts w:hint="eastAsia"/>
        </w:rPr>
        <w:t>电源插座、一个废纸篓。</w:t>
      </w:r>
    </w:p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t>光地展台（1</w:t>
      </w:r>
      <w:r>
        <w:t>8</w:t>
      </w:r>
      <w:r>
        <w:rPr>
          <w:rFonts w:hint="eastAsia"/>
        </w:rPr>
        <w:t>平方米起租） RMB</w:t>
      </w:r>
      <w:r>
        <w:t xml:space="preserve"> 1,800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平方米</w:t>
      </w:r>
    </w:p>
    <w:p/>
    <w:p/>
    <w:p>
      <w:pPr>
        <w:spacing w:line="400" w:lineRule="exac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现在就行动，抢占属于您的2022全球及华东开年先机！</w:t>
      </w:r>
      <w:r>
        <w:rPr>
          <w:b/>
          <w:bCs/>
          <w:color w:val="FF0000"/>
          <w:sz w:val="32"/>
          <w:szCs w:val="32"/>
        </w:rPr>
        <w:br w:type="textWrapping"/>
      </w:r>
      <w:r>
        <w:rPr>
          <w:b/>
          <w:bCs/>
          <w:color w:val="FF0000"/>
          <w:sz w:val="32"/>
          <w:szCs w:val="32"/>
        </w:rPr>
        <w:t>树行业品牌、做全球生意！</w:t>
      </w:r>
      <w:r>
        <w:rPr>
          <w:b/>
          <w:bCs/>
          <w:color w:val="FF0000"/>
          <w:sz w:val="32"/>
          <w:szCs w:val="32"/>
        </w:rPr>
        <w:br w:type="textWrapping"/>
      </w:r>
      <w:r>
        <w:rPr>
          <w:b/>
          <w:bCs/>
          <w:color w:val="FF0000"/>
          <w:sz w:val="32"/>
          <w:szCs w:val="32"/>
        </w:rPr>
        <w:t>SIGN CHINA 2022，一起来，更精彩！</w:t>
      </w:r>
    </w:p>
    <w:p/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关于我们</w:t>
      </w:r>
    </w:p>
    <w:p>
      <w:r>
        <w:rPr>
          <w:rFonts w:hint="eastAsia"/>
        </w:rPr>
        <w:t xml:space="preserve">闻信展览服务有限公司隶属于英富曼集团(Informa </w:t>
      </w:r>
      <w:r>
        <w:t>PLC</w:t>
      </w:r>
      <w:r>
        <w:rPr>
          <w:rFonts w:hint="eastAsia"/>
        </w:rPr>
        <w:t>)，英富曼集团是世界领先的B2B资讯服务集团及展会主办单位，业务遍及40多个国家，雇员超过11,000名，在全球范围内拥有并运营超过500个领先的展览会品牌，为50多个不同行业提供专业服务，涵盖多个应用领域。闻信展览，致力于为行业拓展全球商机，提升企业品牌在中国及全球影响力，将依托集团的强大办展资源，以及自身近2</w:t>
      </w:r>
      <w:r>
        <w:t>0</w:t>
      </w:r>
      <w:r>
        <w:rPr>
          <w:rFonts w:hint="eastAsia"/>
        </w:rPr>
        <w:t>年的办展经验，为与会者提供国际化的专业展会管理和服务体验。</w:t>
      </w:r>
    </w:p>
    <w:p/>
    <w:p>
      <w:pPr>
        <w:jc w:val="left"/>
        <w:rPr>
          <w:b/>
          <w:bCs/>
        </w:rPr>
      </w:pPr>
      <w:r>
        <w:rPr>
          <w:rFonts w:hint="eastAsia"/>
          <w:b/>
          <w:bCs/>
        </w:rPr>
        <w:t>闻信2</w:t>
      </w:r>
      <w:r>
        <w:rPr>
          <w:b/>
          <w:bCs/>
        </w:rPr>
        <w:t>022</w:t>
      </w:r>
      <w:r>
        <w:rPr>
          <w:rFonts w:hint="eastAsia"/>
          <w:b/>
          <w:bCs/>
        </w:rPr>
        <w:t>年线下展览全面覆盖中国两大经济体</w:t>
      </w:r>
    </w:p>
    <w:p>
      <w:pPr>
        <w:spacing w:line="360" w:lineRule="auto"/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大长三角——上海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022.2.23-25   </w:t>
      </w:r>
      <w:r>
        <w:rPr>
          <w:rFonts w:hint="eastAsia"/>
          <w:b/>
          <w:bCs/>
        </w:rPr>
        <w:t>上海浦东新国际博览中心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全球广告标识、数字显示及灯光音响“奥斯卡”年度盛会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22届上海国际广告标识</w:t>
      </w:r>
      <w:r>
        <w:rPr>
          <w:rFonts w:hint="eastAsia"/>
          <w:szCs w:val="21"/>
        </w:rPr>
        <w:t xml:space="preserve">展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SIGN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CHINA</w:t>
      </w:r>
      <w:r>
        <w:rPr>
          <w:szCs w:val="21"/>
        </w:rPr>
        <w:t xml:space="preserve"> 2022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022</w:t>
      </w:r>
      <w:r>
        <w:rPr>
          <w:rFonts w:hint="eastAsia"/>
          <w:szCs w:val="21"/>
        </w:rPr>
        <w:t xml:space="preserve">上海国际数字显示技术设备展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DS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CHINA</w:t>
      </w:r>
      <w:r>
        <w:rPr>
          <w:szCs w:val="21"/>
        </w:rPr>
        <w:t xml:space="preserve"> 2022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022</w:t>
      </w:r>
      <w:r>
        <w:rPr>
          <w:rFonts w:hint="eastAsia"/>
          <w:szCs w:val="21"/>
        </w:rPr>
        <w:t>上海国际灯光音响及智慧数字多媒体展 EDE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CHINA</w:t>
      </w:r>
      <w:r>
        <w:rPr>
          <w:szCs w:val="21"/>
        </w:rPr>
        <w:t xml:space="preserve"> 2022</w:t>
      </w:r>
    </w:p>
    <w:p>
      <w:pPr>
        <w:jc w:val="left"/>
      </w:pP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022.9.6-8    </w:t>
      </w:r>
      <w:r>
        <w:rPr>
          <w:rFonts w:hint="eastAsia"/>
          <w:b/>
          <w:bCs/>
        </w:rPr>
        <w:t>上海浦东新国际博览中心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全球广告标识、数字显示及灯光音响“奥斯卡”年度盛会（秋季）</w:t>
      </w:r>
    </w:p>
    <w:p>
      <w:pPr>
        <w:jc w:val="left"/>
      </w:pPr>
      <w:r>
        <w:rPr>
          <w:rFonts w:hint="eastAsia"/>
        </w:rPr>
        <w:t>第</w:t>
      </w:r>
      <w:r>
        <w:t>22届上海国际广告标识</w:t>
      </w:r>
      <w:r>
        <w:rPr>
          <w:rFonts w:hint="eastAsia"/>
        </w:rPr>
        <w:t xml:space="preserve">展（秋季） </w:t>
      </w:r>
      <w:r>
        <w:t xml:space="preserve"> </w:t>
      </w:r>
      <w:r>
        <w:rPr>
          <w:rFonts w:hint="eastAsia"/>
        </w:rPr>
        <w:t>SIGN</w:t>
      </w:r>
      <w:r>
        <w:t xml:space="preserve"> </w:t>
      </w:r>
      <w:r>
        <w:rPr>
          <w:rFonts w:hint="eastAsia"/>
        </w:rPr>
        <w:t>CHINA</w:t>
      </w:r>
      <w:r>
        <w:t xml:space="preserve"> 2022</w:t>
      </w:r>
      <w:r>
        <w:rPr>
          <w:rFonts w:hint="eastAsia"/>
        </w:rPr>
        <w:t>·</w:t>
      </w:r>
      <w:r>
        <w:t>Autumn</w:t>
      </w:r>
    </w:p>
    <w:p>
      <w:pPr>
        <w:jc w:val="left"/>
      </w:pPr>
      <w:r>
        <w:t>2022</w:t>
      </w:r>
      <w:r>
        <w:rPr>
          <w:rFonts w:hint="eastAsia"/>
        </w:rPr>
        <w:t>上海国际数字显示技术设备展（秋季） DS</w:t>
      </w:r>
      <w:r>
        <w:t xml:space="preserve"> </w:t>
      </w:r>
      <w:r>
        <w:rPr>
          <w:rFonts w:hint="eastAsia"/>
        </w:rPr>
        <w:t>CHINA</w:t>
      </w:r>
      <w:r>
        <w:t xml:space="preserve"> 2022</w:t>
      </w:r>
      <w:r>
        <w:rPr>
          <w:rFonts w:hint="eastAsia"/>
        </w:rPr>
        <w:t>·</w:t>
      </w:r>
      <w:r>
        <w:t>Autumn</w:t>
      </w:r>
    </w:p>
    <w:p>
      <w:pPr>
        <w:jc w:val="left"/>
      </w:pPr>
      <w:r>
        <w:t>2022</w:t>
      </w:r>
      <w:r>
        <w:rPr>
          <w:rFonts w:hint="eastAsia"/>
        </w:rPr>
        <w:t>上海国际灯光音响及智慧数字多媒体</w:t>
      </w:r>
      <w:r>
        <w:t>展（秋季）</w:t>
      </w:r>
      <w:r>
        <w:rPr>
          <w:rFonts w:hint="eastAsia"/>
        </w:rPr>
        <w:t xml:space="preserve"> EDE</w:t>
      </w:r>
      <w:r>
        <w:t xml:space="preserve"> </w:t>
      </w:r>
      <w:r>
        <w:rPr>
          <w:rFonts w:hint="eastAsia"/>
        </w:rPr>
        <w:t>CHINA</w:t>
      </w:r>
      <w:r>
        <w:t xml:space="preserve"> 2022</w:t>
      </w:r>
      <w:r>
        <w:rPr>
          <w:rFonts w:hint="eastAsia"/>
        </w:rPr>
        <w:t>·</w:t>
      </w:r>
      <w:r>
        <w:t>Autumn</w:t>
      </w:r>
    </w:p>
    <w:p>
      <w:pPr>
        <w:jc w:val="left"/>
      </w:pPr>
    </w:p>
    <w:p>
      <w:pPr>
        <w:spacing w:line="360" w:lineRule="auto"/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粤港澳大湾区——广州+深圳 联动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022.2.18-20  </w:t>
      </w:r>
      <w:r>
        <w:rPr>
          <w:rFonts w:hint="eastAsia"/>
          <w:b/>
          <w:bCs/>
        </w:rPr>
        <w:t>广州南丰国际会展中心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华南及东南亚中高端广告标识产业盛会</w:t>
      </w:r>
    </w:p>
    <w:p>
      <w:pPr>
        <w:jc w:val="left"/>
      </w:pPr>
      <w:r>
        <w:t>2022广州国际广告标识展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SIGN</w:t>
      </w:r>
      <w:r>
        <w:t xml:space="preserve"> </w:t>
      </w:r>
      <w:r>
        <w:rPr>
          <w:rFonts w:hint="eastAsia"/>
        </w:rPr>
        <w:t>CHINA</w:t>
      </w:r>
      <w:r>
        <w:t xml:space="preserve"> 2022</w:t>
      </w:r>
      <w:r>
        <w:rPr>
          <w:rFonts w:hint="eastAsia"/>
        </w:rPr>
        <w:t>·</w:t>
      </w:r>
      <w:r>
        <w:t>Guangzhou</w:t>
      </w:r>
    </w:p>
    <w:p>
      <w:pPr>
        <w:jc w:val="lef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 xml:space="preserve">广州国际商业店面设计及装备展 </w:t>
      </w:r>
      <w:r>
        <w:t xml:space="preserve"> </w:t>
      </w:r>
      <w:r>
        <w:rPr>
          <w:rFonts w:hint="eastAsia"/>
        </w:rPr>
        <w:t>R</w:t>
      </w:r>
      <w:r>
        <w:t>ETAIL CHINA 2022</w:t>
      </w:r>
    </w:p>
    <w:p>
      <w:pPr>
        <w:jc w:val="left"/>
      </w:pP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022.2.20-22  </w:t>
      </w:r>
      <w:r>
        <w:rPr>
          <w:rFonts w:hint="eastAsia"/>
          <w:b/>
          <w:bCs/>
        </w:rPr>
        <w:t>深圳福田会展中心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全球LED、数字显示及音视频集成“风向标”盛会</w:t>
      </w:r>
    </w:p>
    <w:p>
      <w:pPr>
        <w:jc w:val="left"/>
      </w:pPr>
      <w:r>
        <w:rPr>
          <w:rFonts w:hint="eastAsia"/>
        </w:rPr>
        <w:t>第2</w:t>
      </w:r>
      <w:r>
        <w:t>0</w:t>
      </w:r>
      <w:r>
        <w:rPr>
          <w:rFonts w:hint="eastAsia"/>
        </w:rPr>
        <w:t xml:space="preserve">届深圳国际LED展 </w:t>
      </w:r>
      <w:r>
        <w:t xml:space="preserve"> </w:t>
      </w:r>
      <w:r>
        <w:rPr>
          <w:rFonts w:hint="eastAsia"/>
        </w:rPr>
        <w:t xml:space="preserve">LED </w:t>
      </w:r>
      <w:r>
        <w:t>CHINA 2022</w:t>
      </w:r>
    </w:p>
    <w:p>
      <w:pPr>
        <w:jc w:val="lef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国际音视频智慧集成展（深圳）</w:t>
      </w:r>
      <w:r>
        <w:t xml:space="preserve"> </w:t>
      </w:r>
      <w:r>
        <w:rPr>
          <w:rFonts w:hint="eastAsia"/>
        </w:rPr>
        <w:t>AVI</w:t>
      </w:r>
      <w:r>
        <w:t xml:space="preserve"> </w:t>
      </w:r>
      <w:r>
        <w:rPr>
          <w:rFonts w:hint="eastAsia"/>
        </w:rPr>
        <w:t>CHINA</w:t>
      </w:r>
      <w:r>
        <w:t xml:space="preserve"> 2022</w:t>
      </w:r>
    </w:p>
    <w:p/>
    <w:p>
      <w:r>
        <w:rPr>
          <w:rFonts w:hint="eastAsia"/>
          <w:b/>
          <w:bCs/>
        </w:rPr>
        <w:t>线上直播平台：</w:t>
      </w:r>
      <w:r>
        <w:rPr>
          <w:rFonts w:hint="eastAsia"/>
        </w:rPr>
        <w:t xml:space="preserve"> L</w:t>
      </w:r>
      <w:r>
        <w:t>ive.SignChinaShow.com     Live.LEDChina.com</w:t>
      </w:r>
    </w:p>
    <w:p>
      <w:pPr>
        <w:widowControl/>
        <w:spacing w:line="480" w:lineRule="auto"/>
        <w:jc w:val="left"/>
        <w:rPr>
          <w:rFonts w:hint="eastAsia" w:eastAsia="黑体"/>
          <w:b/>
          <w:bCs/>
          <w:lang w:val="en-US" w:eastAsia="zh-CN"/>
        </w:rPr>
      </w:pPr>
      <w:r>
        <w:rPr>
          <w:rFonts w:hint="eastAsia" w:eastAsia="黑体"/>
          <w:b/>
          <w:bCs/>
          <w:lang w:val="en-US" w:eastAsia="zh-CN"/>
        </w:rPr>
        <w:t>组委会联络方式：</w:t>
      </w:r>
    </w:p>
    <w:p>
      <w:pPr>
        <w:widowControl/>
        <w:spacing w:line="480" w:lineRule="auto"/>
        <w:jc w:val="left"/>
        <w:rPr>
          <w:rFonts w:hint="eastAsia" w:ascii="宋体" w:hAnsi="宋体" w:eastAsia="黑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1"/>
          <w:szCs w:val="21"/>
        </w:rPr>
        <w:t>闻信展览</w:t>
      </w:r>
      <w:r>
        <w:rPr>
          <w:rFonts w:hint="eastAsia" w:ascii="Arial" w:hAnsi="Arial" w:eastAsia="黑体" w:cs="Arial"/>
          <w:b/>
          <w:bCs/>
          <w:sz w:val="21"/>
          <w:szCs w:val="21"/>
          <w:lang w:val="en-US" w:eastAsia="zh-CN"/>
        </w:rPr>
        <w:t>:</w:t>
      </w:r>
    </w:p>
    <w:p>
      <w:pPr>
        <w:spacing w:line="480" w:lineRule="auto"/>
        <w:rPr>
          <w:rFonts w:hint="eastAsia" w:ascii="Arial" w:hAnsi="Arial" w:eastAsia="黑体" w:cs="Arial"/>
          <w:szCs w:val="21"/>
          <w:lang w:val="en-US" w:eastAsia="zh-CN"/>
        </w:rPr>
      </w:pPr>
      <w:r>
        <w:rPr>
          <w:rFonts w:hint="eastAsia" w:ascii="Arial" w:hAnsi="Arial" w:eastAsia="黑体" w:cs="Arial"/>
          <w:szCs w:val="21"/>
          <w:lang w:val="en-US" w:eastAsia="zh-CN"/>
        </w:rPr>
        <w:t>联系人：潘 生</w:t>
      </w:r>
    </w:p>
    <w:p>
      <w:pPr>
        <w:spacing w:line="480" w:lineRule="auto"/>
        <w:rPr>
          <w:rFonts w:hint="eastAsia" w:ascii="Arial" w:hAnsi="Arial" w:eastAsia="黑体" w:cs="Arial"/>
          <w:szCs w:val="21"/>
          <w:lang w:val="en-US" w:eastAsia="zh-CN"/>
        </w:rPr>
      </w:pPr>
      <w:r>
        <w:rPr>
          <w:rFonts w:hint="eastAsia" w:ascii="Arial" w:hAnsi="Arial" w:eastAsia="黑体" w:cs="Arial"/>
          <w:szCs w:val="21"/>
          <w:lang w:val="en-US" w:eastAsia="zh-CN"/>
        </w:rPr>
        <w:t>手机/微信:18801823515</w:t>
      </w:r>
    </w:p>
    <w:p>
      <w:pPr>
        <w:spacing w:line="480" w:lineRule="auto"/>
        <w:rPr>
          <w:rFonts w:hint="default" w:ascii="Arial" w:hAnsi="Arial" w:eastAsia="黑体" w:cs="Arial"/>
          <w:szCs w:val="21"/>
          <w:lang w:val="en-US" w:eastAsia="zh-CN"/>
        </w:rPr>
      </w:pPr>
      <w:r>
        <w:rPr>
          <w:rFonts w:hint="eastAsia" w:ascii="Arial" w:hAnsi="Arial" w:eastAsia="黑体" w:cs="Arial"/>
          <w:szCs w:val="21"/>
          <w:lang w:val="en-US" w:eastAsia="zh-CN"/>
        </w:rPr>
        <w:t>商务QQ：916984267</w:t>
      </w:r>
    </w:p>
    <w:p>
      <w:pPr>
        <w:spacing w:line="480" w:lineRule="auto"/>
      </w:pPr>
      <w:r>
        <w:rPr>
          <w:rFonts w:hint="eastAsia" w:ascii="Arial" w:hAnsi="Arial" w:eastAsia="黑体" w:cs="Arial"/>
          <w:szCs w:val="21"/>
          <w:lang w:val="en-US" w:eastAsia="zh-CN"/>
        </w:rPr>
        <w:t>E-mail: 916984267@qq.com</w:t>
      </w:r>
      <w:r>
        <w:rPr>
          <w:rFonts w:hint="eastAsia" w:ascii="Arial" w:hAnsi="Arial" w:eastAsia="黑体" w:cs="Arial"/>
          <w:szCs w:val="21"/>
        </w:rPr>
        <w:t xml:space="preserve">   </w:t>
      </w:r>
      <w:r>
        <w:t xml:space="preserve">  </w:t>
      </w:r>
    </w:p>
    <w:p>
      <w:pPr>
        <w:spacing w:line="480" w:lineRule="auto"/>
        <w:rPr>
          <w:rStyle w:val="9"/>
        </w:rPr>
      </w:pPr>
      <w:r>
        <w:fldChar w:fldCharType="begin"/>
      </w:r>
      <w:r>
        <w:instrText xml:space="preserve"> HYPERLINK "http://www.signchinashow.com" </w:instrText>
      </w:r>
      <w:r>
        <w:fldChar w:fldCharType="separate"/>
      </w:r>
      <w:r>
        <w:rPr>
          <w:rStyle w:val="9"/>
        </w:rPr>
        <w:t>www.</w:t>
      </w:r>
      <w:r>
        <w:rPr>
          <w:rStyle w:val="9"/>
          <w:rFonts w:hint="eastAsia"/>
        </w:rPr>
        <w:t>signchinashow</w:t>
      </w:r>
      <w:r>
        <w:rPr>
          <w:rStyle w:val="9"/>
        </w:rPr>
        <w:t>.com</w:t>
      </w:r>
      <w:r>
        <w:rPr>
          <w:rStyle w:val="9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ascii="Verdana" w:hAnsi="Verdana" w:cs="Verdan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8"/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扫一扫获取更多展会信息：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Style w:val="9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844675" cy="1844675"/>
            <wp:effectExtent l="0" t="0" r="3175" b="317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  <w:r>
        <w:rPr>
          <w:rFonts w:hint="eastAsia"/>
          <w:b/>
          <w:bCs/>
        </w:rPr>
        <w:t xml:space="preserve">销售网络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中国台湾 |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韩国 |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日本 |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美国</w:t>
      </w:r>
    </w:p>
    <w:sectPr>
      <w:type w:val="continuous"/>
      <w:pgSz w:w="11906" w:h="16838"/>
      <w:pgMar w:top="426" w:right="991" w:bottom="284" w:left="851" w:header="851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Rockwell">
    <w:altName w:val="Segoe Print"/>
    <w:panose1 w:val="02060603020205020403"/>
    <w:charset w:val="00"/>
    <w:family w:val="roman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YQiHei-EZS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b60147b5aa0c7a36a6722792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b60147b5aa0c7a36a6722792" o:spid="_x0000_s1026" o:spt="202" alt="{&quot;HashCode&quot;:-1348403003,&quot;Height&quot;:841.0,&quot;Width&quot;:595.0,&quot;Placement&quot;:&quot;Footer&quot;,&quot;Index&quot;:&quot;Primary&quot;,&quot;Section&quot;:1,&quot;Top&quot;:0.0,&quot;Left&quot;:0.0}" type="#_x0000_t202" style="position:absolute;left:0pt;margin-left:0pt;margin-top:806.1pt;height:20.75pt;width:595.3pt;mso-position-horizontal-relative:page;mso-position-vertical-relative:page;z-index:251659264;v-text-anchor:bottom;mso-width-relative:page;mso-height-relative:page;" filled="f" stroked="f" coordsize="21600,21600" o:allowincell="f" o:gfxdata="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Mu02gHYAAAACwEAAA8AAAAAAAAAAQAgAAAAIgAAAGRy&#10;cy9kb3ducmV2LnhtbFBLAQIUABQAAAAIAIdO4kBLgkpWsAIAAFwFAAAOAAAAAAAAAAEAIAAAACcB&#10;AABkcnMvZTJvRG9jLnhtbFBLBQYAAAAABgAGAFkBAABJBgAAAAA=&#10;">
              <v:fill on="f" focussize="0,0"/>
              <v:stroke on="f" weight="0.5pt"/>
              <v:imagedata o:title=""/>
              <o:lock v:ext="edit" aspectratio="f"/>
              <v:textbox inset="20pt,0mm,2.54mm,0mm">
                <w:txbxContent>
                  <w:p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18522C"/>
    <w:multiLevelType w:val="multilevel"/>
    <w:tmpl w:val="1618522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9258A"/>
    <w:multiLevelType w:val="multilevel"/>
    <w:tmpl w:val="5679258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7"/>
    <w:rsid w:val="000102E3"/>
    <w:rsid w:val="000104EE"/>
    <w:rsid w:val="000217BA"/>
    <w:rsid w:val="00024A9A"/>
    <w:rsid w:val="000320A0"/>
    <w:rsid w:val="00042093"/>
    <w:rsid w:val="000424F2"/>
    <w:rsid w:val="000468B6"/>
    <w:rsid w:val="00053F78"/>
    <w:rsid w:val="00056450"/>
    <w:rsid w:val="0008291B"/>
    <w:rsid w:val="00082AAC"/>
    <w:rsid w:val="0008378B"/>
    <w:rsid w:val="00083C63"/>
    <w:rsid w:val="000A2034"/>
    <w:rsid w:val="000A21E7"/>
    <w:rsid w:val="000A30F0"/>
    <w:rsid w:val="000B5EC1"/>
    <w:rsid w:val="000D6D84"/>
    <w:rsid w:val="000E094A"/>
    <w:rsid w:val="000E13BC"/>
    <w:rsid w:val="000F2C9D"/>
    <w:rsid w:val="000F7BAE"/>
    <w:rsid w:val="000F7D6A"/>
    <w:rsid w:val="00104BFA"/>
    <w:rsid w:val="001113B2"/>
    <w:rsid w:val="00111DBD"/>
    <w:rsid w:val="00130E1A"/>
    <w:rsid w:val="00153498"/>
    <w:rsid w:val="00160349"/>
    <w:rsid w:val="001657A6"/>
    <w:rsid w:val="00171B5D"/>
    <w:rsid w:val="001727C0"/>
    <w:rsid w:val="0018348E"/>
    <w:rsid w:val="00183DFF"/>
    <w:rsid w:val="00186087"/>
    <w:rsid w:val="001953D4"/>
    <w:rsid w:val="00195D4A"/>
    <w:rsid w:val="001A5F73"/>
    <w:rsid w:val="001B6520"/>
    <w:rsid w:val="001C6867"/>
    <w:rsid w:val="001D6029"/>
    <w:rsid w:val="001D7CE0"/>
    <w:rsid w:val="001E15D7"/>
    <w:rsid w:val="001E1B9B"/>
    <w:rsid w:val="001E5C3F"/>
    <w:rsid w:val="001F055E"/>
    <w:rsid w:val="001F717E"/>
    <w:rsid w:val="001F7BEF"/>
    <w:rsid w:val="002115D6"/>
    <w:rsid w:val="0021186E"/>
    <w:rsid w:val="00211E7A"/>
    <w:rsid w:val="00215ABE"/>
    <w:rsid w:val="00217F0A"/>
    <w:rsid w:val="00223963"/>
    <w:rsid w:val="00223B06"/>
    <w:rsid w:val="0023281F"/>
    <w:rsid w:val="00232DFF"/>
    <w:rsid w:val="00235C07"/>
    <w:rsid w:val="0025050D"/>
    <w:rsid w:val="00261D8D"/>
    <w:rsid w:val="00262506"/>
    <w:rsid w:val="00267AE7"/>
    <w:rsid w:val="00270655"/>
    <w:rsid w:val="002764E7"/>
    <w:rsid w:val="002816B7"/>
    <w:rsid w:val="0028433B"/>
    <w:rsid w:val="00290676"/>
    <w:rsid w:val="002932E0"/>
    <w:rsid w:val="00293413"/>
    <w:rsid w:val="00297EA9"/>
    <w:rsid w:val="002A24A9"/>
    <w:rsid w:val="002A2ACB"/>
    <w:rsid w:val="002A3892"/>
    <w:rsid w:val="002A7B71"/>
    <w:rsid w:val="002C4498"/>
    <w:rsid w:val="002D1DAA"/>
    <w:rsid w:val="002D24B1"/>
    <w:rsid w:val="002E6772"/>
    <w:rsid w:val="002F1EF8"/>
    <w:rsid w:val="002F4597"/>
    <w:rsid w:val="00305722"/>
    <w:rsid w:val="00306B23"/>
    <w:rsid w:val="00313233"/>
    <w:rsid w:val="0031394E"/>
    <w:rsid w:val="003273CB"/>
    <w:rsid w:val="00327A02"/>
    <w:rsid w:val="003452E1"/>
    <w:rsid w:val="003512DF"/>
    <w:rsid w:val="003575FF"/>
    <w:rsid w:val="00374609"/>
    <w:rsid w:val="00374EEF"/>
    <w:rsid w:val="0038056F"/>
    <w:rsid w:val="0038447E"/>
    <w:rsid w:val="00384BD8"/>
    <w:rsid w:val="00384CE7"/>
    <w:rsid w:val="00391E64"/>
    <w:rsid w:val="00394CCA"/>
    <w:rsid w:val="00394E90"/>
    <w:rsid w:val="0039620C"/>
    <w:rsid w:val="003B4F4A"/>
    <w:rsid w:val="003B5D3D"/>
    <w:rsid w:val="003C0965"/>
    <w:rsid w:val="003C6035"/>
    <w:rsid w:val="003D1761"/>
    <w:rsid w:val="003D3D57"/>
    <w:rsid w:val="003E127D"/>
    <w:rsid w:val="003E3B89"/>
    <w:rsid w:val="003E42CB"/>
    <w:rsid w:val="00402B7A"/>
    <w:rsid w:val="00405798"/>
    <w:rsid w:val="0040633C"/>
    <w:rsid w:val="00410BFF"/>
    <w:rsid w:val="0042602F"/>
    <w:rsid w:val="00432B81"/>
    <w:rsid w:val="00437502"/>
    <w:rsid w:val="0044723E"/>
    <w:rsid w:val="0046344A"/>
    <w:rsid w:val="004757AC"/>
    <w:rsid w:val="00475F42"/>
    <w:rsid w:val="00477C1D"/>
    <w:rsid w:val="00477E3B"/>
    <w:rsid w:val="00477E91"/>
    <w:rsid w:val="00477EBF"/>
    <w:rsid w:val="0048362E"/>
    <w:rsid w:val="00490987"/>
    <w:rsid w:val="004A32B3"/>
    <w:rsid w:val="004A331F"/>
    <w:rsid w:val="004A3963"/>
    <w:rsid w:val="004B2B77"/>
    <w:rsid w:val="004B2F4D"/>
    <w:rsid w:val="004C7259"/>
    <w:rsid w:val="004D26AF"/>
    <w:rsid w:val="004E28FC"/>
    <w:rsid w:val="004E687B"/>
    <w:rsid w:val="004F747C"/>
    <w:rsid w:val="00505BA1"/>
    <w:rsid w:val="00507559"/>
    <w:rsid w:val="00514653"/>
    <w:rsid w:val="0051544E"/>
    <w:rsid w:val="00522FC8"/>
    <w:rsid w:val="00523323"/>
    <w:rsid w:val="00523EB7"/>
    <w:rsid w:val="00532B59"/>
    <w:rsid w:val="0053653A"/>
    <w:rsid w:val="005369E0"/>
    <w:rsid w:val="00547A17"/>
    <w:rsid w:val="00547C82"/>
    <w:rsid w:val="00557AAE"/>
    <w:rsid w:val="00563169"/>
    <w:rsid w:val="00571151"/>
    <w:rsid w:val="005803B6"/>
    <w:rsid w:val="00581151"/>
    <w:rsid w:val="0058284F"/>
    <w:rsid w:val="00593987"/>
    <w:rsid w:val="00597275"/>
    <w:rsid w:val="005A23DD"/>
    <w:rsid w:val="005A292F"/>
    <w:rsid w:val="005A7D90"/>
    <w:rsid w:val="005D6A59"/>
    <w:rsid w:val="005E18CD"/>
    <w:rsid w:val="005E1D62"/>
    <w:rsid w:val="005E39D1"/>
    <w:rsid w:val="005F0CF1"/>
    <w:rsid w:val="005F3087"/>
    <w:rsid w:val="005F6BE6"/>
    <w:rsid w:val="00607281"/>
    <w:rsid w:val="00611446"/>
    <w:rsid w:val="0061200B"/>
    <w:rsid w:val="0062104D"/>
    <w:rsid w:val="006211FA"/>
    <w:rsid w:val="00621329"/>
    <w:rsid w:val="00625C34"/>
    <w:rsid w:val="006311B4"/>
    <w:rsid w:val="0063286B"/>
    <w:rsid w:val="00640E10"/>
    <w:rsid w:val="00651D85"/>
    <w:rsid w:val="00653B95"/>
    <w:rsid w:val="006638BC"/>
    <w:rsid w:val="00667311"/>
    <w:rsid w:val="0067724E"/>
    <w:rsid w:val="00692B5D"/>
    <w:rsid w:val="006947C3"/>
    <w:rsid w:val="00694A67"/>
    <w:rsid w:val="00696214"/>
    <w:rsid w:val="00697039"/>
    <w:rsid w:val="006A290F"/>
    <w:rsid w:val="006A3BFD"/>
    <w:rsid w:val="006A5BD0"/>
    <w:rsid w:val="006A5F4D"/>
    <w:rsid w:val="006B1101"/>
    <w:rsid w:val="006B1F60"/>
    <w:rsid w:val="006B3402"/>
    <w:rsid w:val="006B6E83"/>
    <w:rsid w:val="006C171A"/>
    <w:rsid w:val="006C19C0"/>
    <w:rsid w:val="006C6588"/>
    <w:rsid w:val="006D148C"/>
    <w:rsid w:val="006D4246"/>
    <w:rsid w:val="006D5CD2"/>
    <w:rsid w:val="006D6665"/>
    <w:rsid w:val="006E40FD"/>
    <w:rsid w:val="006F5B8B"/>
    <w:rsid w:val="006F7C21"/>
    <w:rsid w:val="007043F8"/>
    <w:rsid w:val="00705AEF"/>
    <w:rsid w:val="0071136D"/>
    <w:rsid w:val="00715E9F"/>
    <w:rsid w:val="00727E84"/>
    <w:rsid w:val="00733647"/>
    <w:rsid w:val="00751CD3"/>
    <w:rsid w:val="007569C5"/>
    <w:rsid w:val="00757BC4"/>
    <w:rsid w:val="00764579"/>
    <w:rsid w:val="00780646"/>
    <w:rsid w:val="007843E3"/>
    <w:rsid w:val="00787754"/>
    <w:rsid w:val="007911F6"/>
    <w:rsid w:val="007919DD"/>
    <w:rsid w:val="00793C46"/>
    <w:rsid w:val="00795BB2"/>
    <w:rsid w:val="007A1B83"/>
    <w:rsid w:val="007B28A3"/>
    <w:rsid w:val="007B5EAB"/>
    <w:rsid w:val="007C316A"/>
    <w:rsid w:val="007D3174"/>
    <w:rsid w:val="007E0DCD"/>
    <w:rsid w:val="007E4AD6"/>
    <w:rsid w:val="007E6A00"/>
    <w:rsid w:val="007E74E9"/>
    <w:rsid w:val="007F3309"/>
    <w:rsid w:val="0080087C"/>
    <w:rsid w:val="008008B5"/>
    <w:rsid w:val="00801682"/>
    <w:rsid w:val="0080758F"/>
    <w:rsid w:val="0081523B"/>
    <w:rsid w:val="00822974"/>
    <w:rsid w:val="00825DED"/>
    <w:rsid w:val="00827235"/>
    <w:rsid w:val="0083203F"/>
    <w:rsid w:val="0083673E"/>
    <w:rsid w:val="00842CF5"/>
    <w:rsid w:val="00850CDA"/>
    <w:rsid w:val="0085294C"/>
    <w:rsid w:val="00853292"/>
    <w:rsid w:val="008752E6"/>
    <w:rsid w:val="00882568"/>
    <w:rsid w:val="00883F6B"/>
    <w:rsid w:val="00893412"/>
    <w:rsid w:val="008936DC"/>
    <w:rsid w:val="00895FED"/>
    <w:rsid w:val="008A0C75"/>
    <w:rsid w:val="008A30C8"/>
    <w:rsid w:val="008A54D2"/>
    <w:rsid w:val="008B2B48"/>
    <w:rsid w:val="008C6DA2"/>
    <w:rsid w:val="008C7309"/>
    <w:rsid w:val="008D36B6"/>
    <w:rsid w:val="008D4A1B"/>
    <w:rsid w:val="008D5503"/>
    <w:rsid w:val="008F6734"/>
    <w:rsid w:val="009138E0"/>
    <w:rsid w:val="00924F56"/>
    <w:rsid w:val="009271BA"/>
    <w:rsid w:val="00930941"/>
    <w:rsid w:val="009325D2"/>
    <w:rsid w:val="00936F6E"/>
    <w:rsid w:val="009443CC"/>
    <w:rsid w:val="009448B0"/>
    <w:rsid w:val="00945914"/>
    <w:rsid w:val="0095076B"/>
    <w:rsid w:val="0095198B"/>
    <w:rsid w:val="00951E9D"/>
    <w:rsid w:val="00957F76"/>
    <w:rsid w:val="009638CB"/>
    <w:rsid w:val="00973C36"/>
    <w:rsid w:val="00981BFC"/>
    <w:rsid w:val="009855CA"/>
    <w:rsid w:val="00995014"/>
    <w:rsid w:val="009975D4"/>
    <w:rsid w:val="009A4D48"/>
    <w:rsid w:val="009A5E87"/>
    <w:rsid w:val="009B4D48"/>
    <w:rsid w:val="009C03B8"/>
    <w:rsid w:val="009D256B"/>
    <w:rsid w:val="009D4DA7"/>
    <w:rsid w:val="009E0E9E"/>
    <w:rsid w:val="009E2050"/>
    <w:rsid w:val="00A027A6"/>
    <w:rsid w:val="00A03524"/>
    <w:rsid w:val="00A045BD"/>
    <w:rsid w:val="00A07418"/>
    <w:rsid w:val="00A111E6"/>
    <w:rsid w:val="00A141C5"/>
    <w:rsid w:val="00A150FE"/>
    <w:rsid w:val="00A174A6"/>
    <w:rsid w:val="00A206AD"/>
    <w:rsid w:val="00A23032"/>
    <w:rsid w:val="00A246A4"/>
    <w:rsid w:val="00A25D14"/>
    <w:rsid w:val="00A4185A"/>
    <w:rsid w:val="00A42827"/>
    <w:rsid w:val="00A53CDC"/>
    <w:rsid w:val="00A608DB"/>
    <w:rsid w:val="00A638E1"/>
    <w:rsid w:val="00A6449D"/>
    <w:rsid w:val="00AA396A"/>
    <w:rsid w:val="00AA3FDE"/>
    <w:rsid w:val="00AB25A7"/>
    <w:rsid w:val="00AB5F9C"/>
    <w:rsid w:val="00AB6E4D"/>
    <w:rsid w:val="00AC025C"/>
    <w:rsid w:val="00AC7065"/>
    <w:rsid w:val="00AC761F"/>
    <w:rsid w:val="00AD195D"/>
    <w:rsid w:val="00AD4E2D"/>
    <w:rsid w:val="00AE308B"/>
    <w:rsid w:val="00AE44BD"/>
    <w:rsid w:val="00AF039E"/>
    <w:rsid w:val="00AF0E96"/>
    <w:rsid w:val="00AF1565"/>
    <w:rsid w:val="00B03CC6"/>
    <w:rsid w:val="00B04A43"/>
    <w:rsid w:val="00B27206"/>
    <w:rsid w:val="00B30951"/>
    <w:rsid w:val="00B36141"/>
    <w:rsid w:val="00B40764"/>
    <w:rsid w:val="00B46053"/>
    <w:rsid w:val="00B47487"/>
    <w:rsid w:val="00B50D57"/>
    <w:rsid w:val="00B845F2"/>
    <w:rsid w:val="00B87607"/>
    <w:rsid w:val="00B94C7D"/>
    <w:rsid w:val="00BB1258"/>
    <w:rsid w:val="00BB1CA9"/>
    <w:rsid w:val="00BC001F"/>
    <w:rsid w:val="00C10EF4"/>
    <w:rsid w:val="00C1203B"/>
    <w:rsid w:val="00C12A10"/>
    <w:rsid w:val="00C1554E"/>
    <w:rsid w:val="00C23D95"/>
    <w:rsid w:val="00C539BF"/>
    <w:rsid w:val="00C72007"/>
    <w:rsid w:val="00C7402F"/>
    <w:rsid w:val="00C762C4"/>
    <w:rsid w:val="00C8015C"/>
    <w:rsid w:val="00C875C2"/>
    <w:rsid w:val="00CA04DE"/>
    <w:rsid w:val="00CA4807"/>
    <w:rsid w:val="00CB0484"/>
    <w:rsid w:val="00CC06C0"/>
    <w:rsid w:val="00CD097F"/>
    <w:rsid w:val="00CD793F"/>
    <w:rsid w:val="00CE1534"/>
    <w:rsid w:val="00CE4603"/>
    <w:rsid w:val="00CF14AC"/>
    <w:rsid w:val="00D00068"/>
    <w:rsid w:val="00D31208"/>
    <w:rsid w:val="00D32247"/>
    <w:rsid w:val="00D42DBD"/>
    <w:rsid w:val="00D4412B"/>
    <w:rsid w:val="00D45B2E"/>
    <w:rsid w:val="00D7125B"/>
    <w:rsid w:val="00D742DC"/>
    <w:rsid w:val="00D8356B"/>
    <w:rsid w:val="00D83A40"/>
    <w:rsid w:val="00D87B65"/>
    <w:rsid w:val="00D90261"/>
    <w:rsid w:val="00D90962"/>
    <w:rsid w:val="00D95F9F"/>
    <w:rsid w:val="00D961C1"/>
    <w:rsid w:val="00DA31CF"/>
    <w:rsid w:val="00DB2AE3"/>
    <w:rsid w:val="00DB4570"/>
    <w:rsid w:val="00DC5CF8"/>
    <w:rsid w:val="00DC7833"/>
    <w:rsid w:val="00DE07F2"/>
    <w:rsid w:val="00DF2885"/>
    <w:rsid w:val="00DF76B8"/>
    <w:rsid w:val="00DF7DC6"/>
    <w:rsid w:val="00E025AB"/>
    <w:rsid w:val="00E12B76"/>
    <w:rsid w:val="00E17AF7"/>
    <w:rsid w:val="00E21E15"/>
    <w:rsid w:val="00E24D6C"/>
    <w:rsid w:val="00E24D6D"/>
    <w:rsid w:val="00E26FD0"/>
    <w:rsid w:val="00E33B14"/>
    <w:rsid w:val="00E430F2"/>
    <w:rsid w:val="00E500B3"/>
    <w:rsid w:val="00E57550"/>
    <w:rsid w:val="00E60CE5"/>
    <w:rsid w:val="00E648FB"/>
    <w:rsid w:val="00E740B2"/>
    <w:rsid w:val="00E90812"/>
    <w:rsid w:val="00E97F89"/>
    <w:rsid w:val="00EA1446"/>
    <w:rsid w:val="00EA6B25"/>
    <w:rsid w:val="00EE0B8B"/>
    <w:rsid w:val="00EE3379"/>
    <w:rsid w:val="00EE62A5"/>
    <w:rsid w:val="00EF2DB5"/>
    <w:rsid w:val="00EF333F"/>
    <w:rsid w:val="00EF5263"/>
    <w:rsid w:val="00F00464"/>
    <w:rsid w:val="00F033D7"/>
    <w:rsid w:val="00F10F11"/>
    <w:rsid w:val="00F161E0"/>
    <w:rsid w:val="00F16D57"/>
    <w:rsid w:val="00F20515"/>
    <w:rsid w:val="00F20FF6"/>
    <w:rsid w:val="00F22482"/>
    <w:rsid w:val="00F2531B"/>
    <w:rsid w:val="00F36BC8"/>
    <w:rsid w:val="00F4329C"/>
    <w:rsid w:val="00F51817"/>
    <w:rsid w:val="00F54566"/>
    <w:rsid w:val="00F657FD"/>
    <w:rsid w:val="00F65D09"/>
    <w:rsid w:val="00F735D0"/>
    <w:rsid w:val="00F753AA"/>
    <w:rsid w:val="00F75547"/>
    <w:rsid w:val="00F81BF8"/>
    <w:rsid w:val="00F944BE"/>
    <w:rsid w:val="00F95685"/>
    <w:rsid w:val="00FA0952"/>
    <w:rsid w:val="00FA4E07"/>
    <w:rsid w:val="00FB25C2"/>
    <w:rsid w:val="00FB75A6"/>
    <w:rsid w:val="00FC59DC"/>
    <w:rsid w:val="00FD470E"/>
    <w:rsid w:val="00FD4B07"/>
    <w:rsid w:val="00FE06A3"/>
    <w:rsid w:val="00FF25DF"/>
    <w:rsid w:val="00FF6723"/>
    <w:rsid w:val="24864EC9"/>
    <w:rsid w:val="3435184F"/>
    <w:rsid w:val="40140D01"/>
    <w:rsid w:val="7AF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535</Words>
  <Characters>3053</Characters>
  <Lines>25</Lines>
  <Paragraphs>7</Paragraphs>
  <TotalTime>2</TotalTime>
  <ScaleCrop>false</ScaleCrop>
  <LinksUpToDate>false</LinksUpToDate>
  <CharactersWithSpaces>3581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2021-08-03T05:50:00Z</dcterms:created>
  <dc:creator>Chen, Amily</dc:creator>
  <cp:lastModifiedBy>金陈杰</cp:lastModifiedBy>
  <dcterms:modified xsi:type="dcterms:W3CDTF">2021-09-18T09:03:42Z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2021-08-03T05:50:21Z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1d8ef500-db1b-44cb-9df0-c3a67d68e857</vt:lpwstr>
  </property>
  <property fmtid="{D5CDD505-2E9C-101B-9397-08002B2CF9AE}" pid="8" name="MSIP_Label_2bbab825-a111-45e4-86a1-18cee0005896_ContentBits">
    <vt:lpwstr>2</vt:lpwstr>
  </property>
  <property fmtid="{D5CDD505-2E9C-101B-9397-08002B2CF9AE}" pid="9" name="KSOProductBuildVer">
    <vt:lpwstr>2052-11.1.0.10700</vt:lpwstr>
  </property>
  <property fmtid="{D5CDD505-2E9C-101B-9397-08002B2CF9AE}" pid="10" name="ICV">
    <vt:lpwstr>8D85A77265F2413FBCEB362D2A8942AE</vt:lpwstr>
  </property>
</Properties>
</file>