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2022第22届西部光电博览会暨成都智能传感与机器人视觉展会</w:t>
      </w:r>
    </w:p>
    <w:p>
      <w:r>
        <w:rPr>
          <w:rFonts w:hint="eastAsia"/>
        </w:rPr>
        <w:t>同期举办：</w:t>
      </w:r>
    </w:p>
    <w:p>
      <w:r>
        <w:rPr>
          <w:rFonts w:hint="eastAsia"/>
        </w:rPr>
        <w:t>2022中国成都消费3D传感国际论坛</w:t>
      </w:r>
    </w:p>
    <w:p>
      <w:r>
        <w:rPr>
          <w:rFonts w:hint="eastAsia"/>
        </w:rPr>
        <w:t>2022中国成都移动机器人3D视觉论坛</w:t>
      </w:r>
    </w:p>
    <w:p>
      <w:r>
        <w:rPr>
          <w:rFonts w:hint="eastAsia"/>
        </w:rPr>
        <w:t>2022中国成都机器人视觉与红外线成像国际论坛</w:t>
      </w:r>
    </w:p>
    <w:p>
      <w:r>
        <w:rPr>
          <w:rFonts w:hint="eastAsia"/>
        </w:rPr>
        <w:t>2022第22届西部智能电子大会成都智能信息大会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时间：2022年4月27-29日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地点：成都世纪城新国际会展中心</w:t>
      </w:r>
    </w:p>
    <w:p/>
    <w:p>
      <w:r>
        <w:rPr>
          <w:rFonts w:hint="eastAsia"/>
        </w:rPr>
        <w:t>支持单位：</w:t>
      </w:r>
    </w:p>
    <w:p>
      <w:r>
        <w:rPr>
          <w:rFonts w:hint="eastAsia"/>
        </w:rPr>
        <w:t>中国科学技术协会智能制造学会联合体</w:t>
      </w:r>
    </w:p>
    <w:p>
      <w:r>
        <w:rPr>
          <w:rFonts w:hint="eastAsia"/>
        </w:rPr>
        <w:t>中国光学学会</w:t>
      </w:r>
    </w:p>
    <w:p>
      <w:r>
        <w:rPr>
          <w:rFonts w:hint="eastAsia"/>
        </w:rPr>
        <w:t>亚洲高新技术产业联盟</w:t>
      </w:r>
    </w:p>
    <w:p/>
    <w:p>
      <w:r>
        <w:rPr>
          <w:rFonts w:hint="eastAsia"/>
        </w:rPr>
        <w:t>主办单位：</w:t>
      </w:r>
    </w:p>
    <w:p>
      <w:r>
        <w:rPr>
          <w:rFonts w:hint="eastAsia"/>
        </w:rPr>
        <w:t xml:space="preserve">中国国际机械行业协会                    </w:t>
      </w:r>
    </w:p>
    <w:p>
      <w:r>
        <w:rPr>
          <w:rFonts w:hint="eastAsia"/>
        </w:rPr>
        <w:t>中国仪器仪表学会智能化仪表及其控制网络分会</w:t>
      </w:r>
    </w:p>
    <w:p>
      <w:r>
        <w:rPr>
          <w:rFonts w:hint="eastAsia"/>
        </w:rPr>
        <w:t xml:space="preserve">西南光电科技创新战略联盟                </w:t>
      </w:r>
    </w:p>
    <w:p>
      <w:r>
        <w:rPr>
          <w:rFonts w:hint="eastAsia"/>
        </w:rPr>
        <w:t xml:space="preserve">深圳市传感器与智能仪器仪表行业协会      </w:t>
      </w:r>
    </w:p>
    <w:p>
      <w:r>
        <w:rPr>
          <w:rFonts w:hint="eastAsia"/>
        </w:rPr>
        <w:t xml:space="preserve">重庆市自动化与仪器仪表学会              </w:t>
      </w:r>
    </w:p>
    <w:p>
      <w:r>
        <w:rPr>
          <w:rFonts w:hint="eastAsia"/>
        </w:rPr>
        <w:t>重庆市LED照明研发与产业联盟</w:t>
      </w:r>
    </w:p>
    <w:p>
      <w:r>
        <w:rPr>
          <w:rFonts w:hint="eastAsia"/>
        </w:rPr>
        <w:t xml:space="preserve">深圳市半导体产业发展促进会                   </w:t>
      </w:r>
    </w:p>
    <w:p>
      <w:r>
        <w:rPr>
          <w:rFonts w:hint="eastAsia"/>
        </w:rPr>
        <w:t>西部信息与5G创新战略联盟</w:t>
      </w:r>
    </w:p>
    <w:p>
      <w:r>
        <w:rPr>
          <w:rFonts w:hint="eastAsia"/>
        </w:rPr>
        <w:t>汽车电子产业技术创新战略联盟</w:t>
      </w:r>
    </w:p>
    <w:p>
      <w:r>
        <w:rPr>
          <w:rFonts w:hint="eastAsia"/>
        </w:rPr>
        <w:t xml:space="preserve">西南科技检测技术创新战略联盟            </w:t>
      </w:r>
    </w:p>
    <w:p>
      <w:r>
        <w:rPr>
          <w:rFonts w:hint="eastAsia"/>
        </w:rPr>
        <w:t xml:space="preserve">四川省电子学会                          </w:t>
      </w:r>
    </w:p>
    <w:p>
      <w:r>
        <w:rPr>
          <w:rFonts w:hint="eastAsia"/>
        </w:rPr>
        <w:t>重庆市电子学会</w:t>
      </w:r>
    </w:p>
    <w:p>
      <w:r>
        <w:rPr>
          <w:rFonts w:hint="eastAsia"/>
        </w:rPr>
        <w:t xml:space="preserve">四川省光学学会                          </w:t>
      </w:r>
    </w:p>
    <w:p>
      <w:r>
        <w:rPr>
          <w:rFonts w:hint="eastAsia"/>
        </w:rPr>
        <w:t>重庆市光学学会</w:t>
      </w:r>
    </w:p>
    <w:p>
      <w:r>
        <w:rPr>
          <w:rFonts w:hint="eastAsia"/>
        </w:rPr>
        <w:t xml:space="preserve">陕西省光学学会                          </w:t>
      </w:r>
    </w:p>
    <w:p>
      <w:r>
        <w:rPr>
          <w:rFonts w:hint="eastAsia"/>
        </w:rPr>
        <w:t>云南省光学学会</w:t>
      </w:r>
    </w:p>
    <w:p/>
    <w:p>
      <w:r>
        <w:rPr>
          <w:rFonts w:hint="eastAsia"/>
        </w:rPr>
        <w:t>承办单位：</w:t>
      </w:r>
    </w:p>
    <w:p>
      <w:r>
        <w:rPr>
          <w:rFonts w:hint="eastAsia"/>
        </w:rPr>
        <w:t>耀润富生(重庆)国际贸易有限公司</w:t>
      </w:r>
    </w:p>
    <w:p>
      <w:r>
        <w:rPr>
          <w:rFonts w:hint="eastAsia"/>
        </w:rPr>
        <w:t>重庆九天亿地会展有限公司</w:t>
      </w:r>
    </w:p>
    <w:p>
      <w:r>
        <w:rPr>
          <w:rFonts w:hint="eastAsia"/>
        </w:rPr>
        <w:t>(中国改革开放后西部第一家创立的专业会展机构)</w:t>
      </w:r>
    </w:p>
    <w:p/>
    <w:p>
      <w:r>
        <w:rPr>
          <w:rFonts w:hint="eastAsia"/>
        </w:rPr>
        <w:t>协办单位：</w:t>
      </w:r>
    </w:p>
    <w:p>
      <w:r>
        <w:rPr>
          <w:rFonts w:hint="eastAsia"/>
        </w:rPr>
        <w:t xml:space="preserve">重庆市科学技术协会                            </w:t>
      </w:r>
    </w:p>
    <w:p>
      <w:r>
        <w:rPr>
          <w:rFonts w:hint="eastAsia"/>
        </w:rPr>
        <w:t xml:space="preserve">陕西省科学技术协会                            </w:t>
      </w:r>
    </w:p>
    <w:p>
      <w:r>
        <w:rPr>
          <w:rFonts w:hint="eastAsia"/>
        </w:rPr>
        <w:t xml:space="preserve">贵州省科学技术协会                            </w:t>
      </w:r>
    </w:p>
    <w:p>
      <w:r>
        <w:rPr>
          <w:rFonts w:hint="eastAsia"/>
        </w:rPr>
        <w:t xml:space="preserve">云南省科学技术协会                            </w:t>
      </w:r>
    </w:p>
    <w:p>
      <w:r>
        <w:rPr>
          <w:rFonts w:hint="eastAsia"/>
        </w:rPr>
        <w:t xml:space="preserve">四川省自动化与仪器仪表学会                    </w:t>
      </w:r>
    </w:p>
    <w:p>
      <w:r>
        <w:rPr>
          <w:rFonts w:hint="eastAsia"/>
        </w:rPr>
        <w:t>重庆市半导体行业协会</w:t>
      </w:r>
    </w:p>
    <w:p/>
    <w:p>
      <w:r>
        <w:rPr>
          <w:rFonts w:hint="eastAsia"/>
        </w:rPr>
        <w:t>大会概况：</w:t>
      </w:r>
    </w:p>
    <w:p>
      <w:r>
        <w:rPr>
          <w:rFonts w:hint="eastAsia"/>
        </w:rPr>
        <w:t>西部光博会智能传感与机器人视觉博览会（简称：CWPSE或 西部光电传感展）-立足于我国成渝双城大经济市场发展圈，专注于智能传感与机器人视觉创新应用，展会将集中展示传感/视觉在消费电子、智能驾驶、智能家居、先进制造、医疗等领域的新趋势及新应用，着力打造集商贸洽谈，国际交流及品牌展示为一体的专业交流平台，并为智能传感与机器人视觉应用领域提供最佳解决方案。</w:t>
      </w:r>
    </w:p>
    <w:p>
      <w:r>
        <w:rPr>
          <w:rFonts w:hint="eastAsia"/>
        </w:rPr>
        <w:t xml:space="preserve">CWPSE2022沿袭多年来“展研结合”的风格，本届将继续举办消费3D传感国际论坛、移动机器人3D视觉论坛、机器人视觉与红外线成像国际论坛等众多内容丰富、前瞻实用的配套活动。届时主办方还将安排更加丰富多彩的学术交流、成果展示、商务推介以及应用体验等活动，以促进业内“产、学、研、用”的交叉融合和有效对接。     </w:t>
      </w:r>
    </w:p>
    <w:p>
      <w:r>
        <w:rPr>
          <w:rFonts w:hint="eastAsia"/>
        </w:rPr>
        <w:t>CWPSE是有政府主管单位和光电子/电子、半导体、电力、智造、医疗、自动化、安全、军工、航空航天、机械、交通、汽车、冶金、仪器仪表、计算机、造船及教育等众多相关行业组织的鼎力支持和密切合作，具有广泛的专业观众基础。</w:t>
      </w:r>
    </w:p>
    <w:p>
      <w:r>
        <w:rPr>
          <w:rFonts w:hint="eastAsia"/>
        </w:rPr>
        <w:t>CWPSE作为我国成渝双城经济大圈（中国第四增长极）唯一的智能传感与机器人视觉行业全产业链盛会-现已成为集商贸洽谈，国际交流及品牌展示为一体最具影响力的专业交流与合作平台。</w:t>
      </w:r>
    </w:p>
    <w:p/>
    <w:p>
      <w:r>
        <w:rPr>
          <w:rFonts w:hint="eastAsia"/>
        </w:rPr>
        <w:t>展示范围：</w:t>
      </w:r>
    </w:p>
    <w:p>
      <w:r>
        <w:rPr>
          <w:rFonts w:hint="eastAsia"/>
        </w:rPr>
        <w:t>激光雷达】</w:t>
      </w:r>
    </w:p>
    <w:p>
      <w:r>
        <w:rPr>
          <w:rFonts w:hint="eastAsia"/>
        </w:rPr>
        <w:t>激光雷达核心元器件（激光器、扫描器、光电探测器及接收器IC，位置和导航系统等）、激光雷达系统及解决方案</w:t>
      </w:r>
    </w:p>
    <w:p>
      <w:r>
        <w:rPr>
          <w:rFonts w:hint="eastAsia"/>
        </w:rPr>
        <w:t>3D传感/3D视觉】</w:t>
      </w:r>
    </w:p>
    <w:p>
      <w:r>
        <w:rPr>
          <w:rFonts w:hint="eastAsia"/>
        </w:rPr>
        <w:t>红外LED 、 VCSEL 、MEMS微镜、图像传感器、图像处理芯片、应用方案；</w:t>
      </w:r>
    </w:p>
    <w:p>
      <w:r>
        <w:rPr>
          <w:rFonts w:hint="eastAsia"/>
        </w:rPr>
        <w:t>工业传感器及测量】</w:t>
      </w:r>
    </w:p>
    <w:p>
      <w:r>
        <w:rPr>
          <w:rFonts w:hint="eastAsia"/>
        </w:rPr>
        <w:t>工业传感器：MEMS传感器、气体传感器、温度传感器、压力传感器、加速传感器、流量传感器、超声波传感器、液位传感器、位移传感器、声学传感器、环境传感器等、电阻式传感器、陀螺仪、电阻应变式传感器、压阻式传感器、测试测量：传感系统和感官测量设备</w:t>
      </w:r>
    </w:p>
    <w:p>
      <w:r>
        <w:rPr>
          <w:rFonts w:hint="eastAsia"/>
        </w:rPr>
        <w:t>光纤传感器/毫米波雷达】</w:t>
      </w:r>
    </w:p>
    <w:p>
      <w:r>
        <w:rPr>
          <w:rFonts w:hint="eastAsia"/>
        </w:rPr>
        <w:t>光纤传感器、毫米波雷达</w:t>
      </w:r>
    </w:p>
    <w:p>
      <w:r>
        <w:rPr>
          <w:rFonts w:hint="eastAsia"/>
        </w:rPr>
        <w:t>物联网】</w:t>
      </w:r>
    </w:p>
    <w:p>
      <w:r>
        <w:rPr>
          <w:rFonts w:hint="eastAsia"/>
        </w:rPr>
        <w:t>物品识别设备、RFID标签、信息读取设备、手持式条码扫描器、智能工厂系统、无线传感网、数据储存、智能标签、传感器等</w:t>
      </w:r>
    </w:p>
    <w:p>
      <w:r>
        <w:rPr>
          <w:rFonts w:hint="eastAsia"/>
        </w:rPr>
        <w:t>其它展区</w:t>
      </w:r>
    </w:p>
    <w:p>
      <w:r>
        <w:rPr>
          <w:rFonts w:hint="eastAsia"/>
        </w:rPr>
        <w:t xml:space="preserve">激光材料、激光器、激光制造与激光应用展         红外技术及应用展                          </w:t>
      </w:r>
    </w:p>
    <w:p>
      <w:r>
        <w:rPr>
          <w:rFonts w:hint="eastAsia"/>
        </w:rPr>
        <w:t xml:space="preserve">精密光学展＆镜头及摄像模组展                   光通信与光纤光缆展       </w:t>
      </w:r>
    </w:p>
    <w:p>
      <w:r>
        <w:rPr>
          <w:rFonts w:hint="eastAsia"/>
        </w:rPr>
        <w:t>电子智造与微电子展                             手机产业与智造展</w:t>
      </w:r>
    </w:p>
    <w:p/>
    <w:p>
      <w:r>
        <w:rPr>
          <w:rFonts w:hint="eastAsia"/>
        </w:rPr>
        <w:t>大会推广：</w:t>
      </w:r>
    </w:p>
    <w:p>
      <w:r>
        <w:rPr>
          <w:rFonts w:hint="eastAsia"/>
        </w:rPr>
        <w:t>★行业媒体宣传：</w:t>
      </w:r>
    </w:p>
    <w:p>
      <w:r>
        <w:rPr>
          <w:rFonts w:hint="eastAsia"/>
        </w:rPr>
        <w:t>传感器与微计算机网、智汇工业网、传感器网、中国智能制造网、一览电容器、IC交易网、中电网、中国信息网、维科网、中国智能网、中国机器人网、中国无人机网、会查查、显示网、数字展示在线、智能产业网、中国触摸屏网、中华触摸屏网、华强手机制造网、中华显示网、机器人网、中国自动化、激光制造网、中国智能制造网、电源网、家装商务网、中国安居网、中国电工电器网、中国电子网、C114通信网、中国智慧城市网、安全网、中国教育装备网、中国电力网、21IC中国电子网、讯石光通讯网、中国通信器材网、中国通讯网、中国通信网、 招商加盟网、展超网及中国会展门户网等120+家专业杂志和网站上。</w:t>
      </w:r>
    </w:p>
    <w:p/>
    <w:p>
      <w:r>
        <w:rPr>
          <w:rFonts w:hint="eastAsia"/>
        </w:rPr>
        <w:t>★大众媒体宣传：</w:t>
      </w:r>
    </w:p>
    <w:p>
      <w:r>
        <w:rPr>
          <w:rFonts w:hint="eastAsia"/>
        </w:rPr>
        <w:t>在网易、新浪、搜狐、新华网、央视网、中国经营网、阿里巴巴、华强网、天极网、中国科技网、大渝网、中国制造网，四川电视台、四川卫视、重庆卫视及西部省市电视台，《深圳晚报》《深圳晨报》上海《新民晚报》上海《青年报》《浦东时报》《羊城晚报》《成都商报》《华西都市报》《华商报》《武汉日报》《香港商报》《昆明晚报》《贵州日报》《北京晚报》《重庆晨报》《重庆晚报》《重庆日报》等23+家大众媒体上宣传报道。</w:t>
      </w:r>
    </w:p>
    <w:p/>
    <w:p>
      <w:r>
        <w:rPr>
          <w:rFonts w:hint="eastAsia"/>
        </w:rPr>
        <w:t>★参观学习与现场推广：</w:t>
      </w:r>
    </w:p>
    <w:p>
      <w:r>
        <w:rPr>
          <w:rFonts w:hint="eastAsia"/>
        </w:rPr>
        <w:t>参观学习国内外光电/电子、通信、信息、半导体、智造、机械类等科技与光电类会展，并在会展现场派发大会宣传资料。</w:t>
      </w:r>
    </w:p>
    <w:p>
      <w:r>
        <w:rPr>
          <w:rFonts w:hint="eastAsia"/>
        </w:rPr>
        <w:t>★新闻电邮推广：</w:t>
      </w:r>
    </w:p>
    <w:p>
      <w:r>
        <w:rPr>
          <w:rFonts w:hint="eastAsia"/>
        </w:rPr>
        <w:t>定期制作展会新闻动态、厂商产品推荐电子邮件定向发送相关用户。</w:t>
      </w:r>
    </w:p>
    <w:p>
      <w:r>
        <w:rPr>
          <w:rFonts w:hint="eastAsia"/>
        </w:rPr>
        <w:t>★倾心电话邀请：</w:t>
      </w:r>
    </w:p>
    <w:p>
      <w:r>
        <w:rPr>
          <w:rFonts w:hint="eastAsia"/>
        </w:rPr>
        <w:t>组委会将选择有针对性的专业客户进行超过90000个电话邀请。</w:t>
      </w:r>
    </w:p>
    <w:p>
      <w:r>
        <w:rPr>
          <w:rFonts w:hint="eastAsia"/>
        </w:rPr>
        <w:t>★亲临登门拜访：</w:t>
      </w:r>
    </w:p>
    <w:p>
      <w:r>
        <w:rPr>
          <w:rFonts w:hint="eastAsia"/>
        </w:rPr>
        <w:t>大会对主要客户直接登门拜访。</w:t>
      </w:r>
    </w:p>
    <w:p>
      <w:r>
        <w:rPr>
          <w:rFonts w:hint="eastAsia"/>
        </w:rPr>
        <w:t>★多轮邮寄邀请函件：</w:t>
      </w:r>
    </w:p>
    <w:p>
      <w:r>
        <w:rPr>
          <w:rFonts w:hint="eastAsia"/>
        </w:rPr>
        <w:t>超过80000条专业观众数据库记录进行3到6轮邮寄邀请。</w:t>
      </w:r>
    </w:p>
    <w:p>
      <w:r>
        <w:rPr>
          <w:rFonts w:hint="eastAsia"/>
        </w:rPr>
        <w:t>★采购团/参观团：</w:t>
      </w:r>
    </w:p>
    <w:p>
      <w:r>
        <w:rPr>
          <w:rFonts w:hint="eastAsia"/>
        </w:rPr>
        <w:t>A.大会将倾力邀请组织世界500强，国内IT100强参观采购团；</w:t>
      </w:r>
    </w:p>
    <w:p>
      <w:r>
        <w:rPr>
          <w:rFonts w:hint="eastAsia"/>
        </w:rPr>
        <w:t>B.组织上海、深圳、北京、广州、浙江、江苏、重庆及东莞等观摩采购团。</w:t>
      </w:r>
    </w:p>
    <w:p/>
    <w:p>
      <w:r>
        <w:rPr>
          <w:rFonts w:hint="eastAsia"/>
        </w:rPr>
        <w:t xml:space="preserve">展位收费标准（角展加收10%费用；豪华标准加收¥1480元）：                                                            </w:t>
      </w:r>
    </w:p>
    <w:p>
      <w:r>
        <w:rPr>
          <w:rFonts w:hint="eastAsia"/>
        </w:rPr>
        <w:t xml:space="preserve">A类区：国标展位（3m×3m）：国内：¥15000元/展位，合资：¥16000元/展位，国外：3000美元/展位。 </w:t>
      </w:r>
    </w:p>
    <w:p>
      <w:r>
        <w:rPr>
          <w:rFonts w:hint="eastAsia"/>
        </w:rPr>
        <w:t xml:space="preserve">A类区：光地（36㎡起租）：国内：¥ 1600元/㎡，合资：¥1720元/㎡，国外：360美元/㎡。 </w:t>
      </w:r>
    </w:p>
    <w:p>
      <w:r>
        <w:rPr>
          <w:rFonts w:hint="eastAsia"/>
        </w:rPr>
        <w:t xml:space="preserve">B类展区：国标展位（3m×3m）：国内：¥13800元/展位，合资：¥14800元/展位，国外：2800美元/展位。 </w:t>
      </w:r>
    </w:p>
    <w:p>
      <w:r>
        <w:rPr>
          <w:rFonts w:hint="eastAsia"/>
        </w:rPr>
        <w:t xml:space="preserve">B类展区：光地（36㎡起租）：国内：¥1500元/㎡，合资：¥1620元/㎡，国外：332美元/㎡。 </w:t>
      </w:r>
    </w:p>
    <w:p>
      <w:r>
        <w:rPr>
          <w:rFonts w:hint="eastAsia"/>
        </w:rPr>
        <w:t xml:space="preserve">C类展区：国标展位（3m×3m）：国内：¥12800元/展位，合资：¥13800元/展位，国外：2600美元/展位。 </w:t>
      </w:r>
    </w:p>
    <w:p>
      <w:r>
        <w:rPr>
          <w:rFonts w:hint="eastAsia"/>
        </w:rPr>
        <w:t xml:space="preserve">C类展区：光地（36㎡起租）：国内：¥1420元/㎡，合资：¥1520元/㎡，国外：300美元/㎡。  </w:t>
      </w:r>
    </w:p>
    <w:p/>
    <w:p>
      <w:r>
        <w:rPr>
          <w:rFonts w:hint="eastAsia"/>
        </w:rPr>
        <w:t>说  明：</w:t>
      </w:r>
    </w:p>
    <w:p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标准展位搭建配置包括三面围板、公司名称楣板、咨询桌一张、椅子两把、射灯两只、220V/5A电源插座一个，垃圾篓一个；</w:t>
      </w:r>
    </w:p>
    <w:p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需特殊用电请事先说明，展馆另行收费；</w:t>
      </w:r>
    </w:p>
    <w:p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光地不带任何展架及设施，展馆另收特装管理费及施工用电费。</w:t>
      </w:r>
    </w:p>
    <w:p/>
    <w:p>
      <w:r>
        <w:rPr>
          <w:rFonts w:hint="eastAsia"/>
        </w:rPr>
        <w:t>会刊与其它广告：</w:t>
      </w:r>
    </w:p>
    <w:p>
      <w:r>
        <w:rPr>
          <w:rFonts w:hint="eastAsia"/>
        </w:rPr>
        <w:t>封面：¥30000元</w:t>
      </w:r>
      <w:r>
        <w:rPr>
          <w:rFonts w:hint="eastAsia"/>
        </w:rPr>
        <w:tab/>
      </w:r>
      <w:r>
        <w:rPr>
          <w:rFonts w:hint="eastAsia"/>
        </w:rPr>
        <w:t>扉页：¥20000元</w:t>
      </w:r>
      <w:r>
        <w:rPr>
          <w:rFonts w:hint="eastAsia"/>
        </w:rPr>
        <w:tab/>
      </w:r>
    </w:p>
    <w:p>
      <w:r>
        <w:rPr>
          <w:rFonts w:hint="eastAsia"/>
        </w:rPr>
        <w:t>封二：¥10000元</w:t>
      </w:r>
      <w:r>
        <w:rPr>
          <w:rFonts w:hint="eastAsia"/>
        </w:rPr>
        <w:tab/>
      </w:r>
      <w:r>
        <w:rPr>
          <w:rFonts w:hint="eastAsia"/>
        </w:rPr>
        <w:t>封三：¥8000元</w:t>
      </w:r>
    </w:p>
    <w:p>
      <w:r>
        <w:rPr>
          <w:rFonts w:hint="eastAsia"/>
        </w:rPr>
        <w:t>封底：¥20000元</w:t>
      </w:r>
      <w:r>
        <w:rPr>
          <w:rFonts w:hint="eastAsia"/>
        </w:rPr>
        <w:tab/>
      </w:r>
      <w:r>
        <w:rPr>
          <w:rFonts w:hint="eastAsia"/>
        </w:rPr>
        <w:t>内彩：¥6000元</w:t>
      </w:r>
      <w:r>
        <w:rPr>
          <w:rFonts w:hint="eastAsia"/>
        </w:rPr>
        <w:tab/>
      </w:r>
    </w:p>
    <w:p>
      <w:r>
        <w:rPr>
          <w:rFonts w:hint="eastAsia"/>
        </w:rPr>
        <w:t>跨版：¥20000元</w:t>
      </w:r>
      <w:r>
        <w:rPr>
          <w:rFonts w:hint="eastAsia"/>
        </w:rPr>
        <w:tab/>
      </w:r>
      <w:r>
        <w:rPr>
          <w:rFonts w:hint="eastAsia"/>
        </w:rPr>
        <w:t>文字推介:¥1600元</w:t>
      </w:r>
    </w:p>
    <w:p>
      <w:r>
        <w:rPr>
          <w:rFonts w:hint="eastAsia"/>
        </w:rPr>
        <w:t>气柱：¥2600元/个</w:t>
      </w:r>
      <w:r>
        <w:rPr>
          <w:rFonts w:hint="eastAsia"/>
        </w:rPr>
        <w:tab/>
      </w:r>
      <w:r>
        <w:rPr>
          <w:rFonts w:hint="eastAsia"/>
        </w:rPr>
        <w:t>手提袋：¥6000元/千个</w:t>
      </w:r>
      <w:r>
        <w:rPr>
          <w:rFonts w:hint="eastAsia"/>
        </w:rPr>
        <w:tab/>
      </w:r>
    </w:p>
    <w:p>
      <w:r>
        <w:rPr>
          <w:rFonts w:hint="eastAsia"/>
        </w:rPr>
        <w:t>彩虹门：¥10000元/具</w:t>
      </w:r>
      <w:r>
        <w:rPr>
          <w:rFonts w:hint="eastAsia"/>
        </w:rPr>
        <w:tab/>
      </w:r>
      <w:r>
        <w:rPr>
          <w:rFonts w:hint="eastAsia"/>
        </w:rPr>
        <w:t>门票：¥6000元/2万份</w:t>
      </w:r>
    </w:p>
    <w:p>
      <w:r>
        <w:rPr>
          <w:rFonts w:hint="eastAsia"/>
        </w:rPr>
        <w:t>参观证胸卡：¥3.8万元/展期 （1家）</w:t>
      </w:r>
      <w:r>
        <w:rPr>
          <w:rFonts w:hint="eastAsia"/>
        </w:rPr>
        <w:tab/>
      </w:r>
    </w:p>
    <w:p>
      <w:r>
        <w:rPr>
          <w:rFonts w:hint="eastAsia"/>
        </w:rPr>
        <w:t>注：</w:t>
      </w:r>
    </w:p>
    <w:p>
      <w:r>
        <w:rPr>
          <w:rFonts w:hint="eastAsia"/>
        </w:rPr>
        <w:t>请于博览会开展前30天将会刊电子版广告设计成品发送至博览会组委会办公室</w:t>
      </w:r>
    </w:p>
    <w:p/>
    <w:p>
      <w:r>
        <w:rPr>
          <w:rFonts w:hint="eastAsia"/>
        </w:rPr>
        <w:t>论坛暨报告会：</w:t>
      </w:r>
    </w:p>
    <w:p>
      <w:r>
        <w:rPr>
          <w:rFonts w:hint="eastAsia"/>
        </w:rPr>
        <w:t>报告会￥2.2万元/25分钟</w:t>
      </w:r>
    </w:p>
    <w:p>
      <w:r>
        <w:rPr>
          <w:rFonts w:hint="eastAsia"/>
        </w:rPr>
        <w:t xml:space="preserve">（含场地、100-300人座位布置、扩音设备、投影设备、茶水等服务）。   </w:t>
      </w:r>
    </w:p>
    <w:p>
      <w:r>
        <w:rPr>
          <w:rFonts w:hint="eastAsia"/>
        </w:rPr>
        <w:t>请对自己产品/技术有信心的机构及时填写《论坛-申请表》，并在大会开展前45日将讲座主题、主讲人姓名/职务等通报组委会办公室。</w:t>
      </w:r>
    </w:p>
    <w:p/>
    <w:p>
      <w:r>
        <w:rPr>
          <w:rFonts w:hint="eastAsia"/>
        </w:rPr>
        <w:t>免费新产品新技术推介会：</w:t>
      </w:r>
    </w:p>
    <w:p>
      <w:r>
        <w:rPr>
          <w:rFonts w:hint="eastAsia"/>
        </w:rPr>
        <w:t>在大会协助下客户自行组织听众，推介会￥0元/45分钟</w:t>
      </w:r>
    </w:p>
    <w:p>
      <w:r>
        <w:rPr>
          <w:rFonts w:hint="eastAsia"/>
        </w:rPr>
        <w:t xml:space="preserve">（含场地、100-300人座位布置、扩音设备、投影设备、茶水等服务）。   </w:t>
      </w:r>
    </w:p>
    <w:p>
      <w:r>
        <w:rPr>
          <w:rFonts w:hint="eastAsia"/>
        </w:rPr>
        <w:t>请对自己产品/技术有信心的机构及时填写《推介会-申请表》，</w:t>
      </w:r>
    </w:p>
    <w:p>
      <w:r>
        <w:rPr>
          <w:rFonts w:hint="eastAsia"/>
        </w:rPr>
        <w:t>并在大会开展前45日将讲座主题、主讲人姓名/职务等通报组委会办公室。</w:t>
      </w:r>
    </w:p>
    <w:p/>
    <w:p>
      <w:r>
        <w:rPr>
          <w:rFonts w:hint="eastAsia"/>
        </w:rPr>
        <w:t>大会组委会办公室：</w:t>
      </w:r>
    </w:p>
    <w:p>
      <w:r>
        <w:rPr>
          <w:rFonts w:hint="eastAsia"/>
        </w:rPr>
        <w:t xml:space="preserve">电  话：18584594618（微信同号）                     </w:t>
      </w:r>
    </w:p>
    <w:p>
      <w:r>
        <w:rPr>
          <w:rFonts w:hint="eastAsia"/>
        </w:rPr>
        <w:t>传  真：023-6295 5226</w:t>
      </w:r>
    </w:p>
    <w:p>
      <w:r>
        <w:rPr>
          <w:rFonts w:hint="eastAsia"/>
        </w:rPr>
        <w:t xml:space="preserve">联  系：田鸿（先生）                                 </w:t>
      </w:r>
    </w:p>
    <w:p>
      <w:r>
        <w:rPr>
          <w:rFonts w:hint="eastAsia"/>
        </w:rPr>
        <w:t>邮  箱：2567508422@qq.com</w:t>
      </w:r>
    </w:p>
    <w:p>
      <w:r>
        <w:rPr>
          <w:rFonts w:hint="eastAsia"/>
        </w:rPr>
        <w:t>官  网：</w:t>
      </w:r>
    </w:p>
    <w:p>
      <w:r>
        <w:rPr>
          <w:rFonts w:hint="eastAsia"/>
        </w:rPr>
        <w:t xml:space="preserve">www.p-sensing-e.com/   </w:t>
      </w:r>
    </w:p>
    <w:p>
      <w:r>
        <w:rPr>
          <w:rFonts w:hint="eastAsia"/>
        </w:rPr>
        <w:t xml:space="preserve">WWW.CCWPE.COM                      </w:t>
      </w:r>
    </w:p>
    <w:p>
      <w:r>
        <w:rPr>
          <w:rFonts w:hint="eastAsia"/>
        </w:rPr>
        <w:t xml:space="preserve">Q  Q：2567508422   </w:t>
      </w:r>
    </w:p>
    <w:sectPr>
      <w:headerReference r:id="rId3" w:type="first"/>
      <w:type w:val="continuous"/>
      <w:pgSz w:w="11906" w:h="16838"/>
      <w:pgMar w:top="567" w:right="850" w:bottom="75" w:left="85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2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314BBF"/>
    <w:rsid w:val="0014431F"/>
    <w:rsid w:val="001C3579"/>
    <w:rsid w:val="00292F79"/>
    <w:rsid w:val="002C3676"/>
    <w:rsid w:val="002F0490"/>
    <w:rsid w:val="00314BBF"/>
    <w:rsid w:val="003739D3"/>
    <w:rsid w:val="00396893"/>
    <w:rsid w:val="003F482B"/>
    <w:rsid w:val="004A34B3"/>
    <w:rsid w:val="004B1A73"/>
    <w:rsid w:val="004E7F0B"/>
    <w:rsid w:val="005352CF"/>
    <w:rsid w:val="00591DA3"/>
    <w:rsid w:val="00625901"/>
    <w:rsid w:val="006738A1"/>
    <w:rsid w:val="006C5D16"/>
    <w:rsid w:val="006D2324"/>
    <w:rsid w:val="007772D3"/>
    <w:rsid w:val="007A480C"/>
    <w:rsid w:val="008157FD"/>
    <w:rsid w:val="0081605E"/>
    <w:rsid w:val="008560CB"/>
    <w:rsid w:val="00896F89"/>
    <w:rsid w:val="008A54EB"/>
    <w:rsid w:val="00971E0A"/>
    <w:rsid w:val="00985673"/>
    <w:rsid w:val="009C438F"/>
    <w:rsid w:val="00B30665"/>
    <w:rsid w:val="00B47E1F"/>
    <w:rsid w:val="00BC7A9F"/>
    <w:rsid w:val="00BF2C6B"/>
    <w:rsid w:val="00BF2DC7"/>
    <w:rsid w:val="00CA3C99"/>
    <w:rsid w:val="00CB4450"/>
    <w:rsid w:val="00D45EE6"/>
    <w:rsid w:val="00D90B53"/>
    <w:rsid w:val="00DC5839"/>
    <w:rsid w:val="00EE7EEC"/>
    <w:rsid w:val="00FF7C9F"/>
    <w:rsid w:val="0422686D"/>
    <w:rsid w:val="05571756"/>
    <w:rsid w:val="05B319A9"/>
    <w:rsid w:val="084A738F"/>
    <w:rsid w:val="129238B9"/>
    <w:rsid w:val="17114F67"/>
    <w:rsid w:val="173A4B1B"/>
    <w:rsid w:val="19903DAB"/>
    <w:rsid w:val="19924F9C"/>
    <w:rsid w:val="1B3E48BB"/>
    <w:rsid w:val="1D8C20E0"/>
    <w:rsid w:val="1ED917F8"/>
    <w:rsid w:val="235B51CB"/>
    <w:rsid w:val="2E17680B"/>
    <w:rsid w:val="2EBD2A8A"/>
    <w:rsid w:val="309702CF"/>
    <w:rsid w:val="30C2126C"/>
    <w:rsid w:val="359E4B80"/>
    <w:rsid w:val="3BAB7210"/>
    <w:rsid w:val="3C0C7DF5"/>
    <w:rsid w:val="3CB4257B"/>
    <w:rsid w:val="401135DC"/>
    <w:rsid w:val="427113BE"/>
    <w:rsid w:val="45820B11"/>
    <w:rsid w:val="49443846"/>
    <w:rsid w:val="50116A08"/>
    <w:rsid w:val="5C4C5C4B"/>
    <w:rsid w:val="624704D6"/>
    <w:rsid w:val="66EB07F6"/>
    <w:rsid w:val="78090D00"/>
    <w:rsid w:val="798E36DA"/>
    <w:rsid w:val="7E42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582</Words>
  <Characters>3324</Characters>
  <Lines>27</Lines>
  <Paragraphs>7</Paragraphs>
  <TotalTime>63</TotalTime>
  <ScaleCrop>false</ScaleCrop>
  <LinksUpToDate>false</LinksUpToDate>
  <CharactersWithSpaces>3899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2020-06-15T08:40:00Z</dcterms:created>
  <dc:creator>Administrator</dc:creator>
  <cp:lastModifiedBy>喜东东</cp:lastModifiedBy>
  <cp:lastPrinted>2021-12-07T00:42:00Z</cp:lastPrinted>
  <dcterms:modified xsi:type="dcterms:W3CDTF">2021-12-29T06:40:03Z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D69E181AEE05414B81ADCEDCEA925AC1</vt:lpwstr>
  </property>
</Properties>
</file>