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新宋体" w:hAnsi="新宋体" w:eastAsia="新宋体" w:cs="新宋体"/>
          <w:b/>
          <w:i w:val="0"/>
          <w:caps w:val="0"/>
          <w:color w:val="000000" w:themeColor="text1"/>
          <w:spacing w:val="0"/>
          <w:sz w:val="52"/>
          <w:szCs w:val="52"/>
          <w:shd w:val="clear" w:fill="FFFFFF"/>
          <w:lang w:val="en-US" w:eastAsia="zh-CN"/>
          <w14:textFill>
            <w14:solidFill>
              <w14:schemeClr w14:val="tx1"/>
            </w14:solidFill>
          </w14:textFill>
        </w:rPr>
      </w:pPr>
      <w:r>
        <w:rPr>
          <w:rFonts w:hint="eastAsia" w:ascii="新宋体" w:hAnsi="新宋体" w:eastAsia="新宋体" w:cs="新宋体"/>
        </w:rPr>
        <w:pict>
          <v:shape id="AutoShape 14" o:spid="_x0000_s2055" o:spt="136" type="#_x0000_t136" style="position:absolute;left:0pt;margin-left:-1.7pt;margin-top:43.3pt;height:14.8pt;width:476.85pt;z-index:251661312;mso-width-relative:page;mso-height-relative:page;" fillcolor="#000000" filled="t" stroked="t" coordsize="21600,21600" adj="10800">
            <v:path/>
            <v:fill on="t" color2="#FFFFFF" focussize="0,0"/>
            <v:stroke color="#000000"/>
            <v:imagedata o:title=""/>
            <o:lock v:ext="edit" aspectratio="f"/>
            <v:textpath on="t" fitshape="t" fitpath="t" trim="t" xscale="f" string="2022 China (Chengdu) International Exhibition of Hydraulic and Pneumatic Equipment and Seals" style="font-family:宋体;font-size:20pt;font-weight:bold;v-text-align:center;"/>
          </v:shape>
        </w:pict>
      </w:r>
      <w:r>
        <w:rPr>
          <w:rFonts w:hint="eastAsia" w:ascii="新宋体" w:hAnsi="新宋体" w:eastAsia="新宋体" w:cs="新宋体"/>
        </w:rPr>
        <w:pict>
          <v:shape id="_x0000_s2056" o:spid="_x0000_s2056" o:spt="136" type="#_x0000_t136" style="position:absolute;left:0pt;margin-left:-1.9pt;margin-top:8.25pt;height:30.4pt;width:476.85pt;z-index:251662336;mso-width-relative:page;mso-height-relative:page;" fillcolor="#000000" filled="t" stroked="t" coordsize="21600,21600" adj="10800">
            <v:path/>
            <v:fill on="t" color2="#FFFFFF" focussize="0,0"/>
            <v:stroke color="#000000"/>
            <v:imagedata o:title=""/>
            <o:lock v:ext="edit" aspectratio="f"/>
            <v:textpath on="t" fitshape="t" fitpath="t" trim="t" xscale="f" string="2022中国（成都）国际液压气动及密封件展览会" style="font-family:宋体;font-size:20pt;font-weight:bold;v-text-align:center;"/>
          </v:shape>
        </w:pict>
      </w:r>
      <w:r>
        <w:rPr>
          <w:rFonts w:hint="eastAsia" w:ascii="新宋体" w:hAnsi="新宋体" w:eastAsia="新宋体" w:cs="新宋体"/>
        </w:rPr>
        <mc:AlternateContent>
          <mc:Choice Requires="wps">
            <w:drawing>
              <wp:anchor distT="0" distB="0" distL="114300" distR="114300" simplePos="0" relativeHeight="251659264" behindDoc="0" locked="0" layoutInCell="1" allowOverlap="1">
                <wp:simplePos x="0" y="0"/>
                <wp:positionH relativeFrom="column">
                  <wp:posOffset>3112770</wp:posOffset>
                </wp:positionH>
                <wp:positionV relativeFrom="paragraph">
                  <wp:posOffset>67310</wp:posOffset>
                </wp:positionV>
                <wp:extent cx="3201670" cy="681990"/>
                <wp:effectExtent l="0" t="0" r="17780" b="3810"/>
                <wp:wrapNone/>
                <wp:docPr id="2" name="Text Box 8"/>
                <wp:cNvGraphicFramePr/>
                <a:graphic xmlns:a="http://schemas.openxmlformats.org/drawingml/2006/main">
                  <a:graphicData uri="http://schemas.microsoft.com/office/word/2010/wordprocessingShape">
                    <wps:wsp>
                      <wps:cNvSpPr txBox="1"/>
                      <wps:spPr>
                        <a:xfrm>
                          <a:off x="0" y="0"/>
                          <a:ext cx="3201670" cy="681990"/>
                        </a:xfrm>
                        <a:prstGeom prst="rect">
                          <a:avLst/>
                        </a:prstGeom>
                        <a:solidFill>
                          <a:srgbClr val="FFFFFF"/>
                        </a:solidFill>
                        <a:ln w="9525">
                          <a:noFill/>
                        </a:ln>
                      </wps:spPr>
                      <wps:txbx>
                        <w:txbxContent>
                          <w:p/>
                        </w:txbxContent>
                      </wps:txbx>
                      <wps:bodyPr upright="1"/>
                    </wps:wsp>
                  </a:graphicData>
                </a:graphic>
              </wp:anchor>
            </w:drawing>
          </mc:Choice>
          <mc:Fallback>
            <w:pict>
              <v:shape id="Text Box 8" o:spid="_x0000_s1026" o:spt="202" type="#_x0000_t202" style="position:absolute;left:0pt;margin-left:245.1pt;margin-top:5.3pt;height:53.7pt;width:252.1pt;z-index:251659264;mso-width-relative:page;mso-height-relative:page;" fillcolor="#FFFFFF" filled="t" stroked="f" coordsize="21600,21600" o:gfxdata="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BVD7s1wAAAAoBAAAPAAAAAAAAAAEAIAAAACIAAABkcnMvZG93bnJldi54bWxQSwECFAAU&#10;AAAACACHTuJA1RexK7kBAAB/AwAADgAAAAAAAAABACAAAAAmAQAAZHJzL2Uyb0RvYy54bWxQSwUG&#10;AAAAAAYABgBZAQAAUQUAAAAA&#10;">
                <v:fill on="t" focussize="0,0"/>
                <v:stroke on="f"/>
                <v:imagedata o:title=""/>
                <o:lock v:ext="edit" aspectratio="f"/>
                <v:textbox>
                  <w:txbxContent>
                    <w:p/>
                  </w:txbxContent>
                </v:textbox>
              </v:shape>
            </w:pict>
          </mc:Fallback>
        </mc:AlternateContent>
      </w:r>
      <w:r>
        <w:rPr>
          <w:rFonts w:hint="eastAsia" w:ascii="新宋体" w:hAnsi="新宋体" w:eastAsia="新宋体" w:cs="新宋体"/>
          <w:b/>
          <w:i w:val="0"/>
          <w:caps w:val="0"/>
          <w:color w:val="000000" w:themeColor="text1"/>
          <w:spacing w:val="0"/>
          <w:sz w:val="52"/>
          <w:szCs w:val="52"/>
          <w:shd w:val="clear" w:fill="FFFFFF"/>
          <w:lang w:val="en-US" w:eastAsia="zh-CN"/>
          <w14:textFill>
            <w14:solidFill>
              <w14:schemeClr w14:val="tx1"/>
            </w14:solidFill>
          </w14:textFill>
        </w:rPr>
        <w:t xml:space="preserve"> </w:t>
      </w:r>
    </w:p>
    <w:p>
      <w:pPr>
        <w:spacing w:line="500" w:lineRule="exact"/>
        <w:rPr>
          <w:rFonts w:hint="eastAsia" w:ascii="新宋体" w:hAnsi="新宋体" w:eastAsia="新宋体" w:cs="新宋体"/>
          <w:i w:val="0"/>
          <w:caps w:val="0"/>
          <w:color w:val="000000"/>
          <w:spacing w:val="0"/>
          <w:kern w:val="0"/>
          <w:sz w:val="24"/>
          <w:szCs w:val="24"/>
          <w:shd w:val="clear" w:fill="FFFFFF"/>
          <w:lang w:val="en-US" w:eastAsia="zh-CN" w:bidi="ar"/>
        </w:rPr>
      </w:pPr>
      <w:r>
        <w:rPr>
          <w:rFonts w:hint="eastAsia" w:ascii="新宋体" w:hAnsi="新宋体" w:eastAsia="新宋体" w:cs="新宋体"/>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193675</wp:posOffset>
                </wp:positionV>
                <wp:extent cx="6078220" cy="8890"/>
                <wp:effectExtent l="0" t="0" r="0" b="0"/>
                <wp:wrapNone/>
                <wp:docPr id="9" name="AutoShape 5"/>
                <wp:cNvGraphicFramePr/>
                <a:graphic xmlns:a="http://schemas.openxmlformats.org/drawingml/2006/main">
                  <a:graphicData uri="http://schemas.microsoft.com/office/word/2010/wordprocessingShape">
                    <wps:wsp>
                      <wps:cNvCnPr/>
                      <wps:spPr>
                        <a:xfrm>
                          <a:off x="0" y="0"/>
                          <a:ext cx="6078220" cy="8890"/>
                        </a:xfrm>
                        <a:prstGeom prst="straightConnector1">
                          <a:avLst/>
                        </a:prstGeom>
                        <a:ln w="22225" cap="flat" cmpd="sng">
                          <a:solidFill>
                            <a:srgbClr val="000000"/>
                          </a:solidFill>
                          <a:prstDash val="solid"/>
                          <a:headEnd type="none" w="med" len="med"/>
                          <a:tailEnd type="none" w="med" len="med"/>
                        </a:ln>
                      </wps:spPr>
                      <wps:bodyPr/>
                    </wps:wsp>
                  </a:graphicData>
                </a:graphic>
              </wp:anchor>
            </w:drawing>
          </mc:Choice>
          <mc:Fallback>
            <w:pict>
              <v:shape id="AutoShape 5" o:spid="_x0000_s1026" o:spt="32" type="#_x0000_t32" style="position:absolute;left:0pt;margin-left:-2.75pt;margin-top:15.25pt;height:0.7pt;width:478.6pt;z-index:251660288;mso-width-relative:page;mso-height-relative:page;" filled="f" stroked="t" coordsize="21600,21600" o:gfxdata="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LEKCraAAAA&#10;CAEAAA8AAAAAAAAAAQAgAAAAIgAAAGRycy9kb3ducmV2LnhtbFBLAQIUABQAAAAIAIdO4kACArEW&#10;4gEAAOQDAAAOAAAAAAAAAAEAIAAAACkBAABkcnMvZTJvRG9jLnhtbFBLBQYAAAAABgAGAFkBAAB9&#10;BQAAAAA=&#10;">
                <v:fill on="f" focussize="0,0"/>
                <v:stroke weight="1.75pt" color="#000000" joinstyle="round"/>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80" w:lineRule="exact"/>
        <w:ind w:left="0" w:right="0" w:firstLine="0"/>
        <w:jc w:val="left"/>
        <w:textAlignment w:val="auto"/>
        <w:outlineLvl w:val="9"/>
        <w:rPr>
          <w:rFonts w:hint="eastAsia" w:ascii="新宋体" w:hAnsi="新宋体" w:eastAsia="新宋体" w:cs="新宋体"/>
          <w:b/>
          <w:bCs/>
          <w:i w:val="0"/>
          <w:caps w:val="0"/>
          <w:color w:val="C55A11" w:themeColor="accent2" w:themeShade="BF"/>
          <w:spacing w:val="0"/>
          <w:sz w:val="28"/>
          <w:szCs w:val="28"/>
          <w:shd w:val="clear" w:fill="FFFFFF"/>
          <w:lang w:val="en-US" w:eastAsia="zh-CN"/>
        </w:rPr>
      </w:pPr>
      <w:r>
        <w:rPr>
          <w:rFonts w:hint="eastAsia" w:ascii="新宋体" w:hAnsi="新宋体" w:eastAsia="新宋体" w:cs="新宋体"/>
          <w:b/>
          <w:bCs/>
          <w:i w:val="0"/>
          <w:caps w:val="0"/>
          <w:color w:val="C55A11" w:themeColor="accent2" w:themeShade="BF"/>
          <w:spacing w:val="0"/>
          <w:sz w:val="28"/>
          <w:szCs w:val="28"/>
          <w:shd w:val="clear" w:fill="FFFFFF"/>
          <w:lang w:val="en-US" w:eastAsia="zh-CN"/>
        </w:rPr>
        <w:t>2022中国（成都）国际液压气动及密封件展览会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80" w:lineRule="exact"/>
        <w:ind w:left="0" w:right="0" w:firstLine="0"/>
        <w:jc w:val="left"/>
        <w:textAlignment w:val="auto"/>
        <w:outlineLvl w:val="9"/>
        <w:rPr>
          <w:rFonts w:hint="default" w:ascii="新宋体" w:hAnsi="新宋体" w:eastAsia="新宋体" w:cs="新宋体"/>
          <w:b/>
          <w:bCs/>
          <w:i w:val="0"/>
          <w:caps w:val="0"/>
          <w:color w:val="C55A11" w:themeColor="accent2" w:themeShade="BF"/>
          <w:spacing w:val="0"/>
          <w:sz w:val="28"/>
          <w:szCs w:val="28"/>
          <w:shd w:val="clear" w:fill="FFFFFF"/>
          <w:lang w:val="en-US" w:eastAsia="zh-CN"/>
        </w:rPr>
      </w:pPr>
      <w:r>
        <w:rPr>
          <w:rFonts w:hint="eastAsia" w:ascii="新宋体" w:hAnsi="新宋体" w:eastAsia="新宋体" w:cs="新宋体"/>
          <w:b/>
          <w:bCs/>
          <w:i w:val="0"/>
          <w:caps w:val="0"/>
          <w:color w:val="C55A11" w:themeColor="accent2" w:themeShade="BF"/>
          <w:spacing w:val="0"/>
          <w:sz w:val="28"/>
          <w:szCs w:val="28"/>
          <w:shd w:val="clear" w:fill="FFFFFF"/>
          <w:lang w:val="en-US" w:eastAsia="zh-CN"/>
        </w:rPr>
        <w:t>2022 China (Chengdu) International Exhibition of Hydraulic and Pneumatic Equipment and Seals</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80" w:lineRule="exact"/>
        <w:ind w:left="0" w:right="0" w:firstLine="0"/>
        <w:jc w:val="left"/>
        <w:textAlignment w:val="auto"/>
        <w:outlineLvl w:val="9"/>
        <w:rPr>
          <w:rFonts w:hint="eastAsia" w:ascii="新宋体" w:hAnsi="新宋体" w:eastAsia="新宋体" w:cs="新宋体"/>
          <w:b/>
          <w:bCs/>
          <w:i w:val="0"/>
          <w:caps w:val="0"/>
          <w:color w:val="C55A11" w:themeColor="accent2" w:themeShade="BF"/>
          <w:spacing w:val="0"/>
          <w:sz w:val="28"/>
          <w:szCs w:val="28"/>
          <w:shd w:val="clear" w:fill="FFFFFF"/>
          <w:lang w:val="en-US" w:eastAsia="zh-CN"/>
        </w:rPr>
      </w:pPr>
      <w:r>
        <w:rPr>
          <w:rFonts w:hint="eastAsia" w:ascii="新宋体" w:hAnsi="新宋体" w:eastAsia="新宋体" w:cs="新宋体"/>
          <w:b/>
          <w:bCs/>
          <w:i w:val="0"/>
          <w:caps w:val="0"/>
          <w:color w:val="C55A11" w:themeColor="accent2" w:themeShade="BF"/>
          <w:spacing w:val="0"/>
          <w:sz w:val="28"/>
          <w:szCs w:val="28"/>
          <w:shd w:val="clear" w:fill="FFFFFF"/>
          <w:lang w:val="en-US" w:eastAsia="zh-CN"/>
        </w:rPr>
        <w:t>时间：</w:t>
      </w:r>
      <w:r>
        <w:rPr>
          <w:rFonts w:hint="eastAsia" w:ascii="新宋体" w:hAnsi="新宋体" w:eastAsia="新宋体" w:cs="新宋体"/>
          <w:b/>
          <w:bCs/>
          <w:i w:val="0"/>
          <w:caps w:val="0"/>
          <w:color w:val="C55A11" w:themeColor="accent2" w:themeShade="BF"/>
          <w:spacing w:val="0"/>
          <w:sz w:val="28"/>
          <w:szCs w:val="28"/>
          <w:shd w:val="clear" w:fill="FFFFFF"/>
        </w:rPr>
        <w:t>202</w:t>
      </w:r>
      <w:r>
        <w:rPr>
          <w:rFonts w:hint="eastAsia" w:ascii="新宋体" w:hAnsi="新宋体" w:eastAsia="新宋体" w:cs="新宋体"/>
          <w:b/>
          <w:bCs/>
          <w:i w:val="0"/>
          <w:caps w:val="0"/>
          <w:color w:val="C55A11" w:themeColor="accent2" w:themeShade="BF"/>
          <w:spacing w:val="0"/>
          <w:sz w:val="28"/>
          <w:szCs w:val="28"/>
          <w:shd w:val="clear" w:fill="FFFFFF"/>
          <w:lang w:val="en-US" w:eastAsia="zh-CN"/>
        </w:rPr>
        <w:t>2</w:t>
      </w:r>
      <w:r>
        <w:rPr>
          <w:rFonts w:hint="eastAsia" w:ascii="新宋体" w:hAnsi="新宋体" w:eastAsia="新宋体" w:cs="新宋体"/>
          <w:b/>
          <w:bCs/>
          <w:i w:val="0"/>
          <w:caps w:val="0"/>
          <w:color w:val="C55A11" w:themeColor="accent2" w:themeShade="BF"/>
          <w:spacing w:val="0"/>
          <w:sz w:val="28"/>
          <w:szCs w:val="28"/>
          <w:shd w:val="clear" w:fill="FFFFFF"/>
        </w:rPr>
        <w:t>年</w:t>
      </w:r>
      <w:r>
        <w:rPr>
          <w:rFonts w:hint="eastAsia" w:ascii="新宋体" w:hAnsi="新宋体" w:eastAsia="新宋体" w:cs="新宋体"/>
          <w:b/>
          <w:bCs/>
          <w:i w:val="0"/>
          <w:caps w:val="0"/>
          <w:color w:val="C55A11" w:themeColor="accent2" w:themeShade="BF"/>
          <w:spacing w:val="0"/>
          <w:sz w:val="28"/>
          <w:szCs w:val="28"/>
          <w:shd w:val="clear" w:fill="FFFFFF"/>
          <w:lang w:val="en-US" w:eastAsia="zh-CN"/>
        </w:rPr>
        <w:t>9</w:t>
      </w:r>
      <w:r>
        <w:rPr>
          <w:rFonts w:hint="eastAsia" w:ascii="新宋体" w:hAnsi="新宋体" w:eastAsia="新宋体" w:cs="新宋体"/>
          <w:b/>
          <w:bCs/>
          <w:i w:val="0"/>
          <w:caps w:val="0"/>
          <w:color w:val="C55A11" w:themeColor="accent2" w:themeShade="BF"/>
          <w:spacing w:val="0"/>
          <w:sz w:val="28"/>
          <w:szCs w:val="28"/>
          <w:shd w:val="clear" w:fill="FFFFFF"/>
        </w:rPr>
        <w:t>月</w:t>
      </w:r>
      <w:r>
        <w:rPr>
          <w:rFonts w:hint="eastAsia" w:ascii="新宋体" w:hAnsi="新宋体" w:eastAsia="新宋体" w:cs="新宋体"/>
          <w:b/>
          <w:bCs/>
          <w:i w:val="0"/>
          <w:caps w:val="0"/>
          <w:color w:val="C55A11" w:themeColor="accent2" w:themeShade="BF"/>
          <w:spacing w:val="0"/>
          <w:sz w:val="28"/>
          <w:szCs w:val="28"/>
          <w:shd w:val="clear" w:fill="FFFFFF"/>
          <w:lang w:val="en-US" w:eastAsia="zh-CN"/>
        </w:rPr>
        <w:t>23</w:t>
      </w:r>
      <w:r>
        <w:rPr>
          <w:rFonts w:hint="eastAsia" w:ascii="新宋体" w:hAnsi="新宋体" w:eastAsia="新宋体" w:cs="新宋体"/>
          <w:b/>
          <w:bCs/>
          <w:i w:val="0"/>
          <w:caps w:val="0"/>
          <w:color w:val="C55A11" w:themeColor="accent2" w:themeShade="BF"/>
          <w:spacing w:val="0"/>
          <w:sz w:val="28"/>
          <w:szCs w:val="28"/>
          <w:shd w:val="clear" w:fill="FFFFFF"/>
        </w:rPr>
        <w:t>日-</w:t>
      </w:r>
      <w:r>
        <w:rPr>
          <w:rFonts w:hint="eastAsia" w:ascii="新宋体" w:hAnsi="新宋体" w:eastAsia="新宋体" w:cs="新宋体"/>
          <w:b/>
          <w:bCs/>
          <w:i w:val="0"/>
          <w:caps w:val="0"/>
          <w:color w:val="C55A11" w:themeColor="accent2" w:themeShade="BF"/>
          <w:spacing w:val="0"/>
          <w:sz w:val="28"/>
          <w:szCs w:val="28"/>
          <w:shd w:val="clear" w:fill="FFFFFF"/>
          <w:lang w:val="en-US" w:eastAsia="zh-CN"/>
        </w:rPr>
        <w:t>25</w:t>
      </w:r>
      <w:r>
        <w:rPr>
          <w:rFonts w:hint="eastAsia" w:ascii="新宋体" w:hAnsi="新宋体" w:eastAsia="新宋体" w:cs="新宋体"/>
          <w:b/>
          <w:bCs/>
          <w:i w:val="0"/>
          <w:caps w:val="0"/>
          <w:color w:val="C55A11" w:themeColor="accent2" w:themeShade="BF"/>
          <w:spacing w:val="0"/>
          <w:sz w:val="28"/>
          <w:szCs w:val="28"/>
          <w:shd w:val="clear" w:fill="FFFFFF"/>
        </w:rPr>
        <w:t>日</w:t>
      </w:r>
      <w:r>
        <w:rPr>
          <w:rFonts w:hint="eastAsia" w:ascii="新宋体" w:hAnsi="新宋体" w:eastAsia="新宋体" w:cs="新宋体"/>
          <w:b/>
          <w:bCs/>
          <w:i w:val="0"/>
          <w:caps w:val="0"/>
          <w:color w:val="C55A11" w:themeColor="accent2" w:themeShade="BF"/>
          <w:spacing w:val="0"/>
          <w:sz w:val="28"/>
          <w:szCs w:val="28"/>
          <w:shd w:val="clear" w:fill="FFFFFF"/>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80" w:lineRule="exact"/>
        <w:ind w:left="0" w:right="0" w:firstLine="0"/>
        <w:jc w:val="left"/>
        <w:textAlignment w:val="auto"/>
        <w:outlineLvl w:val="9"/>
        <w:rPr>
          <w:rFonts w:hint="eastAsia" w:ascii="新宋体" w:hAnsi="新宋体" w:eastAsia="新宋体" w:cs="新宋体"/>
          <w:b/>
          <w:bCs/>
          <w:i w:val="0"/>
          <w:caps w:val="0"/>
          <w:color w:val="C55A11" w:themeColor="accent2" w:themeShade="BF"/>
          <w:spacing w:val="0"/>
          <w:sz w:val="28"/>
          <w:szCs w:val="28"/>
          <w:shd w:val="clear" w:fill="FFFFFF"/>
          <w:lang w:val="en-US" w:eastAsia="zh-CN"/>
        </w:rPr>
      </w:pPr>
      <w:r>
        <w:rPr>
          <w:rFonts w:hint="eastAsia" w:ascii="新宋体" w:hAnsi="新宋体" w:eastAsia="新宋体" w:cs="新宋体"/>
          <w:b/>
          <w:bCs/>
          <w:i w:val="0"/>
          <w:caps w:val="0"/>
          <w:color w:val="C55A11" w:themeColor="accent2" w:themeShade="BF"/>
          <w:spacing w:val="0"/>
          <w:sz w:val="28"/>
          <w:szCs w:val="28"/>
          <w:shd w:val="clear" w:fill="FFFFFF"/>
        </w:rPr>
        <w:t>地点：</w:t>
      </w:r>
      <w:r>
        <w:rPr>
          <w:rFonts w:hint="eastAsia" w:ascii="新宋体" w:hAnsi="新宋体" w:eastAsia="新宋体" w:cs="新宋体"/>
          <w:b/>
          <w:bCs/>
          <w:i w:val="0"/>
          <w:caps w:val="0"/>
          <w:color w:val="C55A11" w:themeColor="accent2" w:themeShade="BF"/>
          <w:spacing w:val="0"/>
          <w:sz w:val="28"/>
          <w:szCs w:val="28"/>
          <w:shd w:val="clear" w:fill="FFFFFF"/>
          <w:lang w:eastAsia="zh-CN"/>
        </w:rPr>
        <w:t>成都世纪城新国际博览中心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80" w:lineRule="exact"/>
        <w:ind w:right="0"/>
        <w:jc w:val="left"/>
        <w:textAlignment w:val="auto"/>
        <w:outlineLvl w:val="9"/>
        <w:rPr>
          <w:rFonts w:hint="eastAsia" w:ascii="新宋体" w:hAnsi="新宋体" w:eastAsia="新宋体" w:cs="新宋体"/>
          <w:b w:val="0"/>
          <w:bCs w:val="0"/>
          <w:i w:val="0"/>
          <w:caps w:val="0"/>
          <w:color w:val="000000"/>
          <w:spacing w:val="0"/>
          <w:kern w:val="0"/>
          <w:sz w:val="30"/>
          <w:szCs w:val="30"/>
          <w:shd w:val="clear" w:fill="FFFFFF"/>
          <w:lang w:val="en-US" w:eastAsia="zh-CN" w:bidi="ar"/>
        </w:rPr>
      </w:pPr>
      <w:r>
        <w:rPr>
          <w:rFonts w:hint="eastAsia" w:ascii="新宋体" w:hAnsi="新宋体" w:eastAsia="新宋体" w:cs="新宋体"/>
          <w:b/>
          <w:bCs/>
          <w:i w:val="0"/>
          <w:caps w:val="0"/>
          <w:color w:val="000000"/>
          <w:spacing w:val="0"/>
          <w:kern w:val="0"/>
          <w:sz w:val="30"/>
          <w:szCs w:val="30"/>
          <w:shd w:val="clear" w:fill="FFFFFF"/>
          <w:lang w:val="en-US" w:eastAsia="zh-CN" w:bidi="ar"/>
        </w:rPr>
        <w:t>主办单位：</w:t>
      </w:r>
      <w:r>
        <w:rPr>
          <w:rFonts w:hint="eastAsia" w:ascii="新宋体" w:hAnsi="新宋体" w:eastAsia="新宋体" w:cs="新宋体"/>
          <w:i w:val="0"/>
          <w:caps w:val="0"/>
          <w:color w:val="000000"/>
          <w:spacing w:val="0"/>
          <w:kern w:val="0"/>
          <w:sz w:val="30"/>
          <w:szCs w:val="30"/>
          <w:shd w:val="clear" w:fill="FFFFFF"/>
          <w:lang w:val="en-US" w:eastAsia="zh-CN" w:bidi="ar"/>
        </w:rPr>
        <w:t>企荣（上海）展览服务有限公司</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80" w:lineRule="exact"/>
        <w:ind w:right="0"/>
        <w:jc w:val="left"/>
        <w:textAlignment w:val="auto"/>
        <w:outlineLvl w:val="9"/>
        <w:rPr>
          <w:rFonts w:hint="eastAsia" w:ascii="新宋体" w:hAnsi="新宋体" w:eastAsia="新宋体" w:cs="新宋体"/>
          <w:b/>
          <w:bCs/>
          <w:i w:val="0"/>
          <w:caps w:val="0"/>
          <w:color w:val="000000"/>
          <w:spacing w:val="0"/>
          <w:kern w:val="0"/>
          <w:sz w:val="30"/>
          <w:szCs w:val="30"/>
          <w:shd w:val="clear" w:fill="FFFFFF"/>
          <w:lang w:val="en-US" w:eastAsia="zh-CN" w:bidi="ar"/>
        </w:rPr>
      </w:pPr>
      <w:r>
        <w:rPr>
          <w:rFonts w:hint="eastAsia" w:ascii="新宋体" w:hAnsi="新宋体" w:eastAsia="新宋体" w:cs="新宋体"/>
          <w:b/>
          <w:bCs/>
          <w:i w:val="0"/>
          <w:caps w:val="0"/>
          <w:color w:val="000000"/>
          <w:spacing w:val="0"/>
          <w:kern w:val="0"/>
          <w:sz w:val="30"/>
          <w:szCs w:val="30"/>
          <w:shd w:val="clear" w:fill="FFFFFF"/>
          <w:lang w:val="en-US" w:eastAsia="zh-CN" w:bidi="ar"/>
        </w:rPr>
        <w:t>招商承办单位：</w:t>
      </w:r>
      <w:r>
        <w:rPr>
          <w:rFonts w:hint="eastAsia" w:ascii="新宋体" w:hAnsi="新宋体" w:eastAsia="新宋体" w:cs="新宋体"/>
          <w:i w:val="0"/>
          <w:caps w:val="0"/>
          <w:color w:val="000000"/>
          <w:spacing w:val="0"/>
          <w:kern w:val="0"/>
          <w:sz w:val="30"/>
          <w:szCs w:val="30"/>
          <w:shd w:val="clear" w:fill="FFFFFF"/>
          <w:lang w:val="en-US" w:eastAsia="zh-CN" w:bidi="ar"/>
        </w:rPr>
        <w:t xml:space="preserve">企荣（上海）展览服务有限公司 </w:t>
      </w:r>
    </w:p>
    <w:p>
      <w:pPr>
        <w:keepNext w:val="0"/>
        <w:keepLines w:val="0"/>
        <w:pageBreakBefore w:val="0"/>
        <w:kinsoku/>
        <w:wordWrap/>
        <w:overflowPunct/>
        <w:topLinePunct w:val="0"/>
        <w:bidi w:val="0"/>
        <w:snapToGrid/>
        <w:spacing w:line="420" w:lineRule="exact"/>
        <w:textAlignment w:val="auto"/>
        <w:rPr>
          <w:rFonts w:hint="eastAsia" w:ascii="新宋体" w:hAnsi="新宋体" w:eastAsia="新宋体" w:cs="新宋体"/>
          <w:b w:val="0"/>
          <w:bCs w:val="0"/>
          <w:color w:val="000000" w:themeColor="text1"/>
          <w:sz w:val="30"/>
          <w:szCs w:val="30"/>
          <w:lang w:val="en-US" w:eastAsia="zh-CN"/>
          <w14:textFill>
            <w14:solidFill>
              <w14:schemeClr w14:val="tx1"/>
            </w14:solidFill>
          </w14:textFill>
        </w:rPr>
      </w:pPr>
      <w:r>
        <w:rPr>
          <w:rFonts w:hint="eastAsia" w:ascii="新宋体" w:hAnsi="新宋体" w:eastAsia="新宋体" w:cs="新宋体"/>
          <w:b/>
          <w:bCs/>
          <w:color w:val="C55A11" w:themeColor="accent2" w:themeShade="BF"/>
          <w:sz w:val="30"/>
          <w:szCs w:val="30"/>
        </w:rPr>
        <w:t>展会</w:t>
      </w:r>
      <w:r>
        <w:rPr>
          <w:rFonts w:hint="eastAsia" w:ascii="新宋体" w:hAnsi="新宋体" w:eastAsia="新宋体" w:cs="新宋体"/>
          <w:b/>
          <w:bCs/>
          <w:color w:val="C55A11" w:themeColor="accent2" w:themeShade="BF"/>
          <w:sz w:val="30"/>
          <w:szCs w:val="30"/>
          <w:lang w:val="en-US" w:eastAsia="zh-CN"/>
        </w:rPr>
        <w:t>介绍</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560" w:firstLineChars="200"/>
        <w:jc w:val="left"/>
        <w:textAlignment w:val="auto"/>
        <w:rPr>
          <w:rFonts w:hint="eastAsia" w:ascii="新宋体" w:hAnsi="新宋体" w:eastAsia="新宋体" w:cs="新宋体"/>
          <w:b w:val="0"/>
          <w:bCs w:val="0"/>
          <w:i w:val="0"/>
          <w:caps w:val="0"/>
          <w:color w:val="262626" w:themeColor="text1" w:themeTint="D9"/>
          <w:spacing w:val="0"/>
          <w:sz w:val="30"/>
          <w:szCs w:val="30"/>
          <w:shd w:val="clear" w:fill="FFFFFF"/>
          <w14:textFill>
            <w14:solidFill>
              <w14:schemeClr w14:val="tx1">
                <w14:lumMod w14:val="85000"/>
                <w14:lumOff w14:val="15000"/>
              </w14:schemeClr>
            </w14:solidFill>
          </w14:textFill>
        </w:rPr>
      </w:pP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t>2022中国（成都）国际液压气动及密封件展览会</w:t>
      </w:r>
      <w:r>
        <w:rPr>
          <w:rFonts w:hint="eastAsia" w:ascii="新宋体" w:hAnsi="新宋体" w:eastAsia="新宋体" w:cs="新宋体"/>
          <w:b w:val="0"/>
          <w:bCs w:val="0"/>
          <w:color w:val="262626" w:themeColor="text1" w:themeTint="D9"/>
          <w:sz w:val="28"/>
          <w:szCs w:val="28"/>
          <w:shd w:val="clear" w:color="auto" w:fill="FFFFFF"/>
          <w14:textFill>
            <w14:solidFill>
              <w14:schemeClr w14:val="tx1">
                <w14:lumMod w14:val="85000"/>
                <w14:lumOff w14:val="15000"/>
              </w14:schemeClr>
            </w14:solidFill>
          </w14:textFill>
        </w:rPr>
        <w:t>重点以“产业链分类展示、一站式集中采购”为特色的集产品展示、主题论坛、采供配对、商务洽谈及交流合作等为主的大型工业装备类博览会。</w:t>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t>是</w:t>
      </w:r>
      <w:r>
        <w:rPr>
          <w:rFonts w:hint="eastAsia" w:ascii="新宋体" w:hAnsi="新宋体" w:eastAsia="新宋体" w:cs="新宋体"/>
          <w:b w:val="0"/>
          <w:bCs w:val="0"/>
          <w:i w:val="0"/>
          <w:caps w:val="0"/>
          <w:color w:val="262626" w:themeColor="text1" w:themeTint="D9"/>
          <w:spacing w:val="0"/>
          <w:sz w:val="28"/>
          <w:szCs w:val="28"/>
          <w:shd w:val="clear" w:fill="FFFFFF"/>
          <w:lang w:val="en-US" w:eastAsia="zh-CN"/>
          <w14:textFill>
            <w14:solidFill>
              <w14:schemeClr w14:val="tx1">
                <w14:lumMod w14:val="85000"/>
                <w14:lumOff w14:val="15000"/>
              </w14:schemeClr>
            </w14:solidFill>
          </w14:textFill>
        </w:rPr>
        <w:t>为</w:t>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t>推进</w:t>
      </w:r>
      <w:r>
        <w:rPr>
          <w:rFonts w:hint="eastAsia" w:ascii="新宋体" w:hAnsi="新宋体" w:eastAsia="新宋体" w:cs="新宋体"/>
          <w:b w:val="0"/>
          <w:bCs w:val="0"/>
          <w:i w:val="0"/>
          <w:caps w:val="0"/>
          <w:color w:val="262626" w:themeColor="text1" w:themeTint="D9"/>
          <w:spacing w:val="0"/>
          <w:sz w:val="28"/>
          <w:szCs w:val="28"/>
          <w:shd w:val="clear" w:fill="FFFFFF"/>
          <w:lang w:val="en-US" w:eastAsia="zh-CN"/>
          <w14:textFill>
            <w14:solidFill>
              <w14:schemeClr w14:val="tx1">
                <w14:lumMod w14:val="85000"/>
                <w14:lumOff w14:val="15000"/>
              </w14:schemeClr>
            </w14:solidFill>
          </w14:textFill>
        </w:rPr>
        <w:t>行业的</w:t>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t>发展、为业内同行相识、相聚、相交提供了理想的商务</w:t>
      </w:r>
      <w:r>
        <w:rPr>
          <w:rFonts w:hint="eastAsia" w:ascii="新宋体" w:hAnsi="新宋体" w:eastAsia="新宋体" w:cs="新宋体"/>
          <w:b w:val="0"/>
          <w:bCs w:val="0"/>
          <w:i w:val="0"/>
          <w:caps w:val="0"/>
          <w:color w:val="262626" w:themeColor="text1" w:themeTint="D9"/>
          <w:spacing w:val="0"/>
          <w:sz w:val="28"/>
          <w:szCs w:val="28"/>
          <w:shd w:val="clear" w:fill="FFFFFF"/>
          <w:lang w:val="en-US" w:eastAsia="zh-CN"/>
          <w14:textFill>
            <w14:solidFill>
              <w14:schemeClr w14:val="tx1">
                <w14:lumMod w14:val="85000"/>
                <w14:lumOff w14:val="15000"/>
              </w14:schemeClr>
            </w14:solidFill>
          </w14:textFill>
        </w:rPr>
        <w:t>交流</w:t>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t>平台。本届展会推动行业面向上下游服务创新；做到了准确把脉液压气动</w:t>
      </w:r>
      <w:r>
        <w:rPr>
          <w:rFonts w:hint="eastAsia" w:ascii="新宋体" w:hAnsi="新宋体" w:eastAsia="新宋体" w:cs="新宋体"/>
          <w:b w:val="0"/>
          <w:bCs w:val="0"/>
          <w:i w:val="0"/>
          <w:caps w:val="0"/>
          <w:color w:val="262626" w:themeColor="text1" w:themeTint="D9"/>
          <w:spacing w:val="0"/>
          <w:sz w:val="28"/>
          <w:szCs w:val="28"/>
          <w:shd w:val="clear" w:fill="FFFFFF"/>
          <w:lang w:val="en-US" w:eastAsia="zh-CN"/>
          <w14:textFill>
            <w14:solidFill>
              <w14:schemeClr w14:val="tx1">
                <w14:lumMod w14:val="85000"/>
                <w14:lumOff w14:val="15000"/>
              </w14:schemeClr>
            </w14:solidFill>
          </w14:textFill>
        </w:rPr>
        <w:t>行业</w:t>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t>现实需要和趋势变化，实现了工业、信息两化融合，构建上下游交流平台，缔造品牌与形象、对于行业</w:t>
      </w:r>
      <w:r>
        <w:rPr>
          <w:rFonts w:hint="eastAsia" w:ascii="新宋体" w:hAnsi="新宋体" w:eastAsia="新宋体" w:cs="新宋体"/>
          <w:b w:val="0"/>
          <w:bCs w:val="0"/>
          <w:i w:val="0"/>
          <w:caps w:val="0"/>
          <w:color w:val="262626" w:themeColor="text1" w:themeTint="D9"/>
          <w:spacing w:val="0"/>
          <w:sz w:val="28"/>
          <w:szCs w:val="28"/>
          <w:shd w:val="clear" w:fill="FFFFFF"/>
          <w:lang w:val="en-US" w:eastAsia="zh-CN"/>
          <w14:textFill>
            <w14:solidFill>
              <w14:schemeClr w14:val="tx1">
                <w14:lumMod w14:val="85000"/>
                <w14:lumOff w14:val="15000"/>
              </w14:schemeClr>
            </w14:solidFill>
          </w14:textFill>
        </w:rPr>
        <w:t>的</w:t>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t>展商来说，在国际上获取更多市场份额的一个途径。</w:t>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br w:type="textWrapping"/>
      </w:r>
      <w:r>
        <w:rPr>
          <w:rFonts w:hint="eastAsia" w:ascii="新宋体" w:hAnsi="新宋体" w:eastAsia="新宋体" w:cs="新宋体"/>
          <w:b w:val="0"/>
          <w:bCs w:val="0"/>
          <w:i w:val="0"/>
          <w:caps w:val="0"/>
          <w:color w:val="262626" w:themeColor="text1" w:themeTint="D9"/>
          <w:spacing w:val="0"/>
          <w:sz w:val="28"/>
          <w:szCs w:val="28"/>
          <w:shd w:val="clear" w:fill="FFFFFF"/>
          <w:lang w:val="en-US" w:eastAsia="zh-CN"/>
          <w14:textFill>
            <w14:solidFill>
              <w14:schemeClr w14:val="tx1">
                <w14:lumMod w14:val="85000"/>
                <w14:lumOff w14:val="15000"/>
              </w14:schemeClr>
            </w14:solidFill>
          </w14:textFill>
        </w:rPr>
        <w:t xml:space="preserve">    </w:t>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t>同时，也希望通过我们的努力使贵公司能够在此届展会上取得最大的收获！我们联合众多单位支持，展会将汇集众多实力强大的供应商展示先进设备，提供最新技术与服务。组织方凭借多年丰富的展会经验将开展强大的组织宣传工作，吸引来自</w:t>
      </w:r>
      <w:r>
        <w:rPr>
          <w:rFonts w:hint="eastAsia" w:ascii="新宋体" w:hAnsi="新宋体" w:eastAsia="新宋体" w:cs="新宋体"/>
          <w:b w:val="0"/>
          <w:bCs w:val="0"/>
          <w:i w:val="0"/>
          <w:caps w:val="0"/>
          <w:color w:val="262626" w:themeColor="text1" w:themeTint="D9"/>
          <w:spacing w:val="0"/>
          <w:sz w:val="28"/>
          <w:szCs w:val="28"/>
          <w:shd w:val="clear" w:fill="FFFFFF"/>
          <w:lang w:val="en-US" w:eastAsia="zh-CN"/>
          <w14:textFill>
            <w14:solidFill>
              <w14:schemeClr w14:val="tx1">
                <w14:lumMod w14:val="85000"/>
                <w14:lumOff w14:val="15000"/>
              </w14:schemeClr>
            </w14:solidFill>
          </w14:textFill>
        </w:rPr>
        <w:t>全球液压气动领域的</w:t>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t>新产品和</w:t>
      </w:r>
      <w:r>
        <w:rPr>
          <w:rFonts w:hint="eastAsia" w:ascii="新宋体" w:hAnsi="新宋体" w:eastAsia="新宋体" w:cs="新宋体"/>
          <w:b w:val="0"/>
          <w:bCs w:val="0"/>
          <w:i w:val="0"/>
          <w:caps w:val="0"/>
          <w:color w:val="262626" w:themeColor="text1" w:themeTint="D9"/>
          <w:spacing w:val="0"/>
          <w:sz w:val="28"/>
          <w:szCs w:val="28"/>
          <w:shd w:val="clear" w:fill="FFFFFF"/>
          <w:lang w:val="en-US" w:eastAsia="zh-CN"/>
          <w14:textFill>
            <w14:solidFill>
              <w14:schemeClr w14:val="tx1">
                <w14:lumMod w14:val="85000"/>
                <w14:lumOff w14:val="15000"/>
              </w14:schemeClr>
            </w14:solidFill>
          </w14:textFill>
        </w:rPr>
        <w:t>新</w:t>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t>技术、生产商、经销商、用户沟通平台、行业商家、代理、产品（买家，卖家）商机交流平台等，届时，采购商和供应商将汇聚一堂，在互动的商务环境中和业内同行交流关键技术，参展商将获得拓展业务的绝佳机会。我们专注致力于促进</w:t>
      </w:r>
      <w:r>
        <w:rPr>
          <w:rFonts w:hint="eastAsia" w:ascii="新宋体" w:hAnsi="新宋体" w:eastAsia="新宋体" w:cs="新宋体"/>
          <w:b w:val="0"/>
          <w:bCs w:val="0"/>
          <w:i w:val="0"/>
          <w:caps w:val="0"/>
          <w:color w:val="262626" w:themeColor="text1" w:themeTint="D9"/>
          <w:spacing w:val="0"/>
          <w:sz w:val="28"/>
          <w:szCs w:val="28"/>
          <w:shd w:val="clear" w:fill="FFFFFF"/>
          <w:lang w:val="en-US" w:eastAsia="zh-CN"/>
          <w14:textFill>
            <w14:solidFill>
              <w14:schemeClr w14:val="tx1">
                <w14:lumMod w14:val="85000"/>
                <w14:lumOff w14:val="15000"/>
              </w14:schemeClr>
            </w14:solidFill>
          </w14:textFill>
        </w:rPr>
        <w:t>展商</w:t>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t>新技术</w:t>
      </w:r>
      <w:r>
        <w:rPr>
          <w:rFonts w:hint="eastAsia" w:ascii="新宋体" w:hAnsi="新宋体" w:eastAsia="新宋体" w:cs="新宋体"/>
          <w:b w:val="0"/>
          <w:bCs w:val="0"/>
          <w:i w:val="0"/>
          <w:caps w:val="0"/>
          <w:color w:val="262626" w:themeColor="text1" w:themeTint="D9"/>
          <w:spacing w:val="0"/>
          <w:sz w:val="28"/>
          <w:szCs w:val="28"/>
          <w:shd w:val="clear" w:fill="FFFFFF"/>
          <w:lang w:val="en-US" w:eastAsia="zh-CN"/>
          <w14:textFill>
            <w14:solidFill>
              <w14:schemeClr w14:val="tx1">
                <w14:lumMod w14:val="85000"/>
                <w14:lumOff w14:val="15000"/>
              </w14:schemeClr>
            </w14:solidFill>
          </w14:textFill>
        </w:rPr>
        <w:t>新产品</w:t>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t>与用户的交流合作，为行业提供交易平台及形象展示、品牌推广、市场营销和交流的强大平台,是供应商和买家不能错过的行业盛会，期待您的参与！</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20" w:firstLineChars="200"/>
        <w:jc w:val="left"/>
        <w:textAlignment w:val="auto"/>
        <w:rPr>
          <w:rFonts w:hint="eastAsia" w:ascii="新宋体" w:hAnsi="新宋体" w:eastAsia="新宋体" w:cs="新宋体"/>
          <w:b w:val="0"/>
          <w:bCs w:val="0"/>
          <w:color w:val="000000" w:themeColor="text1"/>
          <w:sz w:val="28"/>
          <w:szCs w:val="28"/>
          <w:lang w:val="en-US" w:eastAsia="zh-CN"/>
          <w14:textFill>
            <w14:solidFill>
              <w14:schemeClr w14:val="tx1"/>
            </w14:solidFill>
          </w14:textFill>
        </w:rPr>
      </w:pPr>
      <w:r>
        <w:rPr>
          <w:rFonts w:hint="eastAsia" w:ascii="新宋体" w:hAnsi="新宋体" w:eastAsia="新宋体" w:cs="新宋体"/>
          <w:i w:val="0"/>
          <w:caps w:val="0"/>
          <w:color w:val="262626" w:themeColor="text1" w:themeTint="D9"/>
          <w:spacing w:val="0"/>
          <w:sz w:val="21"/>
          <w:szCs w:val="21"/>
          <w:shd w:val="clear" w:fill="FFFFFF"/>
          <w14:textFill>
            <w14:solidFill>
              <w14:schemeClr w14:val="tx1">
                <w14:lumMod w14:val="85000"/>
                <w14:lumOff w14:val="15000"/>
              </w14:schemeClr>
            </w14:solidFill>
          </w14:textFill>
        </w:rPr>
        <w:br w:type="textWrapping"/>
      </w:r>
      <w:r>
        <w:rPr>
          <w:rFonts w:hint="eastAsia" w:ascii="新宋体" w:hAnsi="新宋体" w:eastAsia="新宋体" w:cs="新宋体"/>
          <w:b/>
          <w:bCs/>
          <w:i w:val="0"/>
          <w:caps w:val="0"/>
          <w:color w:val="C55A11" w:themeColor="accent2" w:themeShade="BF"/>
          <w:spacing w:val="0"/>
          <w:sz w:val="36"/>
          <w:szCs w:val="36"/>
          <w:shd w:val="clear" w:fill="FFFFFF"/>
        </w:rPr>
        <w:t>展会影响</w:t>
      </w:r>
      <w:r>
        <w:rPr>
          <w:rFonts w:hint="eastAsia" w:ascii="新宋体" w:hAnsi="新宋体" w:eastAsia="新宋体" w:cs="新宋体"/>
          <w:i w:val="0"/>
          <w:caps w:val="0"/>
          <w:color w:val="666666"/>
          <w:spacing w:val="0"/>
          <w:sz w:val="24"/>
          <w:szCs w:val="24"/>
          <w:shd w:val="clear" w:fill="FFFFFF"/>
        </w:rPr>
        <w:br w:type="textWrapping"/>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t>展会面积近35,000平方米</w:t>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br w:type="textWrapping"/>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t>展商数目近500家</w:t>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br w:type="textWrapping"/>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t>参展地区数目超</w:t>
      </w:r>
      <w:r>
        <w:rPr>
          <w:rFonts w:hint="eastAsia" w:ascii="新宋体" w:hAnsi="新宋体" w:eastAsia="新宋体" w:cs="新宋体"/>
          <w:b w:val="0"/>
          <w:bCs w:val="0"/>
          <w:i w:val="0"/>
          <w:caps w:val="0"/>
          <w:color w:val="262626" w:themeColor="text1" w:themeTint="D9"/>
          <w:spacing w:val="0"/>
          <w:sz w:val="28"/>
          <w:szCs w:val="28"/>
          <w:shd w:val="clear" w:fill="FFFFFF"/>
          <w:lang w:val="en-US" w:eastAsia="zh-CN"/>
          <w14:textFill>
            <w14:solidFill>
              <w14:schemeClr w14:val="tx1">
                <w14:lumMod w14:val="85000"/>
                <w14:lumOff w14:val="15000"/>
              </w14:schemeClr>
            </w14:solidFill>
          </w14:textFill>
        </w:rPr>
        <w:t>4</w:t>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t>0个</w:t>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br w:type="textWrapping"/>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t>专业参观人数预计近</w:t>
      </w:r>
      <w:r>
        <w:rPr>
          <w:rFonts w:hint="eastAsia" w:ascii="新宋体" w:hAnsi="新宋体" w:eastAsia="新宋体" w:cs="新宋体"/>
          <w:b w:val="0"/>
          <w:bCs w:val="0"/>
          <w:i w:val="0"/>
          <w:caps w:val="0"/>
          <w:color w:val="262626" w:themeColor="text1" w:themeTint="D9"/>
          <w:spacing w:val="0"/>
          <w:sz w:val="28"/>
          <w:szCs w:val="28"/>
          <w:shd w:val="clear" w:fill="FFFFFF"/>
          <w:lang w:val="en-US" w:eastAsia="zh-CN"/>
          <w14:textFill>
            <w14:solidFill>
              <w14:schemeClr w14:val="tx1">
                <w14:lumMod w14:val="85000"/>
                <w14:lumOff w14:val="15000"/>
              </w14:schemeClr>
            </w14:solidFill>
          </w14:textFill>
        </w:rPr>
        <w:t>3</w:t>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t>0,000名</w:t>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br w:type="textWrapping"/>
      </w:r>
      <w:r>
        <w:rPr>
          <w:rFonts w:hint="eastAsia" w:ascii="新宋体" w:hAnsi="新宋体" w:eastAsia="新宋体" w:cs="新宋体"/>
          <w:b w:val="0"/>
          <w:bCs w:val="0"/>
          <w:i w:val="0"/>
          <w:caps w:val="0"/>
          <w:color w:val="262626" w:themeColor="text1" w:themeTint="D9"/>
          <w:spacing w:val="0"/>
          <w:sz w:val="28"/>
          <w:szCs w:val="28"/>
          <w:shd w:val="clear" w:fill="FFFFFF"/>
          <w14:textFill>
            <w14:solidFill>
              <w14:schemeClr w14:val="tx1">
                <w14:lumMod w14:val="85000"/>
                <w14:lumOff w14:val="15000"/>
              </w14:schemeClr>
            </w14:solidFill>
          </w14:textFill>
        </w:rPr>
        <w:t>近300家行业合作媒体全面推广、全程报道，尊享品牌展会的影响力</w:t>
      </w:r>
    </w:p>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b/>
          <w:color w:val="C55A11" w:themeColor="accent2" w:themeShade="BF"/>
          <w:sz w:val="28"/>
          <w:szCs w:val="28"/>
        </w:rPr>
      </w:pPr>
    </w:p>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b/>
          <w:color w:val="C55A11" w:themeColor="accent2" w:themeShade="BF"/>
          <w:sz w:val="36"/>
          <w:szCs w:val="36"/>
        </w:rPr>
      </w:pPr>
      <w:r>
        <w:rPr>
          <w:rFonts w:hint="eastAsia" w:ascii="新宋体" w:hAnsi="新宋体" w:eastAsia="新宋体" w:cs="新宋体"/>
          <w:b/>
          <w:color w:val="C55A11" w:themeColor="accent2" w:themeShade="BF"/>
          <w:sz w:val="36"/>
          <w:szCs w:val="36"/>
        </w:rPr>
        <w:t>观众组织</w:t>
      </w:r>
    </w:p>
    <w:p>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新宋体" w:hAnsi="新宋体" w:eastAsia="新宋体" w:cs="新宋体"/>
          <w:b w:val="0"/>
          <w:bCs/>
          <w:color w:val="262626" w:themeColor="text1" w:themeTint="D9"/>
          <w:sz w:val="28"/>
          <w:szCs w:val="28"/>
          <w:shd w:val="clear" w:color="auto" w:fill="FFFFFF"/>
          <w:lang w:val="zh-CN"/>
          <w14:textFill>
            <w14:solidFill>
              <w14:schemeClr w14:val="tx1">
                <w14:lumMod w14:val="85000"/>
                <w14:lumOff w14:val="15000"/>
              </w14:schemeClr>
            </w14:solidFill>
          </w14:textFill>
        </w:rPr>
      </w:pPr>
      <w:r>
        <w:rPr>
          <w:rFonts w:hint="eastAsia" w:ascii="新宋体" w:hAnsi="新宋体" w:eastAsia="新宋体" w:cs="新宋体"/>
          <w:b/>
          <w:bCs w:val="0"/>
          <w:color w:val="262626" w:themeColor="text1" w:themeTint="D9"/>
          <w:kern w:val="0"/>
          <w:sz w:val="28"/>
          <w:szCs w:val="28"/>
          <w:lang w:val="zh-CN"/>
          <w14:textFill>
            <w14:solidFill>
              <w14:schemeClr w14:val="tx1">
                <w14:lumMod w14:val="85000"/>
                <w14:lumOff w14:val="15000"/>
              </w14:schemeClr>
            </w14:solidFill>
          </w14:textFill>
        </w:rPr>
        <w:t>政府团体采购</w:t>
      </w:r>
      <w:r>
        <w:rPr>
          <w:rFonts w:hint="eastAsia" w:ascii="新宋体" w:hAnsi="新宋体" w:eastAsia="新宋体" w:cs="新宋体"/>
          <w:b w:val="0"/>
          <w:bCs/>
          <w:color w:val="262626" w:themeColor="text1" w:themeTint="D9"/>
          <w:kern w:val="0"/>
          <w:sz w:val="28"/>
          <w:szCs w:val="28"/>
          <w:lang w:val="zh-CN"/>
          <w14:textFill>
            <w14:solidFill>
              <w14:schemeClr w14:val="tx1">
                <w14:lumMod w14:val="85000"/>
                <w14:lumOff w14:val="15000"/>
              </w14:schemeClr>
            </w14:solidFill>
          </w14:textFill>
        </w:rPr>
        <w:t>：</w:t>
      </w:r>
      <w:r>
        <w:rPr>
          <w:rFonts w:hint="eastAsia" w:ascii="新宋体" w:hAnsi="新宋体" w:eastAsia="新宋体" w:cs="新宋体"/>
          <w:b w:val="0"/>
          <w:bCs/>
          <w:color w:val="262626" w:themeColor="text1" w:themeTint="D9"/>
          <w:sz w:val="28"/>
          <w:szCs w:val="28"/>
          <w:shd w:val="clear" w:color="auto" w:fill="FFFFFF"/>
          <w:lang w:val="zh-CN"/>
          <w14:textFill>
            <w14:solidFill>
              <w14:schemeClr w14:val="tx1">
                <w14:lumMod w14:val="85000"/>
                <w14:lumOff w14:val="15000"/>
              </w14:schemeClr>
            </w14:solidFill>
          </w14:textFill>
        </w:rPr>
        <w:t>组委会将邀请主协办政府单位及其他相关重点地区政府机构发文组团参展参观，现场洽购；并组织当地重点企业进行合作交流。</w:t>
      </w:r>
    </w:p>
    <w:p>
      <w:pPr>
        <w:keepNext w:val="0"/>
        <w:keepLines w:val="0"/>
        <w:pageBreakBefore w:val="0"/>
        <w:widowControl w:val="0"/>
        <w:kinsoku/>
        <w:wordWrap/>
        <w:overflowPunct/>
        <w:topLinePunct w:val="0"/>
        <w:bidi w:val="0"/>
        <w:snapToGrid/>
        <w:spacing w:line="420" w:lineRule="exact"/>
        <w:textAlignment w:val="auto"/>
        <w:rPr>
          <w:rFonts w:hint="eastAsia" w:ascii="新宋体" w:hAnsi="新宋体" w:eastAsia="新宋体" w:cs="新宋体"/>
          <w:b w:val="0"/>
          <w:bCs/>
          <w:color w:val="262626" w:themeColor="text1" w:themeTint="D9"/>
          <w:sz w:val="28"/>
          <w:szCs w:val="28"/>
          <w:shd w:val="clear" w:color="auto" w:fill="FFFFFF"/>
          <w:lang w:val="zh-CN"/>
          <w14:textFill>
            <w14:solidFill>
              <w14:schemeClr w14:val="tx1">
                <w14:lumMod w14:val="85000"/>
                <w14:lumOff w14:val="15000"/>
              </w14:schemeClr>
            </w14:solidFill>
          </w14:textFill>
        </w:rPr>
      </w:pPr>
      <w:r>
        <w:rPr>
          <w:rFonts w:hint="eastAsia" w:ascii="新宋体" w:hAnsi="新宋体" w:eastAsia="新宋体" w:cs="新宋体"/>
          <w:b/>
          <w:bCs w:val="0"/>
          <w:color w:val="262626" w:themeColor="text1" w:themeTint="D9"/>
          <w:kern w:val="0"/>
          <w:sz w:val="28"/>
          <w:szCs w:val="28"/>
          <w:lang w:val="zh-CN"/>
          <w14:textFill>
            <w14:solidFill>
              <w14:schemeClr w14:val="tx1">
                <w14:lumMod w14:val="85000"/>
                <w14:lumOff w14:val="15000"/>
              </w14:schemeClr>
            </w14:solidFill>
          </w14:textFill>
        </w:rPr>
        <w:t>团体参观</w:t>
      </w:r>
      <w:r>
        <w:rPr>
          <w:rFonts w:hint="eastAsia" w:ascii="新宋体" w:hAnsi="新宋体" w:eastAsia="新宋体" w:cs="新宋体"/>
          <w:b w:val="0"/>
          <w:bCs/>
          <w:color w:val="262626" w:themeColor="text1" w:themeTint="D9"/>
          <w:kern w:val="0"/>
          <w:sz w:val="28"/>
          <w:szCs w:val="28"/>
          <w:lang w:val="zh-CN"/>
          <w14:textFill>
            <w14:solidFill>
              <w14:schemeClr w14:val="tx1">
                <w14:lumMod w14:val="85000"/>
                <w14:lumOff w14:val="15000"/>
              </w14:schemeClr>
            </w14:solidFill>
          </w14:textFill>
        </w:rPr>
        <w:t>：</w:t>
      </w:r>
      <w:r>
        <w:rPr>
          <w:rFonts w:hint="eastAsia" w:ascii="新宋体" w:hAnsi="新宋体" w:eastAsia="新宋体" w:cs="新宋体"/>
          <w:b w:val="0"/>
          <w:bCs/>
          <w:color w:val="262626" w:themeColor="text1" w:themeTint="D9"/>
          <w:sz w:val="28"/>
          <w:szCs w:val="28"/>
          <w:shd w:val="clear" w:color="auto" w:fill="FFFFFF"/>
          <w:lang w:val="zh-CN"/>
          <w14:textFill>
            <w14:solidFill>
              <w14:schemeClr w14:val="tx1">
                <w14:lumMod w14:val="85000"/>
                <w14:lumOff w14:val="15000"/>
              </w14:schemeClr>
            </w14:solidFill>
          </w14:textFill>
        </w:rPr>
        <w:t>欢迎制造业相关行业用户机构、产业园区、产业集群、企业集团、商协学会等参与展会采购洽谈、参观交流。</w:t>
      </w:r>
    </w:p>
    <w:p>
      <w:pPr>
        <w:keepNext w:val="0"/>
        <w:keepLines w:val="0"/>
        <w:pageBreakBefore w:val="0"/>
        <w:widowControl w:val="0"/>
        <w:kinsoku/>
        <w:wordWrap/>
        <w:overflowPunct/>
        <w:topLinePunct w:val="0"/>
        <w:bidi w:val="0"/>
        <w:snapToGrid/>
        <w:spacing w:line="420" w:lineRule="exact"/>
        <w:textAlignment w:val="auto"/>
        <w:rPr>
          <w:rFonts w:hint="eastAsia" w:ascii="新宋体" w:hAnsi="新宋体" w:eastAsia="新宋体" w:cs="新宋体"/>
          <w:b w:val="0"/>
          <w:bCs/>
          <w:color w:val="262626" w:themeColor="text1" w:themeTint="D9"/>
          <w:sz w:val="28"/>
          <w:szCs w:val="28"/>
          <w:shd w:val="clear" w:color="auto" w:fill="FFFFFF"/>
          <w:lang w:val="zh-CN"/>
          <w14:textFill>
            <w14:solidFill>
              <w14:schemeClr w14:val="tx1">
                <w14:lumMod w14:val="85000"/>
                <w14:lumOff w14:val="15000"/>
              </w14:schemeClr>
            </w14:solidFill>
          </w14:textFill>
        </w:rPr>
      </w:pPr>
      <w:r>
        <w:rPr>
          <w:rFonts w:hint="eastAsia" w:ascii="新宋体" w:hAnsi="新宋体" w:eastAsia="新宋体" w:cs="新宋体"/>
          <w:b/>
          <w:bCs w:val="0"/>
          <w:color w:val="262626" w:themeColor="text1" w:themeTint="D9"/>
          <w:kern w:val="0"/>
          <w:sz w:val="28"/>
          <w:szCs w:val="28"/>
          <w:lang w:val="zh-CN"/>
          <w14:textFill>
            <w14:solidFill>
              <w14:schemeClr w14:val="tx1">
                <w14:lumMod w14:val="85000"/>
                <w14:lumOff w14:val="15000"/>
              </w14:schemeClr>
            </w14:solidFill>
          </w14:textFill>
        </w:rPr>
        <w:t>行业采购：</w:t>
      </w:r>
      <w:r>
        <w:rPr>
          <w:rFonts w:hint="eastAsia" w:ascii="新宋体" w:hAnsi="新宋体" w:eastAsia="新宋体" w:cs="新宋体"/>
          <w:b w:val="0"/>
          <w:bCs/>
          <w:color w:val="262626" w:themeColor="text1" w:themeTint="D9"/>
          <w:sz w:val="28"/>
          <w:szCs w:val="28"/>
          <w:shd w:val="clear" w:color="auto" w:fill="FFFFFF"/>
          <w:lang w:val="zh-CN"/>
          <w14:textFill>
            <w14:solidFill>
              <w14:schemeClr w14:val="tx1">
                <w14:lumMod w14:val="85000"/>
                <w14:lumOff w14:val="15000"/>
              </w14:schemeClr>
            </w14:solidFill>
          </w14:textFill>
        </w:rPr>
        <w:t>凡航空、航天、汽车、电子、电力、船舶、兵工、石油煤炭、能源化工、冶金、重装以及有色、印包、食品机械、纺织、烟机、缝制等制造业相关行业用户单位的行业机构、企业集团、中小企业驻会采购。</w:t>
      </w:r>
    </w:p>
    <w:p>
      <w:pPr>
        <w:keepNext w:val="0"/>
        <w:keepLines w:val="0"/>
        <w:pageBreakBefore w:val="0"/>
        <w:widowControl w:val="0"/>
        <w:kinsoku/>
        <w:wordWrap/>
        <w:overflowPunct/>
        <w:topLinePunct w:val="0"/>
        <w:bidi w:val="0"/>
        <w:snapToGrid/>
        <w:spacing w:line="420" w:lineRule="exact"/>
        <w:textAlignment w:val="auto"/>
        <w:rPr>
          <w:rFonts w:hint="eastAsia" w:ascii="新宋体" w:hAnsi="新宋体" w:eastAsia="新宋体" w:cs="新宋体"/>
          <w:b w:val="0"/>
          <w:bCs/>
          <w:color w:val="262626" w:themeColor="text1" w:themeTint="D9"/>
          <w:sz w:val="28"/>
          <w:szCs w:val="28"/>
          <w:shd w:val="clear" w:color="auto" w:fill="FFFFFF"/>
          <w:lang w:val="zh-CN"/>
          <w14:textFill>
            <w14:solidFill>
              <w14:schemeClr w14:val="tx1">
                <w14:lumMod w14:val="85000"/>
                <w14:lumOff w14:val="15000"/>
              </w14:schemeClr>
            </w14:solidFill>
          </w14:textFill>
        </w:rPr>
      </w:pPr>
      <w:r>
        <w:rPr>
          <w:rFonts w:hint="eastAsia" w:ascii="新宋体" w:hAnsi="新宋体" w:eastAsia="新宋体" w:cs="新宋体"/>
          <w:b/>
          <w:bCs w:val="0"/>
          <w:color w:val="262626" w:themeColor="text1" w:themeTint="D9"/>
          <w:kern w:val="0"/>
          <w:sz w:val="28"/>
          <w:szCs w:val="28"/>
          <w:lang w:val="zh-CN"/>
          <w14:textFill>
            <w14:solidFill>
              <w14:schemeClr w14:val="tx1">
                <w14:lumMod w14:val="85000"/>
                <w14:lumOff w14:val="15000"/>
              </w14:schemeClr>
            </w14:solidFill>
          </w14:textFill>
        </w:rPr>
        <w:t>免费会场</w:t>
      </w:r>
      <w:r>
        <w:rPr>
          <w:rFonts w:hint="eastAsia" w:ascii="新宋体" w:hAnsi="新宋体" w:eastAsia="新宋体" w:cs="新宋体"/>
          <w:b w:val="0"/>
          <w:bCs/>
          <w:color w:val="262626" w:themeColor="text1" w:themeTint="D9"/>
          <w:kern w:val="0"/>
          <w:sz w:val="28"/>
          <w:szCs w:val="28"/>
          <w:lang w:val="zh-CN"/>
          <w14:textFill>
            <w14:solidFill>
              <w14:schemeClr w14:val="tx1">
                <w14:lumMod w14:val="85000"/>
                <w14:lumOff w14:val="15000"/>
              </w14:schemeClr>
            </w14:solidFill>
          </w14:textFill>
        </w:rPr>
        <w:t>：</w:t>
      </w:r>
      <w:r>
        <w:rPr>
          <w:rFonts w:hint="eastAsia" w:ascii="新宋体" w:hAnsi="新宋体" w:eastAsia="新宋体" w:cs="新宋体"/>
          <w:b w:val="0"/>
          <w:bCs/>
          <w:color w:val="262626" w:themeColor="text1" w:themeTint="D9"/>
          <w:sz w:val="28"/>
          <w:szCs w:val="28"/>
          <w:shd w:val="clear" w:color="auto" w:fill="FFFFFF"/>
          <w:lang w:val="zh-CN"/>
          <w14:textFill>
            <w14:solidFill>
              <w14:schemeClr w14:val="tx1">
                <w14:lumMod w14:val="85000"/>
                <w14:lumOff w14:val="15000"/>
              </w14:schemeClr>
            </w14:solidFill>
          </w14:textFill>
        </w:rPr>
        <w:t>政府、开发区、工业园区、商协学会、合作媒体、相关机构及企业在会期举办采购信息发布会、产业产品推介会 、技术交流会等，提供免费会场（场次有限，排满为止）；</w:t>
      </w:r>
    </w:p>
    <w:p>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新宋体" w:hAnsi="新宋体" w:eastAsia="新宋体" w:cs="新宋体"/>
          <w:b/>
          <w:bCs/>
          <w:color w:val="C55A11" w:themeColor="accent2" w:themeShade="BF"/>
          <w:sz w:val="30"/>
          <w:szCs w:val="30"/>
        </w:rPr>
      </w:pPr>
      <w:r>
        <w:rPr>
          <w:rFonts w:hint="eastAsia" w:ascii="新宋体" w:hAnsi="新宋体" w:eastAsia="新宋体" w:cs="新宋体"/>
          <w:b/>
          <w:bCs w:val="0"/>
          <w:color w:val="262626" w:themeColor="text1" w:themeTint="D9"/>
          <w:kern w:val="0"/>
          <w:sz w:val="28"/>
          <w:szCs w:val="28"/>
          <w:lang w:val="zh-CN"/>
          <w14:textFill>
            <w14:solidFill>
              <w14:schemeClr w14:val="tx1">
                <w14:lumMod w14:val="85000"/>
                <w14:lumOff w14:val="15000"/>
              </w14:schemeClr>
            </w14:solidFill>
          </w14:textFill>
        </w:rPr>
        <w:t>行业人士针对性宣传</w:t>
      </w:r>
      <w:r>
        <w:rPr>
          <w:rFonts w:hint="eastAsia" w:ascii="新宋体" w:hAnsi="新宋体" w:eastAsia="新宋体" w:cs="新宋体"/>
          <w:b w:val="0"/>
          <w:bCs/>
          <w:color w:val="262626" w:themeColor="text1" w:themeTint="D9"/>
          <w:kern w:val="0"/>
          <w:sz w:val="28"/>
          <w:szCs w:val="28"/>
          <w:lang w:val="zh-CN"/>
          <w14:textFill>
            <w14:solidFill>
              <w14:schemeClr w14:val="tx1">
                <w14:lumMod w14:val="85000"/>
                <w14:lumOff w14:val="15000"/>
              </w14:schemeClr>
            </w14:solidFill>
          </w14:textFill>
        </w:rPr>
        <w:t>：</w:t>
      </w:r>
      <w:r>
        <w:rPr>
          <w:rFonts w:hint="eastAsia" w:ascii="新宋体" w:hAnsi="新宋体" w:eastAsia="新宋体" w:cs="新宋体"/>
          <w:b w:val="0"/>
          <w:bCs/>
          <w:color w:val="262626" w:themeColor="text1" w:themeTint="D9"/>
          <w:sz w:val="28"/>
          <w:szCs w:val="28"/>
          <w:shd w:val="clear" w:color="auto" w:fill="FFFFFF"/>
          <w:lang w:val="zh-CN"/>
          <w14:textFill>
            <w14:solidFill>
              <w14:schemeClr w14:val="tx1">
                <w14:lumMod w14:val="85000"/>
                <w14:lumOff w14:val="15000"/>
              </w14:schemeClr>
            </w14:solidFill>
          </w14:textFill>
        </w:rPr>
        <w:t>针对行业对口专业人士直邮5万封信函、发送200万条手机短信、2万份电子传真、派发30万张参观券，使博览会专业效果得到进一步加强</w:t>
      </w:r>
      <w:r>
        <w:rPr>
          <w:rFonts w:hint="eastAsia" w:ascii="新宋体" w:hAnsi="新宋体" w:eastAsia="新宋体" w:cs="新宋体"/>
          <w:b/>
          <w:bCs w:val="0"/>
          <w:color w:val="262626" w:themeColor="text1" w:themeTint="D9"/>
          <w:sz w:val="28"/>
          <w:szCs w:val="28"/>
          <w:shd w:val="clear" w:color="auto" w:fill="FFFFFF"/>
          <w:lang w:val="zh-CN"/>
          <w14:textFill>
            <w14:solidFill>
              <w14:schemeClr w14:val="tx1">
                <w14:lumMod w14:val="85000"/>
                <w14:lumOff w14:val="15000"/>
              </w14:schemeClr>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20" w:lineRule="exact"/>
        <w:ind w:left="0" w:right="0" w:firstLine="0"/>
        <w:jc w:val="left"/>
        <w:textAlignment w:val="auto"/>
        <w:outlineLvl w:val="2"/>
        <w:rPr>
          <w:rFonts w:hint="eastAsia" w:ascii="新宋体" w:hAnsi="新宋体" w:eastAsia="新宋体" w:cs="新宋体"/>
          <w:b/>
          <w:bCs/>
          <w:color w:val="C55A11" w:themeColor="accent2" w:themeShade="BF"/>
          <w:sz w:val="36"/>
          <w:szCs w:val="36"/>
        </w:rPr>
      </w:pPr>
      <w:r>
        <w:rPr>
          <w:rFonts w:hint="eastAsia" w:ascii="新宋体" w:hAnsi="新宋体" w:eastAsia="新宋体" w:cs="新宋体"/>
          <w:b/>
          <w:bCs/>
          <w:color w:val="C55A11" w:themeColor="accent2" w:themeShade="BF"/>
          <w:sz w:val="36"/>
          <w:szCs w:val="36"/>
        </w:rPr>
        <w:t>展示范围：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20" w:lineRule="exact"/>
        <w:ind w:right="0"/>
        <w:jc w:val="left"/>
        <w:textAlignment w:val="auto"/>
        <w:outlineLvl w:val="2"/>
        <w:rPr>
          <w:rFonts w:hint="eastAsia" w:ascii="新宋体" w:hAnsi="新宋体" w:eastAsia="新宋体" w:cs="新宋体"/>
          <w:i w:val="0"/>
          <w:caps w:val="0"/>
          <w:color w:val="282828"/>
          <w:spacing w:val="0"/>
          <w:sz w:val="28"/>
          <w:szCs w:val="28"/>
        </w:rPr>
      </w:pPr>
      <w:r>
        <w:rPr>
          <w:rFonts w:hint="eastAsia" w:ascii="新宋体" w:hAnsi="新宋体" w:eastAsia="新宋体" w:cs="新宋体"/>
          <w:b/>
          <w:bCs/>
          <w:color w:val="000000" w:themeColor="text1"/>
          <w:sz w:val="28"/>
          <w:szCs w:val="28"/>
          <w:lang w:eastAsia="zh-CN"/>
          <w14:textFill>
            <w14:solidFill>
              <w14:schemeClr w14:val="tx1"/>
            </w14:solidFill>
          </w14:textFill>
        </w:rPr>
        <w:t>液压设备及元件：</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液压阀门</w:t>
      </w:r>
      <w:r>
        <w:rPr>
          <w:rFonts w:hint="eastAsia" w:ascii="新宋体" w:hAnsi="新宋体" w:eastAsia="新宋体" w:cs="新宋体"/>
          <w:b w:val="0"/>
          <w:bCs/>
          <w:i w:val="0"/>
          <w:caps w:val="0"/>
          <w:color w:val="262626" w:themeColor="text1" w:themeTint="D9"/>
          <w:spacing w:val="0"/>
          <w:sz w:val="28"/>
          <w:szCs w:val="28"/>
          <w:u w:val="none"/>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液压千斤顶、</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fldChar w:fldCharType="begin"/>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instrText xml:space="preserve"> HYPERLINK "http://www.so.com/link?m=aDSnj8SXwZfVIe32dtZjGocUb67eFxsJyQWMVQIeLbvEsf6FAgXEL6B/j5J0uhhwlCd7PPd5NPaQiQa5dIhZzSlHqdCiS9/gpAS2QTvSRKpELgOKIPB+SuJLaHxXtzX76bCXP2EaI49sZ65gF2JkCLg==" \t "https://www.so.com/_blank" </w:instrTex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fldChar w:fldCharType="separate"/>
      </w:r>
      <w:r>
        <w:rPr>
          <w:rStyle w:val="12"/>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液压启闭机</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fldChar w:fldCharType="end"/>
      </w:r>
      <w:r>
        <w:rPr>
          <w:rFonts w:hint="eastAsia" w:ascii="新宋体" w:hAnsi="新宋体" w:eastAsia="新宋体" w:cs="新宋体"/>
          <w:b w:val="0"/>
          <w:bCs/>
          <w:i w:val="0"/>
          <w:caps w:val="0"/>
          <w:color w:val="262626" w:themeColor="text1" w:themeTint="D9"/>
          <w:spacing w:val="0"/>
          <w:sz w:val="28"/>
          <w:szCs w:val="28"/>
          <w:u w:val="none"/>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14:textFill>
            <w14:solidFill>
              <w14:schemeClr w14:val="tx1">
                <w14:lumMod w14:val="85000"/>
                <w14:lumOff w14:val="15000"/>
              </w14:schemeClr>
            </w14:solidFill>
          </w14:textFill>
        </w:rPr>
        <w:t>液压泵站</w:t>
      </w:r>
      <w:r>
        <w:rPr>
          <w:rFonts w:hint="eastAsia" w:ascii="新宋体" w:hAnsi="新宋体" w:eastAsia="新宋体" w:cs="新宋体"/>
          <w:b w:val="0"/>
          <w:bCs/>
          <w:i w:val="0"/>
          <w:caps w:val="0"/>
          <w:color w:val="262626" w:themeColor="text1" w:themeTint="D9"/>
          <w:spacing w:val="0"/>
          <w:sz w:val="28"/>
          <w:szCs w:val="28"/>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lang w:val="en-US" w:eastAsia="zh-CN"/>
          <w14:textFill>
            <w14:solidFill>
              <w14:schemeClr w14:val="tx1">
                <w14:lumMod w14:val="85000"/>
                <w14:lumOff w14:val="15000"/>
              </w14:schemeClr>
            </w14:solidFill>
          </w14:textFill>
        </w:rPr>
        <w:t>各类气动及液压阀门、</w:t>
      </w:r>
      <w:r>
        <w:rPr>
          <w:rFonts w:hint="eastAsia" w:ascii="新宋体" w:hAnsi="新宋体" w:eastAsia="新宋体" w:cs="新宋体"/>
          <w:b w:val="0"/>
          <w:bCs/>
          <w:i w:val="0"/>
          <w:caps w:val="0"/>
          <w:color w:val="262626" w:themeColor="text1" w:themeTint="D9"/>
          <w:spacing w:val="0"/>
          <w:sz w:val="28"/>
          <w:szCs w:val="28"/>
          <w:shd w:val="clear" w:fill="FFFFFF"/>
          <w14:textFill>
            <w14:solidFill>
              <w14:schemeClr w14:val="tx1">
                <w14:lumMod w14:val="85000"/>
                <w14:lumOff w14:val="15000"/>
              </w14:schemeClr>
            </w14:solidFill>
          </w14:textFill>
        </w:rPr>
        <w:t>伺服油缸 、伺服液压系统</w:t>
      </w:r>
      <w:r>
        <w:rPr>
          <w:rFonts w:hint="eastAsia" w:ascii="新宋体" w:hAnsi="新宋体" w:eastAsia="新宋体" w:cs="新宋体"/>
          <w:b w:val="0"/>
          <w:bCs/>
          <w:i w:val="0"/>
          <w:caps w:val="0"/>
          <w:color w:val="262626" w:themeColor="text1" w:themeTint="D9"/>
          <w:spacing w:val="0"/>
          <w:sz w:val="28"/>
          <w:szCs w:val="28"/>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fldChar w:fldCharType="begin"/>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instrText xml:space="preserve"> HYPERLINK "http://e.so.com/search/eclk?p=b3b7PNpKTS-Rr2EPaYJcorw3KL2oJJtxqIExo0m4nA3hVBK9o_51TCLf3TOupeNDYAsh4OyFkSoRB_I-4PHG33Xn-mwF9Jo5X3323roV75ScJT0nZyVyPVTANLd7dM_w4Uz2cUbQmKB7X6Mnov7ECPFccsGIvkVcvqNsZEM1RJB2dcYPbeuKcX8MiWaVevDZhiBzkE5bPbp1SuYbMyS-u_S8fdMhNBY514aY3QmU7RQ-Si8Fr3tkzTQp4zOjuI0I9c2xpotZRz4OW08GcnnBnRKZ_76ybJRT_VpfchmacylxEpoPw0ZUOHEExiVvVU_ezcp5WF7VV3VBTrA0JIimgHSzh5TQb4Ljc4UND2MvtzvjwSGY9RKn8WJQRDeIVGFstzDg-ojDRhElmqDGUGcTqD0QiLNj0HxBKH6z-lSU991IXoMxYx44fNQ2s7cCeYpvW80xSz1N9m74mMbRY7PEhWbhoXs2R6pj6xGlVNqtbChhnUoK_bV5nSwMczA3TPeYGTNOfYUe0yTYHXuW0BAE24UPEEf1W1H0a1H8C7NLek9P9jCFq7EXH4p0kzwPvbjfvt_76zRC1R9hXQIRy1BSZmEi0WVlxfQ_UMPxO_6-6cqIWsVyBHbpR0-x5-1_lHW55m-hV3CZV477FsTyMvL1bNRZkgBsGcagjvgi0EcWiIl406tOEvwPRKTrKhulHjpyrM8MhMphEGpfabmsA93bMKPoULTMgsb4iwGOa9pbGEkMWW1MA2PW7buK9zuFgc4Cp7Z_sdZkqoJBe-QBSYhbjPau4Vi__XrawgU&amp;ns=0&amp;v=2&amp;at=5ZOB54mMAea2suWOiwLmipjlvK_mnLogAea2suWOiwLmipjlvK_mnLrljoLlrrYg6YeR5rO9Aea2suWOiwLmipjlvK_mnLpf5oqY5byv5py65Lu35qC8&amp;aurl=aHR0cDovL3d3dy5qc2p6emouY29tL3Byb2R1Y3RzeHExLmFzcD9jYXRpZD0x&amp;sig=3068&amp;bt=1&amp;posid=220000&amp;positionType=1&amp;ud=1568273877857" \t "https://www.so.com/_blank" </w:instrTex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fldChar w:fldCharType="separate"/>
      </w:r>
      <w:r>
        <w:rPr>
          <w:rStyle w:val="12"/>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液压剪板机</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fldChar w:fldCharType="end"/>
      </w:r>
      <w:r>
        <w:rPr>
          <w:rFonts w:hint="eastAsia" w:ascii="新宋体" w:hAnsi="新宋体" w:eastAsia="新宋体" w:cs="新宋体"/>
          <w:b w:val="0"/>
          <w:bCs/>
          <w:i w:val="0"/>
          <w:caps w:val="0"/>
          <w:color w:val="262626" w:themeColor="text1" w:themeTint="D9"/>
          <w:spacing w:val="0"/>
          <w:sz w:val="28"/>
          <w:szCs w:val="28"/>
          <w:u w:val="none"/>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液压油缸、空心油缸、</w:t>
      </w:r>
      <w:r>
        <w:rPr>
          <w:rFonts w:hint="eastAsia" w:ascii="新宋体" w:hAnsi="新宋体" w:eastAsia="新宋体" w:cs="新宋体"/>
          <w:b w:val="0"/>
          <w:bCs/>
          <w:i w:val="0"/>
          <w:caps w:val="0"/>
          <w:color w:val="262626" w:themeColor="text1" w:themeTint="D9"/>
          <w:spacing w:val="0"/>
          <w:sz w:val="28"/>
          <w:szCs w:val="28"/>
          <w:shd w:val="clear" w:fill="FFFFFF"/>
          <w14:textFill>
            <w14:solidFill>
              <w14:schemeClr w14:val="tx1">
                <w14:lumMod w14:val="85000"/>
                <w14:lumOff w14:val="15000"/>
              </w14:schemeClr>
            </w14:solidFill>
          </w14:textFill>
        </w:rPr>
        <w:t>气动元件</w:t>
      </w:r>
      <w:r>
        <w:rPr>
          <w:rFonts w:hint="eastAsia" w:ascii="新宋体" w:hAnsi="新宋体" w:eastAsia="新宋体" w:cs="新宋体"/>
          <w:b w:val="0"/>
          <w:bCs/>
          <w:i w:val="0"/>
          <w:caps w:val="0"/>
          <w:color w:val="262626" w:themeColor="text1" w:themeTint="D9"/>
          <w:spacing w:val="0"/>
          <w:sz w:val="28"/>
          <w:szCs w:val="28"/>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shd w:val="clear" w:fill="FFFFFF"/>
          <w14:textFill>
            <w14:solidFill>
              <w14:schemeClr w14:val="tx1">
                <w14:lumMod w14:val="85000"/>
                <w14:lumOff w14:val="15000"/>
              </w14:schemeClr>
            </w14:solidFill>
          </w14:textFill>
        </w:rPr>
        <w:t>气缸</w:t>
      </w:r>
      <w:r>
        <w:rPr>
          <w:rFonts w:hint="eastAsia" w:ascii="新宋体" w:hAnsi="新宋体" w:eastAsia="新宋体" w:cs="新宋体"/>
          <w:b w:val="0"/>
          <w:bCs/>
          <w:i w:val="0"/>
          <w:caps w:val="0"/>
          <w:color w:val="262626" w:themeColor="text1" w:themeTint="D9"/>
          <w:spacing w:val="0"/>
          <w:sz w:val="28"/>
          <w:szCs w:val="28"/>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shd w:val="clear" w:fill="FFFFFF"/>
          <w14:textFill>
            <w14:solidFill>
              <w14:schemeClr w14:val="tx1">
                <w14:lumMod w14:val="85000"/>
                <w14:lumOff w14:val="15000"/>
              </w14:schemeClr>
            </w14:solidFill>
          </w14:textFill>
        </w:rPr>
        <w:t>气动辅件</w:t>
      </w:r>
      <w:r>
        <w:rPr>
          <w:rFonts w:hint="eastAsia" w:ascii="新宋体" w:hAnsi="新宋体" w:eastAsia="新宋体" w:cs="新宋体"/>
          <w:b w:val="0"/>
          <w:bCs/>
          <w:i w:val="0"/>
          <w:caps w:val="0"/>
          <w:color w:val="262626" w:themeColor="text1" w:themeTint="D9"/>
          <w:spacing w:val="0"/>
          <w:sz w:val="28"/>
          <w:szCs w:val="28"/>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shd w:val="clear" w:fill="FFFFFF"/>
          <w14:textFill>
            <w14:solidFill>
              <w14:schemeClr w14:val="tx1">
                <w14:lumMod w14:val="85000"/>
                <w14:lumOff w14:val="15000"/>
              </w14:schemeClr>
            </w14:solidFill>
          </w14:textFill>
        </w:rPr>
        <w:t>气缸、气阀、气源三联件、气源辅件、接头</w:t>
      </w:r>
      <w:r>
        <w:rPr>
          <w:rFonts w:hint="eastAsia" w:ascii="新宋体" w:hAnsi="新宋体" w:eastAsia="新宋体" w:cs="新宋体"/>
          <w:b w:val="0"/>
          <w:bCs/>
          <w:i w:val="0"/>
          <w:caps w:val="0"/>
          <w:color w:val="262626" w:themeColor="text1" w:themeTint="D9"/>
          <w:spacing w:val="0"/>
          <w:sz w:val="28"/>
          <w:szCs w:val="28"/>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手动油泵、电动油泵、泵站、手动换向阀、</w:t>
      </w:r>
      <w:r>
        <w:rPr>
          <w:rFonts w:hint="eastAsia" w:ascii="新宋体" w:hAnsi="新宋体" w:eastAsia="新宋体" w:cs="新宋体"/>
          <w:b w:val="0"/>
          <w:bCs/>
          <w:i w:val="0"/>
          <w:caps w:val="0"/>
          <w:color w:val="262626" w:themeColor="text1" w:themeTint="D9"/>
          <w:spacing w:val="0"/>
          <w:sz w:val="28"/>
          <w:szCs w:val="28"/>
          <w:shd w:val="clear" w:fill="FFFFFF"/>
          <w14:textFill>
            <w14:solidFill>
              <w14:schemeClr w14:val="tx1">
                <w14:lumMod w14:val="85000"/>
                <w14:lumOff w14:val="15000"/>
              </w14:schemeClr>
            </w14:solidFill>
          </w14:textFill>
        </w:rPr>
        <w:t>液压滤油车</w:t>
      </w:r>
      <w:r>
        <w:rPr>
          <w:rFonts w:hint="eastAsia" w:ascii="新宋体" w:hAnsi="新宋体" w:eastAsia="新宋体" w:cs="新宋体"/>
          <w:b w:val="0"/>
          <w:bCs/>
          <w:i w:val="0"/>
          <w:caps w:val="0"/>
          <w:color w:val="262626" w:themeColor="text1" w:themeTint="D9"/>
          <w:spacing w:val="0"/>
          <w:sz w:val="28"/>
          <w:szCs w:val="28"/>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shd w:val="clear" w:fill="FFFFFF"/>
          <w14:textFill>
            <w14:solidFill>
              <w14:schemeClr w14:val="tx1">
                <w14:lumMod w14:val="85000"/>
                <w14:lumOff w14:val="15000"/>
              </w14:schemeClr>
            </w14:solidFill>
          </w14:textFill>
        </w:rPr>
        <w:t>高压软管总成</w:t>
      </w:r>
      <w:r>
        <w:rPr>
          <w:rFonts w:hint="eastAsia" w:ascii="新宋体" w:hAnsi="新宋体" w:eastAsia="新宋体" w:cs="新宋体"/>
          <w:b w:val="0"/>
          <w:bCs/>
          <w:i w:val="0"/>
          <w:caps w:val="0"/>
          <w:color w:val="262626" w:themeColor="text1" w:themeTint="D9"/>
          <w:spacing w:val="0"/>
          <w:sz w:val="28"/>
          <w:szCs w:val="28"/>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轴向径向高压柱塞泵、顶管机、液压锥度配合拆装工具 （随车工具、液压AB箱）、螺栓拉伸器、液压弯管器、三爪卸轮器</w:t>
      </w:r>
      <w:r>
        <w:rPr>
          <w:rFonts w:hint="eastAsia" w:ascii="新宋体" w:hAnsi="新宋体" w:eastAsia="新宋体" w:cs="新宋体"/>
          <w:b w:val="0"/>
          <w:bCs/>
          <w:i w:val="0"/>
          <w:caps w:val="0"/>
          <w:color w:val="262626" w:themeColor="text1" w:themeTint="D9"/>
          <w:spacing w:val="0"/>
          <w:sz w:val="28"/>
          <w:szCs w:val="28"/>
          <w:u w:val="none"/>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船用龙门移动旋转压头液压机</w:t>
      </w:r>
      <w:r>
        <w:rPr>
          <w:rFonts w:hint="eastAsia" w:ascii="新宋体" w:hAnsi="新宋体" w:eastAsia="新宋体" w:cs="新宋体"/>
          <w:b w:val="0"/>
          <w:bCs/>
          <w:i w:val="0"/>
          <w:caps w:val="0"/>
          <w:color w:val="262626" w:themeColor="text1" w:themeTint="D9"/>
          <w:spacing w:val="0"/>
          <w:sz w:val="28"/>
          <w:szCs w:val="28"/>
          <w:u w:val="none"/>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船舶板材压制专用液压机</w:t>
      </w:r>
      <w:r>
        <w:rPr>
          <w:rFonts w:hint="eastAsia" w:ascii="新宋体" w:hAnsi="新宋体" w:eastAsia="新宋体" w:cs="新宋体"/>
          <w:b w:val="0"/>
          <w:bCs/>
          <w:i w:val="0"/>
          <w:caps w:val="0"/>
          <w:color w:val="262626" w:themeColor="text1" w:themeTint="D9"/>
          <w:spacing w:val="0"/>
          <w:sz w:val="28"/>
          <w:szCs w:val="28"/>
          <w:u w:val="none"/>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fldChar w:fldCharType="begin"/>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instrText xml:space="preserve"> HYPERLINK "http://e.so.com/search/eclk?p=e294YcDjT4s74bmh6RRGzr9y1z4Y1EGOgvFGeDx2gTi2vUnmVcQyVW4_HHTw_1E33d6PCAeKwxpUomx3bt9jSgvrkx2fdYmrbKTBR9qirgedWEWf9UDRPFm_DZLkQddRj48l1In3FNu57arZj1pRyXITlp-ha-16ElpsPqColAnAInYVuUjPvfIQEwyDMQpQpctw3oxpiI0xQhdUMccQf0_9uKbR0-WIt0f5MLo4Y8TbhEwHJn08I-v2oe7iySxEimq0IDhNPckru_qtRSIklE0q9HFBYhymOVW53qFlhDJUheFN8_CrY3vJ3Pa0suhFVuN1BsnVQq7Az0Lnh-APDIk3UQZwmX_CoWl7X-VcS832pnrRXkj7zZZiX7SLANxwhs8_BY95-fDYZhNSzhku2aQJHE2FGWkigCD5k8unxsD9Ocr1_IpX2BsV6hWa-8rQQ72Ivt0FtXHrwKEcCJmQS5jrogpxg52K_QM2xPXd_5-4CeI-HvJssT6Fi08EY8kuuD0mlQLrjgvcnsJ_qgm6_FPGn0z40Tpz9yGIl59G8EYDO9FHvJSBjKicsfLaPVUnc_s_zMuWoZJMEkuKT_mLLj0SdIHVUSQy1ezKAbKQDqmIKMCHSs0Qajy0GCZdDcXN9GQvXXthbkYOupxFJM-BroABzS5iDs7wwCvfDUzvEvevnu5-HddRqXc2sXl7X581DmHu7O3ZfBUTLTymCnSl4yJkwuS1UHN1wckZGipH6WIOSmJOycCzzi73BQDBW-65jcUcHRZevS5o3706tPE2JLr1Da2lE957JMc&amp;ns=0&amp;v=2&amp;at=AeawlOWKqALovpPpgIEB6K6-5aSHAl_kuJPms6hf5rCU5Yqb6L6T6YCB57O757ufX-WNgeS9meW5tA&amp;aurl=aHR0cDovL2FkMzYwLndheWJvb3N6LmNvbS9wYWdlLzE5MS8yOTk4NS8yOTk4NS1CLTE5MDEwMi0zNjU5LXYxLmh0bWw_a2V5d29yZD0lRTYlQjAlOTQlRTUlOEElQTglRTglQkUlOTMlRTklODAlODElRTglQUUlQkUlRTUlQTQlODcmamlodWE9am4tdG0tMTgxMTAyLUItMjkyNTM&amp;sig=6f16&amp;bt=1&amp;ud=1568171211005" \t "https://www.so.com/_blank" </w:instrTex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fldChar w:fldCharType="separate"/>
      </w:r>
      <w:r>
        <w:rPr>
          <w:rStyle w:val="12"/>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气动输送设备</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fldChar w:fldCharType="end"/>
      </w:r>
      <w:r>
        <w:rPr>
          <w:rFonts w:hint="eastAsia" w:ascii="新宋体" w:hAnsi="新宋体" w:eastAsia="新宋体" w:cs="新宋体"/>
          <w:b w:val="0"/>
          <w:bCs/>
          <w:i w:val="0"/>
          <w:caps w:val="0"/>
          <w:color w:val="262626" w:themeColor="text1" w:themeTint="D9"/>
          <w:spacing w:val="0"/>
          <w:sz w:val="28"/>
          <w:szCs w:val="28"/>
          <w:u w:val="none"/>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锻造专业液压机</w:t>
      </w:r>
      <w:r>
        <w:rPr>
          <w:rFonts w:hint="eastAsia" w:ascii="新宋体" w:hAnsi="新宋体" w:eastAsia="新宋体" w:cs="新宋体"/>
          <w:b w:val="0"/>
          <w:bCs/>
          <w:i w:val="0"/>
          <w:caps w:val="0"/>
          <w:color w:val="262626" w:themeColor="text1" w:themeTint="D9"/>
          <w:spacing w:val="0"/>
          <w:sz w:val="28"/>
          <w:szCs w:val="28"/>
          <w:u w:val="none"/>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分头专用液压机</w:t>
      </w:r>
      <w:r>
        <w:rPr>
          <w:rFonts w:hint="eastAsia" w:ascii="新宋体" w:hAnsi="新宋体" w:eastAsia="新宋体" w:cs="新宋体"/>
          <w:b w:val="0"/>
          <w:bCs/>
          <w:i w:val="0"/>
          <w:caps w:val="0"/>
          <w:color w:val="262626" w:themeColor="text1" w:themeTint="D9"/>
          <w:spacing w:val="0"/>
          <w:sz w:val="28"/>
          <w:szCs w:val="28"/>
          <w:u w:val="none"/>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气动元件、</w:t>
      </w:r>
      <w:r>
        <w:rPr>
          <w:rFonts w:hint="eastAsia" w:ascii="新宋体" w:hAnsi="新宋体" w:eastAsia="新宋体" w:cs="新宋体"/>
          <w:b w:val="0"/>
          <w:bCs/>
          <w:i w:val="0"/>
          <w:caps w:val="0"/>
          <w:color w:val="262626" w:themeColor="text1" w:themeTint="D9"/>
          <w:spacing w:val="0"/>
          <w:sz w:val="28"/>
          <w:szCs w:val="28"/>
          <w:u w:val="none"/>
          <w:shd w:val="clear" w:fill="FFFFFF"/>
          <w:lang w:val="en-US" w:eastAsia="zh-CN"/>
          <w14:textFill>
            <w14:solidFill>
              <w14:schemeClr w14:val="tx1">
                <w14:lumMod w14:val="85000"/>
                <w14:lumOff w14:val="15000"/>
              </w14:schemeClr>
            </w14:solidFill>
          </w14:textFill>
        </w:rPr>
        <w:t>液压折弯机、各类密封件、</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四柱通用液压机</w:t>
      </w:r>
      <w:r>
        <w:rPr>
          <w:rFonts w:hint="eastAsia" w:ascii="新宋体" w:hAnsi="新宋体" w:eastAsia="新宋体" w:cs="新宋体"/>
          <w:b w:val="0"/>
          <w:bCs/>
          <w:i w:val="0"/>
          <w:caps w:val="0"/>
          <w:color w:val="262626" w:themeColor="text1" w:themeTint="D9"/>
          <w:spacing w:val="0"/>
          <w:sz w:val="28"/>
          <w:szCs w:val="28"/>
          <w:u w:val="none"/>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单柱式液压机</w:t>
      </w:r>
      <w:r>
        <w:rPr>
          <w:rFonts w:hint="eastAsia" w:ascii="新宋体" w:hAnsi="新宋体" w:eastAsia="新宋体" w:cs="新宋体"/>
          <w:b w:val="0"/>
          <w:bCs/>
          <w:i w:val="0"/>
          <w:caps w:val="0"/>
          <w:color w:val="262626" w:themeColor="text1" w:themeTint="D9"/>
          <w:spacing w:val="0"/>
          <w:sz w:val="28"/>
          <w:szCs w:val="28"/>
          <w:u w:val="none"/>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框架式、四柱单动薄板</w:t>
      </w:r>
      <w:r>
        <w:rPr>
          <w:rFonts w:hint="eastAsia" w:ascii="新宋体" w:hAnsi="新宋体" w:eastAsia="新宋体" w:cs="新宋体"/>
          <w:b w:val="0"/>
          <w:bCs/>
          <w:i w:val="0"/>
          <w:caps w:val="0"/>
          <w:color w:val="262626" w:themeColor="text1" w:themeTint="D9"/>
          <w:spacing w:val="0"/>
          <w:sz w:val="28"/>
          <w:szCs w:val="28"/>
          <w:u w:val="none"/>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双动拉伸液压机</w:t>
      </w:r>
      <w:r>
        <w:rPr>
          <w:rFonts w:hint="eastAsia" w:ascii="新宋体" w:hAnsi="新宋体" w:eastAsia="新宋体" w:cs="新宋体"/>
          <w:b w:val="0"/>
          <w:bCs/>
          <w:i w:val="0"/>
          <w:caps w:val="0"/>
          <w:color w:val="262626" w:themeColor="text1" w:themeTint="D9"/>
          <w:spacing w:val="0"/>
          <w:sz w:val="28"/>
          <w:szCs w:val="28"/>
          <w:u w:val="none"/>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汽车纵横梁液压机</w:t>
      </w:r>
      <w:r>
        <w:rPr>
          <w:rFonts w:hint="eastAsia" w:ascii="新宋体" w:hAnsi="新宋体" w:eastAsia="新宋体" w:cs="新宋体"/>
          <w:b w:val="0"/>
          <w:bCs/>
          <w:i w:val="0"/>
          <w:caps w:val="0"/>
          <w:color w:val="262626" w:themeColor="text1" w:themeTint="D9"/>
          <w:spacing w:val="0"/>
          <w:sz w:val="28"/>
          <w:szCs w:val="28"/>
          <w:u w:val="none"/>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磁性材料液压机</w:t>
      </w:r>
      <w:r>
        <w:rPr>
          <w:rFonts w:hint="eastAsia" w:ascii="新宋体" w:hAnsi="新宋体" w:eastAsia="新宋体" w:cs="新宋体"/>
          <w:b w:val="0"/>
          <w:bCs/>
          <w:i w:val="0"/>
          <w:caps w:val="0"/>
          <w:color w:val="262626" w:themeColor="text1" w:themeTint="D9"/>
          <w:spacing w:val="0"/>
          <w:sz w:val="28"/>
          <w:szCs w:val="28"/>
          <w:u w:val="none"/>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粉末成型液压机</w:t>
      </w:r>
      <w:r>
        <w:rPr>
          <w:rFonts w:hint="eastAsia" w:ascii="新宋体" w:hAnsi="新宋体" w:eastAsia="新宋体" w:cs="新宋体"/>
          <w:b w:val="0"/>
          <w:bCs/>
          <w:i w:val="0"/>
          <w:caps w:val="0"/>
          <w:color w:val="262626" w:themeColor="text1" w:themeTint="D9"/>
          <w:spacing w:val="0"/>
          <w:sz w:val="28"/>
          <w:szCs w:val="28"/>
          <w:u w:val="none"/>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卧式四柱液压机</w:t>
      </w:r>
      <w:r>
        <w:rPr>
          <w:rFonts w:hint="eastAsia" w:ascii="新宋体" w:hAnsi="新宋体" w:eastAsia="新宋体" w:cs="新宋体"/>
          <w:b w:val="0"/>
          <w:bCs/>
          <w:i w:val="0"/>
          <w:caps w:val="0"/>
          <w:color w:val="262626" w:themeColor="text1" w:themeTint="D9"/>
          <w:spacing w:val="0"/>
          <w:sz w:val="28"/>
          <w:szCs w:val="28"/>
          <w:u w:val="none"/>
          <w:shd w:val="clear" w:fill="FFFFFF"/>
          <w:lang w:eastAsia="zh-CN"/>
          <w14:textFill>
            <w14:solidFill>
              <w14:schemeClr w14:val="tx1">
                <w14:lumMod w14:val="85000"/>
                <w14:lumOff w14:val="15000"/>
              </w14:schemeClr>
            </w14:solidFill>
          </w14:textFill>
        </w:rPr>
        <w:t>、</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液压</w:t>
      </w:r>
      <w:r>
        <w:rPr>
          <w:rFonts w:hint="eastAsia" w:ascii="新宋体" w:hAnsi="新宋体" w:eastAsia="新宋体" w:cs="新宋体"/>
          <w:b w:val="0"/>
          <w:bCs/>
          <w:i w:val="0"/>
          <w:caps w:val="0"/>
          <w:color w:val="262626" w:themeColor="text1" w:themeTint="D9"/>
          <w:spacing w:val="0"/>
          <w:sz w:val="28"/>
          <w:szCs w:val="28"/>
          <w:u w:val="none"/>
          <w:shd w:val="clear" w:fill="FFFFFF"/>
          <w:lang w:val="en-US" w:eastAsia="zh-CN"/>
          <w14:textFill>
            <w14:solidFill>
              <w14:schemeClr w14:val="tx1">
                <w14:lumMod w14:val="85000"/>
                <w14:lumOff w14:val="15000"/>
              </w14:schemeClr>
            </w14:solidFill>
          </w14:textFill>
        </w:rPr>
        <w:t>气动</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元件及</w:t>
      </w:r>
      <w:r>
        <w:rPr>
          <w:rFonts w:hint="eastAsia" w:ascii="新宋体" w:hAnsi="新宋体" w:eastAsia="新宋体" w:cs="新宋体"/>
          <w:b w:val="0"/>
          <w:bCs/>
          <w:i w:val="0"/>
          <w:caps w:val="0"/>
          <w:color w:val="262626" w:themeColor="text1" w:themeTint="D9"/>
          <w:spacing w:val="0"/>
          <w:sz w:val="28"/>
          <w:szCs w:val="28"/>
          <w:u w:val="none"/>
          <w:shd w:val="clear" w:fill="FFFFFF"/>
          <w:lang w:val="en-US" w:eastAsia="zh-CN"/>
          <w14:textFill>
            <w14:solidFill>
              <w14:schemeClr w14:val="tx1">
                <w14:lumMod w14:val="85000"/>
                <w14:lumOff w14:val="15000"/>
              </w14:schemeClr>
            </w14:solidFill>
          </w14:textFill>
        </w:rPr>
        <w:t>各类</w:t>
      </w:r>
      <w:r>
        <w:rPr>
          <w:rFonts w:hint="eastAsia" w:ascii="新宋体" w:hAnsi="新宋体" w:eastAsia="新宋体" w:cs="新宋体"/>
          <w:b w:val="0"/>
          <w:bCs/>
          <w:i w:val="0"/>
          <w:caps w:val="0"/>
          <w:color w:val="262626" w:themeColor="text1" w:themeTint="D9"/>
          <w:spacing w:val="0"/>
          <w:sz w:val="28"/>
          <w:szCs w:val="28"/>
          <w:u w:val="none"/>
          <w:shd w:val="clear" w:fill="FFFFFF"/>
          <w14:textFill>
            <w14:solidFill>
              <w14:schemeClr w14:val="tx1">
                <w14:lumMod w14:val="85000"/>
                <w14:lumOff w14:val="15000"/>
              </w14:schemeClr>
            </w14:solidFill>
          </w14:textFill>
        </w:rPr>
        <w:t>成套设备</w:t>
      </w:r>
      <w:r>
        <w:rPr>
          <w:rFonts w:hint="eastAsia" w:ascii="新宋体" w:hAnsi="新宋体" w:eastAsia="新宋体" w:cs="新宋体"/>
          <w:b w:val="0"/>
          <w:bCs/>
          <w:i w:val="0"/>
          <w:caps w:val="0"/>
          <w:color w:val="282828"/>
          <w:spacing w:val="0"/>
          <w:kern w:val="0"/>
          <w:sz w:val="28"/>
          <w:szCs w:val="28"/>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新宋体" w:hAnsi="新宋体" w:eastAsia="新宋体" w:cs="新宋体"/>
          <w:sz w:val="28"/>
          <w:szCs w:val="28"/>
        </w:rPr>
      </w:pPr>
      <w:r>
        <w:rPr>
          <w:rStyle w:val="10"/>
          <w:rFonts w:hint="eastAsia" w:ascii="新宋体" w:hAnsi="新宋体" w:eastAsia="新宋体" w:cs="新宋体"/>
          <w:b/>
          <w:bCs w:val="0"/>
          <w:i w:val="0"/>
          <w:caps w:val="0"/>
          <w:color w:val="282828"/>
          <w:spacing w:val="0"/>
          <w:kern w:val="0"/>
          <w:sz w:val="28"/>
          <w:szCs w:val="28"/>
          <w:shd w:val="clear" w:fill="FFFFFF"/>
          <w:lang w:val="en-US" w:eastAsia="zh-CN" w:bidi="ar"/>
        </w:rPr>
        <w:t>密封件产品：</w:t>
      </w:r>
      <w:r>
        <w:rPr>
          <w:rFonts w:hint="eastAsia" w:ascii="新宋体" w:hAnsi="新宋体" w:eastAsia="新宋体" w:cs="新宋体"/>
          <w:i w:val="0"/>
          <w:caps w:val="0"/>
          <w:color w:val="282828"/>
          <w:spacing w:val="0"/>
          <w:kern w:val="0"/>
          <w:sz w:val="28"/>
          <w:szCs w:val="28"/>
          <w:shd w:val="clear" w:fill="FFFFFF"/>
          <w:lang w:val="en-US" w:eastAsia="zh-CN" w:bidi="ar"/>
        </w:rPr>
        <w:t>橡胶密封件、橡塑密封件、金属密封件、柔性石墨密封、机械密封、填料静密封、</w:t>
      </w:r>
      <w:r>
        <w:rPr>
          <w:rFonts w:hint="eastAsia" w:ascii="新宋体" w:hAnsi="新宋体" w:eastAsia="新宋体" w:cs="新宋体"/>
          <w:i w:val="0"/>
          <w:caps w:val="0"/>
          <w:color w:val="282828"/>
          <w:spacing w:val="0"/>
          <w:sz w:val="28"/>
          <w:szCs w:val="28"/>
          <w:shd w:val="clear" w:fill="FFFFFF"/>
        </w:rPr>
        <w:t>各种液压工程用密封件及汽车油封及橡胶配件、O型圈、V型 、空压机：螺杆式、滑片式等有油无油压缩机，压缩动力系统设备及其消耗品配件等</w:t>
      </w:r>
    </w:p>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b/>
          <w:bCs/>
          <w:color w:val="C55A11" w:themeColor="accent2" w:themeShade="BF"/>
          <w:sz w:val="30"/>
          <w:szCs w:val="30"/>
        </w:rPr>
      </w:pPr>
    </w:p>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b/>
          <w:bCs/>
          <w:color w:val="FF6600"/>
          <w:sz w:val="30"/>
          <w:szCs w:val="30"/>
          <w:lang w:val="en-US" w:eastAsia="zh-CN"/>
        </w:rPr>
      </w:pPr>
      <w:r>
        <w:rPr>
          <w:rFonts w:hint="eastAsia" w:ascii="新宋体" w:hAnsi="新宋体" w:eastAsia="新宋体" w:cs="新宋体"/>
          <w:b/>
          <w:bCs/>
          <w:color w:val="C55A11" w:themeColor="accent2" w:themeShade="BF"/>
          <w:sz w:val="36"/>
          <w:szCs w:val="36"/>
        </w:rPr>
        <w:t>参展费用：</w:t>
      </w:r>
    </w:p>
    <w:tbl>
      <w:tblPr>
        <w:tblStyle w:val="8"/>
        <w:tblW w:w="9276"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19"/>
        <w:gridCol w:w="1502"/>
        <w:gridCol w:w="1948"/>
        <w:gridCol w:w="1903"/>
        <w:gridCol w:w="18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8" w:hRule="atLeast"/>
        </w:trPr>
        <w:tc>
          <w:tcPr>
            <w:tcW w:w="2119" w:type="dxa"/>
            <w:tcBorders>
              <w:top w:val="single" w:color="auto" w:sz="8" w:space="0"/>
              <w:left w:val="single" w:color="auto" w:sz="8" w:space="0"/>
              <w:bottom w:val="single" w:color="auto" w:sz="8" w:space="0"/>
              <w:right w:val="single" w:color="auto" w:sz="8" w:space="0"/>
            </w:tcBorders>
            <w:vAlign w:val="top"/>
          </w:tcPr>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参展项目</w:t>
            </w:r>
          </w:p>
        </w:tc>
        <w:tc>
          <w:tcPr>
            <w:tcW w:w="1502" w:type="dxa"/>
            <w:tcBorders>
              <w:top w:val="single" w:color="auto" w:sz="8" w:space="0"/>
              <w:left w:val="single" w:color="auto" w:sz="8" w:space="0"/>
              <w:bottom w:val="single" w:color="auto" w:sz="8" w:space="0"/>
              <w:right w:val="single" w:color="auto" w:sz="8" w:space="0"/>
            </w:tcBorders>
            <w:vAlign w:val="top"/>
          </w:tcPr>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规格及要求</w:t>
            </w:r>
          </w:p>
        </w:tc>
        <w:tc>
          <w:tcPr>
            <w:tcW w:w="1948" w:type="dxa"/>
            <w:tcBorders>
              <w:top w:val="single" w:color="auto" w:sz="8" w:space="0"/>
              <w:left w:val="single" w:color="auto" w:sz="8" w:space="0"/>
              <w:bottom w:val="single" w:color="auto" w:sz="8" w:space="0"/>
              <w:right w:val="single" w:color="auto" w:sz="8" w:space="0"/>
            </w:tcBorders>
            <w:vAlign w:val="top"/>
          </w:tcPr>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国内企业</w:t>
            </w:r>
          </w:p>
        </w:tc>
        <w:tc>
          <w:tcPr>
            <w:tcW w:w="1903" w:type="dxa"/>
            <w:tcBorders>
              <w:top w:val="single" w:color="auto" w:sz="8" w:space="0"/>
              <w:left w:val="single" w:color="auto" w:sz="8" w:space="0"/>
              <w:bottom w:val="single" w:color="auto" w:sz="8" w:space="0"/>
              <w:right w:val="single" w:color="auto" w:sz="8" w:space="0"/>
            </w:tcBorders>
            <w:vAlign w:val="top"/>
          </w:tcPr>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外资企业</w:t>
            </w:r>
          </w:p>
        </w:tc>
        <w:tc>
          <w:tcPr>
            <w:tcW w:w="1804" w:type="dxa"/>
            <w:tcBorders>
              <w:top w:val="single" w:color="auto" w:sz="8" w:space="0"/>
              <w:left w:val="single" w:color="auto" w:sz="8" w:space="0"/>
              <w:bottom w:val="single" w:color="auto" w:sz="8" w:space="0"/>
              <w:right w:val="single" w:color="auto" w:sz="8" w:space="0"/>
            </w:tcBorders>
            <w:vAlign w:val="top"/>
          </w:tcPr>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rPr>
            </w:pPr>
            <w:r>
              <w:rPr>
                <w:rFonts w:hint="eastAsia" w:ascii="新宋体" w:hAnsi="新宋体" w:eastAsia="新宋体" w:cs="新宋体"/>
                <w:color w:val="000000"/>
                <w:kern w:val="0"/>
                <w:sz w:val="24"/>
                <w:szCs w:val="24"/>
              </w:rPr>
              <w:t>合资企业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7" w:hRule="atLeast"/>
        </w:trPr>
        <w:tc>
          <w:tcPr>
            <w:tcW w:w="2119" w:type="dxa"/>
            <w:tcBorders>
              <w:top w:val="single" w:color="auto" w:sz="8" w:space="0"/>
              <w:left w:val="single" w:color="auto" w:sz="8" w:space="0"/>
              <w:bottom w:val="single" w:color="auto" w:sz="8" w:space="0"/>
              <w:right w:val="single" w:color="auto" w:sz="8" w:space="0"/>
            </w:tcBorders>
            <w:vAlign w:val="top"/>
          </w:tcPr>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标准展位（单开）</w:t>
            </w:r>
          </w:p>
        </w:tc>
        <w:tc>
          <w:tcPr>
            <w:tcW w:w="1502" w:type="dxa"/>
            <w:tcBorders>
              <w:top w:val="single" w:color="auto" w:sz="8" w:space="0"/>
              <w:left w:val="single" w:color="auto" w:sz="8" w:space="0"/>
              <w:bottom w:val="single" w:color="auto" w:sz="8" w:space="0"/>
              <w:right w:val="single" w:color="auto" w:sz="8" w:space="0"/>
            </w:tcBorders>
            <w:vAlign w:val="top"/>
          </w:tcPr>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3m╳ 3m</w:t>
            </w:r>
          </w:p>
        </w:tc>
        <w:tc>
          <w:tcPr>
            <w:tcW w:w="1948" w:type="dxa"/>
            <w:tcBorders>
              <w:top w:val="single" w:color="auto" w:sz="8" w:space="0"/>
              <w:left w:val="single" w:color="auto" w:sz="8" w:space="0"/>
              <w:bottom w:val="single" w:color="auto" w:sz="8" w:space="0"/>
              <w:right w:val="single" w:color="auto" w:sz="8" w:space="0"/>
            </w:tcBorders>
            <w:vAlign w:val="top"/>
          </w:tcPr>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9800元/个</w:t>
            </w:r>
          </w:p>
        </w:tc>
        <w:tc>
          <w:tcPr>
            <w:tcW w:w="1903" w:type="dxa"/>
            <w:tcBorders>
              <w:top w:val="single" w:color="auto" w:sz="8" w:space="0"/>
              <w:left w:val="single" w:color="auto" w:sz="8" w:space="0"/>
              <w:bottom w:val="single" w:color="auto" w:sz="8" w:space="0"/>
              <w:right w:val="single" w:color="auto" w:sz="8" w:space="0"/>
            </w:tcBorders>
            <w:vAlign w:val="top"/>
          </w:tcPr>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1800USD</w:t>
            </w:r>
            <w:r>
              <w:rPr>
                <w:rFonts w:hint="eastAsia" w:ascii="新宋体" w:hAnsi="新宋体" w:eastAsia="新宋体" w:cs="新宋体"/>
                <w:color w:val="000000"/>
                <w:kern w:val="0"/>
                <w:sz w:val="24"/>
                <w:szCs w:val="24"/>
              </w:rPr>
              <w:t>/个</w:t>
            </w:r>
          </w:p>
        </w:tc>
        <w:tc>
          <w:tcPr>
            <w:tcW w:w="1804" w:type="dxa"/>
            <w:tcBorders>
              <w:top w:val="single" w:color="auto" w:sz="8" w:space="0"/>
              <w:left w:val="single" w:color="auto" w:sz="8" w:space="0"/>
              <w:bottom w:val="single" w:color="auto" w:sz="8" w:space="0"/>
              <w:right w:val="single" w:color="auto" w:sz="8" w:space="0"/>
            </w:tcBorders>
            <w:vAlign w:val="top"/>
          </w:tcPr>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9800</w:t>
            </w:r>
            <w:r>
              <w:rPr>
                <w:rFonts w:hint="eastAsia" w:ascii="新宋体" w:hAnsi="新宋体" w:eastAsia="新宋体" w:cs="新宋体"/>
                <w:color w:val="000000"/>
                <w:kern w:val="0"/>
                <w:sz w:val="24"/>
                <w:szCs w:val="24"/>
              </w:rPr>
              <w:t>元/个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7" w:hRule="atLeast"/>
        </w:trPr>
        <w:tc>
          <w:tcPr>
            <w:tcW w:w="2119" w:type="dxa"/>
            <w:tcBorders>
              <w:top w:val="single" w:color="auto" w:sz="8" w:space="0"/>
              <w:left w:val="single" w:color="auto" w:sz="8" w:space="0"/>
              <w:bottom w:val="single" w:color="auto" w:sz="8" w:space="0"/>
              <w:right w:val="single" w:color="auto" w:sz="8" w:space="0"/>
            </w:tcBorders>
            <w:vAlign w:val="top"/>
          </w:tcPr>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标准展位</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lang w:val="en-US" w:eastAsia="zh-CN"/>
              </w:rPr>
              <w:t>双开</w:t>
            </w:r>
            <w:r>
              <w:rPr>
                <w:rFonts w:hint="eastAsia" w:ascii="新宋体" w:hAnsi="新宋体" w:eastAsia="新宋体" w:cs="新宋体"/>
                <w:color w:val="000000"/>
                <w:kern w:val="0"/>
                <w:sz w:val="24"/>
                <w:szCs w:val="24"/>
                <w:lang w:eastAsia="zh-CN"/>
              </w:rPr>
              <w:t>）</w:t>
            </w:r>
          </w:p>
        </w:tc>
        <w:tc>
          <w:tcPr>
            <w:tcW w:w="1502" w:type="dxa"/>
            <w:tcBorders>
              <w:top w:val="single" w:color="auto" w:sz="8" w:space="0"/>
              <w:left w:val="single" w:color="auto" w:sz="8" w:space="0"/>
              <w:bottom w:val="single" w:color="auto" w:sz="8" w:space="0"/>
              <w:right w:val="single" w:color="auto" w:sz="8" w:space="0"/>
            </w:tcBorders>
            <w:vAlign w:val="top"/>
          </w:tcPr>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3m╳ 3m</w:t>
            </w:r>
          </w:p>
        </w:tc>
        <w:tc>
          <w:tcPr>
            <w:tcW w:w="1948" w:type="dxa"/>
            <w:tcBorders>
              <w:top w:val="single" w:color="auto" w:sz="8" w:space="0"/>
              <w:left w:val="single" w:color="auto" w:sz="8" w:space="0"/>
              <w:bottom w:val="single" w:color="auto" w:sz="8" w:space="0"/>
              <w:right w:val="single" w:color="auto" w:sz="8" w:space="0"/>
            </w:tcBorders>
            <w:vAlign w:val="top"/>
          </w:tcPr>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10800</w:t>
            </w:r>
            <w:r>
              <w:rPr>
                <w:rFonts w:hint="eastAsia" w:ascii="新宋体" w:hAnsi="新宋体" w:eastAsia="新宋体" w:cs="新宋体"/>
                <w:color w:val="000000"/>
                <w:kern w:val="0"/>
                <w:sz w:val="24"/>
                <w:szCs w:val="24"/>
              </w:rPr>
              <w:t>元/个</w:t>
            </w:r>
          </w:p>
        </w:tc>
        <w:tc>
          <w:tcPr>
            <w:tcW w:w="1903" w:type="dxa"/>
            <w:tcBorders>
              <w:top w:val="single" w:color="auto" w:sz="8" w:space="0"/>
              <w:left w:val="single" w:color="auto" w:sz="8" w:space="0"/>
              <w:bottom w:val="single" w:color="auto" w:sz="8" w:space="0"/>
              <w:right w:val="single" w:color="auto" w:sz="8" w:space="0"/>
            </w:tcBorders>
            <w:vAlign w:val="top"/>
          </w:tcPr>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2000USD</w:t>
            </w:r>
            <w:r>
              <w:rPr>
                <w:rFonts w:hint="eastAsia" w:ascii="新宋体" w:hAnsi="新宋体" w:eastAsia="新宋体" w:cs="新宋体"/>
                <w:color w:val="000000"/>
                <w:kern w:val="0"/>
                <w:sz w:val="24"/>
                <w:szCs w:val="24"/>
              </w:rPr>
              <w:t>/个</w:t>
            </w:r>
          </w:p>
        </w:tc>
        <w:tc>
          <w:tcPr>
            <w:tcW w:w="1804" w:type="dxa"/>
            <w:tcBorders>
              <w:top w:val="single" w:color="auto" w:sz="8" w:space="0"/>
              <w:left w:val="single" w:color="auto" w:sz="8" w:space="0"/>
              <w:bottom w:val="single" w:color="auto" w:sz="8" w:space="0"/>
              <w:right w:val="single" w:color="auto" w:sz="8" w:space="0"/>
            </w:tcBorders>
            <w:vAlign w:val="top"/>
          </w:tcPr>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rPr>
            </w:pPr>
            <w:r>
              <w:rPr>
                <w:rFonts w:hint="eastAsia" w:ascii="新宋体" w:hAnsi="新宋体" w:eastAsia="新宋体" w:cs="新宋体"/>
                <w:color w:val="000000"/>
                <w:kern w:val="0"/>
                <w:sz w:val="24"/>
                <w:szCs w:val="24"/>
                <w:lang w:val="en-US" w:eastAsia="zh-CN"/>
              </w:rPr>
              <w:t>11800</w:t>
            </w:r>
            <w:r>
              <w:rPr>
                <w:rFonts w:hint="eastAsia" w:ascii="新宋体" w:hAnsi="新宋体" w:eastAsia="新宋体" w:cs="新宋体"/>
                <w:color w:val="000000"/>
                <w:kern w:val="0"/>
                <w:sz w:val="24"/>
                <w:szCs w:val="24"/>
              </w:rPr>
              <w:t>元/个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trPr>
        <w:tc>
          <w:tcPr>
            <w:tcW w:w="2119" w:type="dxa"/>
            <w:tcBorders>
              <w:top w:val="single" w:color="auto" w:sz="8" w:space="0"/>
              <w:left w:val="single" w:color="auto" w:sz="8" w:space="0"/>
              <w:bottom w:val="single" w:color="auto" w:sz="8" w:space="0"/>
              <w:right w:val="single" w:color="auto" w:sz="8" w:space="0"/>
            </w:tcBorders>
            <w:vAlign w:val="top"/>
          </w:tcPr>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室内空地</w:t>
            </w:r>
          </w:p>
        </w:tc>
        <w:tc>
          <w:tcPr>
            <w:tcW w:w="1502" w:type="dxa"/>
            <w:tcBorders>
              <w:top w:val="single" w:color="auto" w:sz="8" w:space="0"/>
              <w:left w:val="single" w:color="auto" w:sz="8" w:space="0"/>
              <w:bottom w:val="single" w:color="auto" w:sz="8" w:space="0"/>
              <w:right w:val="single" w:color="auto" w:sz="8" w:space="0"/>
            </w:tcBorders>
            <w:vAlign w:val="top"/>
          </w:tcPr>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36m²起订</w:t>
            </w:r>
          </w:p>
        </w:tc>
        <w:tc>
          <w:tcPr>
            <w:tcW w:w="1948" w:type="dxa"/>
            <w:tcBorders>
              <w:top w:val="single" w:color="auto" w:sz="8" w:space="0"/>
              <w:left w:val="single" w:color="auto" w:sz="8" w:space="0"/>
              <w:bottom w:val="single" w:color="auto" w:sz="8" w:space="0"/>
              <w:right w:val="single" w:color="auto" w:sz="8" w:space="0"/>
            </w:tcBorders>
            <w:vAlign w:val="top"/>
          </w:tcPr>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900</w:t>
            </w:r>
            <w:r>
              <w:rPr>
                <w:rFonts w:hint="eastAsia" w:ascii="新宋体" w:hAnsi="新宋体" w:eastAsia="新宋体" w:cs="新宋体"/>
                <w:color w:val="000000"/>
                <w:kern w:val="0"/>
                <w:sz w:val="24"/>
                <w:szCs w:val="24"/>
              </w:rPr>
              <w:t>元/m²</w:t>
            </w:r>
          </w:p>
        </w:tc>
        <w:tc>
          <w:tcPr>
            <w:tcW w:w="1903" w:type="dxa"/>
            <w:tcBorders>
              <w:top w:val="single" w:color="auto" w:sz="8" w:space="0"/>
              <w:left w:val="single" w:color="auto" w:sz="8" w:space="0"/>
              <w:bottom w:val="single" w:color="auto" w:sz="8" w:space="0"/>
              <w:right w:val="single" w:color="auto" w:sz="8" w:space="0"/>
            </w:tcBorders>
            <w:vAlign w:val="top"/>
          </w:tcPr>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200USD</w:t>
            </w:r>
            <w:r>
              <w:rPr>
                <w:rFonts w:hint="eastAsia" w:ascii="新宋体" w:hAnsi="新宋体" w:eastAsia="新宋体" w:cs="新宋体"/>
                <w:color w:val="000000"/>
                <w:kern w:val="0"/>
                <w:sz w:val="24"/>
                <w:szCs w:val="24"/>
              </w:rPr>
              <w:t>/m²</w:t>
            </w:r>
          </w:p>
        </w:tc>
        <w:tc>
          <w:tcPr>
            <w:tcW w:w="1804" w:type="dxa"/>
            <w:tcBorders>
              <w:top w:val="single" w:color="auto" w:sz="8" w:space="0"/>
              <w:left w:val="single" w:color="auto" w:sz="8" w:space="0"/>
              <w:bottom w:val="single" w:color="auto" w:sz="8" w:space="0"/>
              <w:right w:val="single" w:color="auto" w:sz="8" w:space="0"/>
            </w:tcBorders>
            <w:vAlign w:val="top"/>
          </w:tcPr>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rPr>
            </w:pPr>
            <w:r>
              <w:rPr>
                <w:rFonts w:hint="eastAsia" w:ascii="新宋体" w:hAnsi="新宋体" w:eastAsia="新宋体" w:cs="新宋体"/>
                <w:color w:val="000000"/>
                <w:kern w:val="0"/>
                <w:sz w:val="24"/>
                <w:szCs w:val="24"/>
                <w:lang w:val="en-US" w:eastAsia="zh-CN"/>
              </w:rPr>
              <w:t>1100</w:t>
            </w:r>
            <w:r>
              <w:rPr>
                <w:rFonts w:hint="eastAsia" w:ascii="新宋体" w:hAnsi="新宋体" w:eastAsia="新宋体" w:cs="新宋体"/>
                <w:color w:val="000000"/>
                <w:kern w:val="0"/>
                <w:sz w:val="24"/>
                <w:szCs w:val="24"/>
              </w:rPr>
              <w:t>元/m²</w:t>
            </w:r>
          </w:p>
        </w:tc>
      </w:tr>
    </w:tbl>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color w:val="000000"/>
          <w:sz w:val="28"/>
          <w:szCs w:val="28"/>
        </w:rPr>
      </w:pPr>
      <w:r>
        <w:rPr>
          <w:rFonts w:hint="eastAsia" w:ascii="新宋体" w:hAnsi="新宋体" w:eastAsia="新宋体" w:cs="新宋体"/>
          <w:color w:val="000000"/>
          <w:sz w:val="30"/>
          <w:szCs w:val="30"/>
        </w:rPr>
        <w:t>1</w:t>
      </w:r>
      <w:r>
        <w:rPr>
          <w:rFonts w:hint="eastAsia" w:ascii="新宋体" w:hAnsi="新宋体" w:eastAsia="新宋体" w:cs="新宋体"/>
          <w:color w:val="000000"/>
          <w:kern w:val="0"/>
          <w:sz w:val="30"/>
          <w:szCs w:val="30"/>
        </w:rPr>
        <w:t>、</w:t>
      </w:r>
      <w:r>
        <w:rPr>
          <w:rFonts w:hint="eastAsia" w:ascii="新宋体" w:hAnsi="新宋体" w:eastAsia="新宋体" w:cs="新宋体"/>
          <w:color w:val="000000"/>
          <w:sz w:val="28"/>
          <w:szCs w:val="28"/>
        </w:rPr>
        <w:t>标准展位配置：提供三面围板、洽谈桌一张、 椅子两把、中英文楣板,二盏射灯、220V/5A电源插座一个）其他额外开支由展商承担。</w:t>
      </w:r>
    </w:p>
    <w:p>
      <w:pPr>
        <w:keepNext w:val="0"/>
        <w:keepLines w:val="0"/>
        <w:pageBreakBefore w:val="0"/>
        <w:kinsoku/>
        <w:wordWrap/>
        <w:overflowPunct/>
        <w:topLinePunct w:val="0"/>
        <w:bidi w:val="0"/>
        <w:snapToGrid/>
        <w:spacing w:line="420" w:lineRule="exact"/>
        <w:ind w:left="0" w:leftChars="0" w:right="0" w:rightChars="0"/>
        <w:textAlignment w:val="auto"/>
        <w:rPr>
          <w:rFonts w:hint="eastAsia" w:ascii="新宋体" w:hAnsi="新宋体" w:eastAsia="新宋体" w:cs="新宋体"/>
          <w:b/>
          <w:bCs/>
          <w:color w:val="C55A11" w:themeColor="accent2" w:themeShade="BF"/>
          <w:sz w:val="28"/>
          <w:szCs w:val="28"/>
          <w:lang w:val="en-US" w:eastAsia="zh-CN"/>
        </w:rPr>
      </w:pPr>
      <w:r>
        <w:rPr>
          <w:rFonts w:hint="eastAsia" w:ascii="新宋体" w:hAnsi="新宋体" w:eastAsia="新宋体" w:cs="新宋体"/>
          <w:color w:val="000000"/>
          <w:sz w:val="28"/>
          <w:szCs w:val="28"/>
        </w:rPr>
        <w:t>2</w:t>
      </w:r>
      <w:r>
        <w:rPr>
          <w:rFonts w:hint="eastAsia" w:ascii="新宋体" w:hAnsi="新宋体" w:eastAsia="新宋体" w:cs="新宋体"/>
          <w:color w:val="000000"/>
          <w:kern w:val="0"/>
          <w:sz w:val="28"/>
          <w:szCs w:val="28"/>
        </w:rPr>
        <w:t>、</w:t>
      </w:r>
      <w:r>
        <w:rPr>
          <w:rFonts w:hint="eastAsia" w:ascii="新宋体" w:hAnsi="新宋体" w:eastAsia="新宋体" w:cs="新宋体"/>
          <w:color w:val="000000"/>
          <w:sz w:val="28"/>
          <w:szCs w:val="28"/>
        </w:rPr>
        <w:t>空场地费用包括：展出场地、保安服务、展位清洁服务。</w:t>
      </w:r>
    </w:p>
    <w:p>
      <w:pPr>
        <w:keepNext w:val="0"/>
        <w:keepLines w:val="0"/>
        <w:pageBreakBefore w:val="0"/>
        <w:kinsoku/>
        <w:wordWrap/>
        <w:overflowPunct/>
        <w:topLinePunct w:val="0"/>
        <w:bidi w:val="0"/>
        <w:snapToGrid/>
        <w:spacing w:line="420" w:lineRule="exact"/>
        <w:ind w:right="0" w:rightChars="0"/>
        <w:jc w:val="left"/>
        <w:textAlignment w:val="auto"/>
        <w:rPr>
          <w:rFonts w:hint="eastAsia" w:ascii="新宋体" w:hAnsi="新宋体" w:eastAsia="新宋体" w:cs="新宋体"/>
          <w:b/>
          <w:bCs/>
          <w:color w:val="C55A11" w:themeColor="accent2" w:themeShade="BF"/>
          <w:sz w:val="36"/>
          <w:szCs w:val="36"/>
          <w:lang w:val="en-US" w:eastAsia="zh-CN"/>
        </w:rPr>
      </w:pPr>
    </w:p>
    <w:p>
      <w:pPr>
        <w:keepNext w:val="0"/>
        <w:keepLines w:val="0"/>
        <w:pageBreakBefore w:val="0"/>
        <w:kinsoku/>
        <w:wordWrap/>
        <w:overflowPunct/>
        <w:topLinePunct w:val="0"/>
        <w:bidi w:val="0"/>
        <w:snapToGrid/>
        <w:spacing w:line="420" w:lineRule="exact"/>
        <w:ind w:right="0" w:rightChars="0"/>
        <w:jc w:val="left"/>
        <w:textAlignment w:val="auto"/>
        <w:rPr>
          <w:rFonts w:hint="eastAsia" w:ascii="新宋体" w:hAnsi="新宋体" w:eastAsia="新宋体" w:cs="新宋体"/>
          <w:b/>
          <w:bCs/>
          <w:color w:val="C55A11" w:themeColor="accent2" w:themeShade="BF"/>
          <w:sz w:val="36"/>
          <w:szCs w:val="36"/>
          <w:lang w:val="en-US" w:eastAsia="zh-CN"/>
        </w:rPr>
      </w:pPr>
      <w:r>
        <w:rPr>
          <w:rFonts w:hint="eastAsia" w:ascii="新宋体" w:hAnsi="新宋体" w:eastAsia="新宋体" w:cs="新宋体"/>
          <w:b/>
          <w:bCs/>
          <w:color w:val="C55A11" w:themeColor="accent2" w:themeShade="BF"/>
          <w:sz w:val="36"/>
          <w:szCs w:val="36"/>
          <w:lang w:val="en-US" w:eastAsia="zh-CN"/>
        </w:rPr>
        <w:t>参展程序</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80" w:firstLineChars="100"/>
        <w:jc w:val="left"/>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1、参展企业确定面积及选定展位；</w:t>
      </w:r>
    </w:p>
    <w:p>
      <w:pPr>
        <w:keepNext w:val="0"/>
        <w:keepLines w:val="0"/>
        <w:pageBreakBefore w:val="0"/>
        <w:widowControl w:val="0"/>
        <w:kinsoku/>
        <w:wordWrap/>
        <w:overflowPunct/>
        <w:topLinePunct w:val="0"/>
        <w:autoSpaceDE/>
        <w:autoSpaceDN/>
        <w:bidi w:val="0"/>
        <w:adjustRightInd/>
        <w:snapToGrid/>
        <w:spacing w:line="420" w:lineRule="exact"/>
        <w:ind w:left="858" w:leftChars="142" w:right="0" w:rightChars="0" w:hanging="560" w:hangingChars="200"/>
        <w:jc w:val="left"/>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2、填妥参展申请回执（合同）并签字盖章，然后将该表</w:t>
      </w:r>
      <w:r>
        <w:rPr>
          <w:rFonts w:hint="eastAsia" w:ascii="新宋体" w:hAnsi="新宋体" w:eastAsia="新宋体" w:cs="新宋体"/>
          <w:sz w:val="28"/>
          <w:szCs w:val="28"/>
          <w:lang w:val="en-US" w:eastAsia="zh-CN"/>
        </w:rPr>
        <w:t>发送</w:t>
      </w:r>
      <w:r>
        <w:rPr>
          <w:rFonts w:hint="eastAsia" w:ascii="新宋体" w:hAnsi="新宋体" w:eastAsia="新宋体" w:cs="新宋体"/>
          <w:sz w:val="28"/>
          <w:szCs w:val="28"/>
        </w:rPr>
        <w:t>至承办单位；</w:t>
      </w:r>
    </w:p>
    <w:p>
      <w:pPr>
        <w:keepNext w:val="0"/>
        <w:keepLines w:val="0"/>
        <w:pageBreakBefore w:val="0"/>
        <w:widowControl w:val="0"/>
        <w:kinsoku/>
        <w:wordWrap/>
        <w:overflowPunct/>
        <w:topLinePunct w:val="0"/>
        <w:autoSpaceDE/>
        <w:autoSpaceDN/>
        <w:bidi w:val="0"/>
        <w:adjustRightInd/>
        <w:snapToGrid/>
        <w:spacing w:line="420" w:lineRule="exact"/>
        <w:ind w:left="799" w:leftChars="114" w:right="0" w:rightChars="0" w:hanging="560" w:hangingChars="200"/>
        <w:jc w:val="left"/>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3、展位选定后企业</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个工作日内须将参展费用全款汇入指定帐户，</w:t>
      </w:r>
      <w:r>
        <w:rPr>
          <w:rFonts w:hint="eastAsia" w:ascii="新宋体" w:hAnsi="新宋体" w:eastAsia="新宋体" w:cs="新宋体"/>
          <w:sz w:val="28"/>
          <w:szCs w:val="28"/>
          <w:lang w:val="en-US" w:eastAsia="zh-CN"/>
        </w:rPr>
        <w:t>逾期</w:t>
      </w:r>
      <w:r>
        <w:rPr>
          <w:rFonts w:hint="eastAsia" w:ascii="新宋体" w:hAnsi="新宋体" w:eastAsia="新宋体" w:cs="新宋体"/>
          <w:sz w:val="28"/>
          <w:szCs w:val="28"/>
        </w:rPr>
        <w:t>不予保留所选展位；</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80" w:firstLineChars="100"/>
        <w:jc w:val="left"/>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4、组委会将于展前一个月将参展商手册</w:t>
      </w:r>
      <w:r>
        <w:rPr>
          <w:rFonts w:hint="eastAsia" w:ascii="新宋体" w:hAnsi="新宋体" w:eastAsia="新宋体" w:cs="新宋体"/>
          <w:sz w:val="28"/>
          <w:szCs w:val="28"/>
          <w:lang w:val="en-US" w:eastAsia="zh-CN"/>
        </w:rPr>
        <w:t>发</w:t>
      </w:r>
      <w:r>
        <w:rPr>
          <w:rFonts w:hint="eastAsia" w:ascii="新宋体" w:hAnsi="新宋体" w:eastAsia="新宋体" w:cs="新宋体"/>
          <w:sz w:val="28"/>
          <w:szCs w:val="28"/>
        </w:rPr>
        <w:t>给参展单位；</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80" w:firstLineChars="100"/>
        <w:jc w:val="left"/>
        <w:textAlignment w:val="auto"/>
        <w:outlineLvl w:val="9"/>
        <w:rPr>
          <w:rFonts w:hint="eastAsia" w:ascii="新宋体" w:hAnsi="新宋体" w:eastAsia="新宋体" w:cs="新宋体"/>
          <w:b/>
          <w:bCs w:val="0"/>
          <w:color w:val="C55A11" w:themeColor="accent2" w:themeShade="BF"/>
          <w:kern w:val="2"/>
          <w:sz w:val="28"/>
          <w:szCs w:val="28"/>
          <w:lang w:val="en-US" w:eastAsia="zh-CN"/>
        </w:rPr>
      </w:pPr>
      <w:r>
        <w:rPr>
          <w:rFonts w:hint="eastAsia" w:ascii="新宋体" w:hAnsi="新宋体" w:eastAsia="新宋体" w:cs="新宋体"/>
          <w:sz w:val="28"/>
          <w:szCs w:val="28"/>
        </w:rPr>
        <w:t>5、大会会刊将免费为参展企业刊登企业简介（200字内）。</w:t>
      </w:r>
    </w:p>
    <w:p>
      <w:pPr>
        <w:pStyle w:val="13"/>
        <w:keepNext w:val="0"/>
        <w:keepLines w:val="0"/>
        <w:pageBreakBefore w:val="0"/>
        <w:widowControl w:val="0"/>
        <w:kinsoku/>
        <w:wordWrap/>
        <w:overflowPunct/>
        <w:topLinePunct w:val="0"/>
        <w:bidi w:val="0"/>
        <w:snapToGrid/>
        <w:spacing w:line="420" w:lineRule="exact"/>
        <w:ind w:left="0" w:leftChars="0" w:right="0" w:rightChars="0" w:firstLine="0" w:firstLineChars="0"/>
        <w:textAlignment w:val="auto"/>
        <w:outlineLvl w:val="9"/>
        <w:rPr>
          <w:rFonts w:hint="eastAsia" w:ascii="新宋体" w:hAnsi="新宋体" w:eastAsia="新宋体" w:cs="新宋体"/>
          <w:b/>
          <w:bCs w:val="0"/>
          <w:color w:val="C55A11" w:themeColor="accent2" w:themeShade="BF"/>
          <w:kern w:val="2"/>
          <w:sz w:val="36"/>
          <w:szCs w:val="36"/>
          <w:lang w:val="en-US" w:eastAsia="zh-CN"/>
        </w:rPr>
      </w:pPr>
    </w:p>
    <w:p>
      <w:pPr>
        <w:pStyle w:val="13"/>
        <w:keepNext w:val="0"/>
        <w:keepLines w:val="0"/>
        <w:pageBreakBefore w:val="0"/>
        <w:widowControl w:val="0"/>
        <w:kinsoku/>
        <w:wordWrap/>
        <w:overflowPunct/>
        <w:topLinePunct w:val="0"/>
        <w:bidi w:val="0"/>
        <w:snapToGrid/>
        <w:spacing w:line="420" w:lineRule="exact"/>
        <w:ind w:left="0" w:leftChars="0" w:right="0" w:rightChars="0" w:firstLine="0" w:firstLineChars="0"/>
        <w:textAlignment w:val="auto"/>
        <w:outlineLvl w:val="9"/>
        <w:rPr>
          <w:rFonts w:hint="eastAsia" w:ascii="新宋体" w:hAnsi="新宋体" w:eastAsia="新宋体" w:cs="新宋体"/>
          <w:b/>
          <w:bCs/>
          <w:color w:val="FF0000"/>
          <w:sz w:val="36"/>
          <w:szCs w:val="36"/>
        </w:rPr>
      </w:pPr>
      <w:r>
        <w:rPr>
          <w:rFonts w:hint="eastAsia" w:ascii="新宋体" w:hAnsi="新宋体" w:eastAsia="新宋体" w:cs="新宋体"/>
          <w:sz w:val="36"/>
          <w:szCs w:val="36"/>
        </w:rPr>
        <mc:AlternateContent>
          <mc:Choice Requires="wps">
            <w:drawing>
              <wp:anchor distT="0" distB="0" distL="114300" distR="114300" simplePos="0" relativeHeight="251664384" behindDoc="0" locked="0" layoutInCell="1" allowOverlap="1">
                <wp:simplePos x="0" y="0"/>
                <wp:positionH relativeFrom="column">
                  <wp:posOffset>1346200</wp:posOffset>
                </wp:positionH>
                <wp:positionV relativeFrom="paragraph">
                  <wp:posOffset>7981315</wp:posOffset>
                </wp:positionV>
                <wp:extent cx="281940" cy="248920"/>
                <wp:effectExtent l="6350" t="15240" r="16510" b="21590"/>
                <wp:wrapNone/>
                <wp:docPr id="4" name="右箭头 4"/>
                <wp:cNvGraphicFramePr/>
                <a:graphic xmlns:a="http://schemas.openxmlformats.org/drawingml/2006/main">
                  <a:graphicData uri="http://schemas.microsoft.com/office/word/2010/wordprocessingShape">
                    <wps:wsp>
                      <wps:cNvSpPr/>
                      <wps:spPr>
                        <a:xfrm>
                          <a:off x="1116965" y="7157720"/>
                          <a:ext cx="281940" cy="248920"/>
                        </a:xfrm>
                        <a:prstGeom prst="rightArrow">
                          <a:avLst/>
                        </a:prstGeom>
                        <a:solidFill>
                          <a:srgbClr val="A9D18E">
                            <a:lumMod val="60000"/>
                            <a:lumOff val="40000"/>
                          </a:srgbClr>
                        </a:solidFill>
                        <a:ln w="12700" cap="flat" cmpd="sng" algn="ctr">
                          <a:solidFill>
                            <a:srgbClr val="FFFFFF"/>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06pt;margin-top:628.45pt;height:19.6pt;width:22.2pt;z-index:251664384;v-text-anchor:middle;mso-width-relative:page;mso-height-relative:page;" fillcolor="#CBE3BB" filled="t" stroked="t" coordsize="21600,21600" o:gfxdata="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P0+gOrZAAAADQEAAA8AAAAAAAAAAQAgAAAAIgAA&#10;AGRycy9kb3ducmV2LnhtbFBLAQIUABQAAAAIAIdO4kDhBNMNsgIAAFoFAAAOAAAAAAAAAAEAIAAA&#10;ACgBAABkcnMvZTJvRG9jLnhtbFBLBQYAAAAABgAGAFkBAABMBgAAAAA=&#10;" adj="12065,5400">
                <v:fill on="t" focussize="0,0"/>
                <v:stroke weight="1pt" color="#FFFFFF" miterlimit="8" joinstyle="miter"/>
                <v:imagedata o:title=""/>
                <o:lock v:ext="edit" aspectratio="f"/>
                <v:textbox>
                  <w:txbxContent>
                    <w:p>
                      <w:pPr>
                        <w:jc w:val="center"/>
                      </w:pPr>
                    </w:p>
                  </w:txbxContent>
                </v:textbox>
              </v:shape>
            </w:pict>
          </mc:Fallback>
        </mc:AlternateContent>
      </w:r>
      <w:r>
        <w:rPr>
          <w:rFonts w:hint="eastAsia" w:ascii="新宋体" w:hAnsi="新宋体" w:eastAsia="新宋体" w:cs="新宋体"/>
          <w:sz w:val="36"/>
          <w:szCs w:val="36"/>
        </w:rPr>
        <mc:AlternateContent>
          <mc:Choice Requires="wps">
            <w:drawing>
              <wp:anchor distT="0" distB="0" distL="114300" distR="114300" simplePos="0" relativeHeight="251663360" behindDoc="0" locked="0" layoutInCell="1" allowOverlap="1">
                <wp:simplePos x="0" y="0"/>
                <wp:positionH relativeFrom="column">
                  <wp:posOffset>1193800</wp:posOffset>
                </wp:positionH>
                <wp:positionV relativeFrom="paragraph">
                  <wp:posOffset>7828915</wp:posOffset>
                </wp:positionV>
                <wp:extent cx="281940" cy="248920"/>
                <wp:effectExtent l="6350" t="15240" r="16510" b="21590"/>
                <wp:wrapNone/>
                <wp:docPr id="3" name="右箭头 3"/>
                <wp:cNvGraphicFramePr/>
                <a:graphic xmlns:a="http://schemas.openxmlformats.org/drawingml/2006/main">
                  <a:graphicData uri="http://schemas.microsoft.com/office/word/2010/wordprocessingShape">
                    <wps:wsp>
                      <wps:cNvSpPr/>
                      <wps:spPr>
                        <a:xfrm>
                          <a:off x="1116965" y="7157720"/>
                          <a:ext cx="281940" cy="248920"/>
                        </a:xfrm>
                        <a:prstGeom prst="rightArrow">
                          <a:avLst/>
                        </a:prstGeom>
                        <a:solidFill>
                          <a:srgbClr val="A9D18E">
                            <a:lumMod val="60000"/>
                            <a:lumOff val="40000"/>
                          </a:srgbClr>
                        </a:solidFill>
                        <a:ln w="12700" cap="flat" cmpd="sng" algn="ctr">
                          <a:solidFill>
                            <a:srgbClr val="FFFFFF"/>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94pt;margin-top:616.45pt;height:19.6pt;width:22.2pt;z-index:251663360;v-text-anchor:middle;mso-width-relative:page;mso-height-relative:page;" fillcolor="#CBE3BB" filled="t" stroked="t" coordsize="21600,21600" o:gfxdata="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VYrWi9gAAAANAQAADwAAAAAAAAABACAAAAAiAAAA&#10;ZHJzL2Rvd25yZXYueG1sUEsBAhQAFAAAAAgAh07iQDet4UKyAgAAWgUAAA4AAAAAAAAAAQAgAAAA&#10;JwEAAGRycy9lMm9Eb2MueG1sUEsFBgAAAAAGAAYAWQEAAEsGAAAAAA==&#10;" adj="12065,5400">
                <v:fill on="t" focussize="0,0"/>
                <v:stroke weight="1pt" color="#FFFFFF" miterlimit="8" joinstyle="miter"/>
                <v:imagedata o:title=""/>
                <o:lock v:ext="edit" aspectratio="f"/>
                <v:textbox>
                  <w:txbxContent>
                    <w:p>
                      <w:pPr>
                        <w:jc w:val="center"/>
                      </w:pPr>
                    </w:p>
                  </w:txbxContent>
                </v:textbox>
              </v:shape>
            </w:pict>
          </mc:Fallback>
        </mc:AlternateContent>
      </w:r>
      <w:r>
        <w:rPr>
          <w:rFonts w:hint="eastAsia" w:ascii="新宋体" w:hAnsi="新宋体" w:eastAsia="新宋体" w:cs="新宋体"/>
          <w:b/>
          <w:bCs w:val="0"/>
          <w:color w:val="C55A11" w:themeColor="accent2" w:themeShade="BF"/>
          <w:kern w:val="2"/>
          <w:sz w:val="36"/>
          <w:szCs w:val="36"/>
          <w:lang w:val="en-US" w:eastAsia="zh-CN"/>
        </w:rPr>
        <w:t>参展咨询</w:t>
      </w:r>
      <w:r>
        <w:rPr>
          <w:rFonts w:hint="eastAsia" w:ascii="新宋体" w:hAnsi="新宋体" w:eastAsia="新宋体" w:cs="新宋体"/>
          <w:sz w:val="36"/>
          <w:szCs w:val="36"/>
        </w:rPr>
        <w:t xml:space="preserve"> </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新宋体" w:hAnsi="新宋体" w:eastAsia="新宋体" w:cs="新宋体"/>
          <w:b w:val="0"/>
          <w:bCs w:val="0"/>
          <w:i w:val="0"/>
          <w:caps w:val="0"/>
          <w:color w:val="262626"/>
          <w:spacing w:val="0"/>
          <w:sz w:val="30"/>
          <w:szCs w:val="30"/>
          <w:shd w:val="clear" w:color="auto" w:fill="FFFFFF"/>
          <w:lang w:val="en-US" w:eastAsia="zh-CN"/>
        </w:rPr>
      </w:pPr>
      <w:r>
        <w:rPr>
          <w:rFonts w:hint="eastAsia" w:ascii="新宋体" w:hAnsi="新宋体" w:eastAsia="新宋体" w:cs="新宋体"/>
          <w:b w:val="0"/>
          <w:bCs w:val="0"/>
          <w:i w:val="0"/>
          <w:caps w:val="0"/>
          <w:color w:val="262626"/>
          <w:spacing w:val="0"/>
          <w:sz w:val="30"/>
          <w:szCs w:val="30"/>
          <w:shd w:val="clear" w:color="auto" w:fill="FFFFFF"/>
        </w:rPr>
        <w:t>参展咨询：</w:t>
      </w:r>
      <w:r>
        <w:rPr>
          <w:rFonts w:hint="eastAsia" w:ascii="新宋体" w:hAnsi="新宋体" w:eastAsia="新宋体" w:cs="新宋体"/>
          <w:b w:val="0"/>
          <w:bCs w:val="0"/>
          <w:i w:val="0"/>
          <w:caps w:val="0"/>
          <w:color w:val="262626"/>
          <w:spacing w:val="0"/>
          <w:sz w:val="30"/>
          <w:szCs w:val="30"/>
          <w:shd w:val="clear" w:color="auto" w:fill="FFFFFF"/>
          <w:lang w:val="en-US" w:eastAsia="zh-CN"/>
        </w:rPr>
        <w:t>18616806273</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新宋体" w:hAnsi="新宋体" w:eastAsia="新宋体" w:cs="新宋体"/>
          <w:b w:val="0"/>
          <w:bCs w:val="0"/>
          <w:i w:val="0"/>
          <w:caps w:val="0"/>
          <w:color w:val="262626"/>
          <w:spacing w:val="0"/>
          <w:sz w:val="30"/>
          <w:szCs w:val="30"/>
          <w:shd w:val="clear" w:color="auto" w:fill="FFFFFF"/>
          <w:lang w:val="en-US" w:eastAsia="zh-CN"/>
        </w:rPr>
      </w:pPr>
      <w:r>
        <w:rPr>
          <w:rFonts w:hint="eastAsia" w:ascii="新宋体" w:hAnsi="新宋体" w:eastAsia="新宋体" w:cs="新宋体"/>
          <w:b w:val="0"/>
          <w:bCs w:val="0"/>
          <w:i w:val="0"/>
          <w:caps w:val="0"/>
          <w:color w:val="262626"/>
          <w:spacing w:val="0"/>
          <w:sz w:val="30"/>
          <w:szCs w:val="30"/>
          <w:shd w:val="clear" w:color="auto" w:fill="FFFFFF"/>
          <w:lang w:val="en-US" w:eastAsia="zh-CN"/>
        </w:rPr>
        <w:t>联 系 人：荣先生</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新宋体" w:hAnsi="新宋体" w:eastAsia="新宋体" w:cs="新宋体"/>
          <w:b w:val="0"/>
          <w:bCs w:val="0"/>
          <w:i w:val="0"/>
          <w:caps w:val="0"/>
          <w:color w:val="262626"/>
          <w:spacing w:val="0"/>
          <w:sz w:val="30"/>
          <w:szCs w:val="30"/>
          <w:shd w:val="clear" w:color="auto" w:fill="FFFFFF"/>
          <w:lang w:val="en-US" w:eastAsia="zh-CN"/>
        </w:rPr>
      </w:pPr>
      <w:r>
        <w:rPr>
          <w:rFonts w:hint="eastAsia" w:ascii="新宋体" w:hAnsi="新宋体" w:eastAsia="新宋体" w:cs="新宋体"/>
          <w:b w:val="0"/>
          <w:bCs w:val="0"/>
          <w:i w:val="0"/>
          <w:caps w:val="0"/>
          <w:color w:val="262626"/>
          <w:spacing w:val="0"/>
          <w:sz w:val="30"/>
          <w:szCs w:val="30"/>
          <w:shd w:val="clear" w:color="auto" w:fill="FFFFFF"/>
          <w:lang w:val="en-US" w:eastAsia="zh-CN"/>
        </w:rPr>
        <w:t>传    真：021-51210890</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新宋体" w:hAnsi="新宋体" w:eastAsia="新宋体" w:cs="新宋体"/>
          <w:b w:val="0"/>
          <w:bCs w:val="0"/>
          <w:i w:val="0"/>
          <w:caps w:val="0"/>
          <w:color w:val="262626"/>
          <w:spacing w:val="0"/>
          <w:sz w:val="30"/>
          <w:szCs w:val="30"/>
          <w:shd w:val="clear" w:color="auto" w:fill="FFFFFF"/>
        </w:rPr>
      </w:pPr>
      <w:r>
        <w:rPr>
          <w:rFonts w:hint="eastAsia" w:ascii="新宋体" w:hAnsi="新宋体" w:eastAsia="新宋体" w:cs="新宋体"/>
          <w:b w:val="0"/>
          <w:bCs w:val="0"/>
          <w:i w:val="0"/>
          <w:caps w:val="0"/>
          <w:color w:val="262626"/>
          <w:spacing w:val="0"/>
          <w:sz w:val="30"/>
          <w:szCs w:val="30"/>
          <w:shd w:val="clear" w:color="auto" w:fill="FFFFFF"/>
        </w:rPr>
        <w:t>了解详情：18616806273（微信）</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新宋体" w:hAnsi="新宋体" w:eastAsia="新宋体" w:cs="新宋体"/>
          <w:b w:val="0"/>
          <w:bCs w:val="0"/>
          <w:color w:val="262626"/>
          <w:sz w:val="30"/>
          <w:szCs w:val="30"/>
        </w:rPr>
      </w:pPr>
      <w:r>
        <w:rPr>
          <w:rFonts w:hint="eastAsia" w:ascii="新宋体" w:hAnsi="新宋体" w:eastAsia="新宋体" w:cs="新宋体"/>
          <w:b w:val="0"/>
          <w:bCs w:val="0"/>
          <w:i w:val="0"/>
          <w:caps w:val="0"/>
          <w:color w:val="262626"/>
          <w:spacing w:val="0"/>
          <w:sz w:val="30"/>
          <w:szCs w:val="30"/>
          <w:shd w:val="clear" w:color="auto" w:fill="FFFFFF"/>
          <w:lang w:val="en-US" w:eastAsia="zh-CN"/>
        </w:rPr>
        <w:t>邮箱</w:t>
      </w:r>
      <w:r>
        <w:rPr>
          <w:rFonts w:hint="eastAsia" w:ascii="新宋体" w:hAnsi="新宋体" w:eastAsia="新宋体" w:cs="新宋体"/>
          <w:b w:val="0"/>
          <w:bCs w:val="0"/>
          <w:i w:val="0"/>
          <w:caps w:val="0"/>
          <w:color w:val="262626"/>
          <w:spacing w:val="0"/>
          <w:sz w:val="30"/>
          <w:szCs w:val="30"/>
          <w:shd w:val="clear" w:color="auto" w:fill="FFFFFF"/>
          <w:lang w:eastAsia="zh-CN"/>
        </w:rPr>
        <w:t>：</w:t>
      </w:r>
      <w:r>
        <w:rPr>
          <w:rFonts w:hint="eastAsia" w:ascii="新宋体" w:hAnsi="新宋体" w:eastAsia="新宋体" w:cs="新宋体"/>
          <w:b w:val="0"/>
          <w:bCs w:val="0"/>
          <w:color w:val="262626"/>
          <w:sz w:val="30"/>
          <w:szCs w:val="30"/>
        </w:rPr>
        <w:fldChar w:fldCharType="begin"/>
      </w:r>
      <w:r>
        <w:rPr>
          <w:rFonts w:hint="eastAsia" w:ascii="新宋体" w:hAnsi="新宋体" w:eastAsia="新宋体" w:cs="新宋体"/>
          <w:b w:val="0"/>
          <w:bCs w:val="0"/>
          <w:color w:val="262626"/>
          <w:sz w:val="30"/>
          <w:szCs w:val="30"/>
        </w:rPr>
        <w:instrText xml:space="preserve"> HYPERLINK "mailto:1018667620@qq.com" </w:instrText>
      </w:r>
      <w:r>
        <w:rPr>
          <w:rFonts w:hint="eastAsia" w:ascii="新宋体" w:hAnsi="新宋体" w:eastAsia="新宋体" w:cs="新宋体"/>
          <w:b w:val="0"/>
          <w:bCs w:val="0"/>
          <w:color w:val="262626"/>
          <w:sz w:val="30"/>
          <w:szCs w:val="30"/>
        </w:rPr>
        <w:fldChar w:fldCharType="separate"/>
      </w:r>
      <w:r>
        <w:rPr>
          <w:rStyle w:val="12"/>
          <w:rFonts w:hint="eastAsia" w:ascii="新宋体" w:hAnsi="新宋体" w:eastAsia="新宋体" w:cs="新宋体"/>
          <w:b w:val="0"/>
          <w:bCs w:val="0"/>
          <w:color w:val="262626"/>
          <w:sz w:val="30"/>
          <w:szCs w:val="30"/>
          <w:lang w:val="en-US" w:eastAsia="zh-CN"/>
        </w:rPr>
        <w:t>1018667620</w:t>
      </w:r>
      <w:r>
        <w:rPr>
          <w:rStyle w:val="12"/>
          <w:rFonts w:hint="eastAsia" w:ascii="新宋体" w:hAnsi="新宋体" w:eastAsia="新宋体" w:cs="新宋体"/>
          <w:b w:val="0"/>
          <w:bCs w:val="0"/>
          <w:color w:val="262626"/>
          <w:sz w:val="30"/>
          <w:szCs w:val="30"/>
        </w:rPr>
        <w:t>@qq.com</w:t>
      </w:r>
      <w:r>
        <w:rPr>
          <w:rFonts w:hint="eastAsia" w:ascii="新宋体" w:hAnsi="新宋体" w:eastAsia="新宋体" w:cs="新宋体"/>
          <w:b w:val="0"/>
          <w:bCs w:val="0"/>
          <w:color w:val="262626"/>
          <w:sz w:val="30"/>
          <w:szCs w:val="30"/>
        </w:rPr>
        <w:fldChar w:fldCharType="end"/>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新宋体" w:hAnsi="新宋体" w:eastAsia="新宋体" w:cs="新宋体"/>
          <w:b w:val="0"/>
          <w:bCs w:val="0"/>
          <w:color w:val="262626"/>
          <w:sz w:val="30"/>
          <w:szCs w:val="30"/>
          <w:lang w:val="en-US" w:eastAsia="zh-CN"/>
        </w:rPr>
      </w:pPr>
    </w:p>
    <w:sectPr>
      <w:headerReference r:id="rId3" w:type="default"/>
      <w:type w:val="continuous"/>
      <w:pgSz w:w="11906" w:h="16838"/>
      <w:pgMar w:top="779" w:right="1286" w:bottom="-112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color w:val="333F50" w:themeColor="text2" w:themeShade="BF"/>
        <w:sz w:val="24"/>
        <w:szCs w:val="24"/>
      </w:rPr>
    </w:pPr>
    <w:r>
      <w:rPr>
        <w:rFonts w:hint="eastAsia" w:ascii="微软雅黑" w:hAnsi="微软雅黑" w:eastAsia="微软雅黑" w:cs="微软雅黑"/>
        <w:color w:val="333F50" w:themeColor="text2" w:themeShade="BF"/>
        <w:sz w:val="24"/>
        <w:szCs w:val="84"/>
        <w:lang w:eastAsia="zh-CN"/>
      </w:rPr>
      <w:t>咨询热线：</w:t>
    </w:r>
    <w:r>
      <w:rPr>
        <w:rFonts w:hint="eastAsia" w:ascii="微软雅黑" w:hAnsi="微软雅黑" w:eastAsia="微软雅黑" w:cs="微软雅黑"/>
        <w:color w:val="333F50" w:themeColor="text2" w:themeShade="BF"/>
        <w:sz w:val="24"/>
        <w:szCs w:val="84"/>
        <w:lang w:val="en-US" w:eastAsia="zh-CN"/>
      </w:rPr>
      <w:t>18616806273</w:t>
    </w:r>
    <w:r>
      <w:rPr>
        <w:rFonts w:hint="eastAsia" w:ascii="微软雅黑" w:hAnsi="微软雅黑" w:eastAsia="微软雅黑" w:cs="微软雅黑"/>
        <w:color w:val="333F50" w:themeColor="text2" w:themeShade="BF"/>
        <w:sz w:val="84"/>
        <w:szCs w:val="84"/>
      </w:rPr>
      <w:t xml:space="preserve"> </w:t>
    </w:r>
    <w:r>
      <w:rPr>
        <w:rFonts w:hint="eastAsia"/>
        <w:color w:val="333F50" w:themeColor="text2" w:themeShade="BF"/>
        <w:sz w:val="24"/>
        <w:szCs w:val="24"/>
      </w:rPr>
      <w:t xml:space="preserve">              </w:t>
    </w:r>
    <w:r>
      <w:rPr>
        <w:rFonts w:hint="eastAsia"/>
        <w:color w:val="333F50" w:themeColor="text2" w:themeShade="BF"/>
        <w:sz w:val="24"/>
        <w:szCs w:val="24"/>
        <w:lang w:val="en-US" w:eastAsia="zh-CN"/>
      </w:rPr>
      <w:t xml:space="preserve">  </w:t>
    </w:r>
    <w:r>
      <w:rPr>
        <w:rFonts w:hint="eastAsia"/>
        <w:color w:val="843C0B" w:themeColor="accent2" w:themeShade="80"/>
        <w:sz w:val="24"/>
        <w:szCs w:val="24"/>
        <w:lang w:val="en-US" w:eastAsia="zh-CN"/>
      </w:rPr>
      <w:t xml:space="preserve">   </w:t>
    </w:r>
    <w:r>
      <w:rPr>
        <w:rFonts w:hint="eastAsia"/>
        <w:color w:val="C00000"/>
        <w:sz w:val="24"/>
        <w:szCs w:val="24"/>
        <w:lang w:val="en-US" w:eastAsia="zh-CN"/>
      </w:rPr>
      <w:t xml:space="preserve">  </w:t>
    </w:r>
    <w:r>
      <w:rPr>
        <w:rFonts w:hint="eastAsia"/>
        <w:color w:val="333F50" w:themeColor="text2" w:themeShade="BF"/>
        <w:sz w:val="24"/>
        <w:szCs w:val="24"/>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MGRlYjM5YzNmMDU4ZDc2YjdlNzQ1YmJkZDhiNjIifQ=="/>
  </w:docVars>
  <w:rsids>
    <w:rsidRoot w:val="31DE2915"/>
    <w:rsid w:val="02375C0A"/>
    <w:rsid w:val="031C6C61"/>
    <w:rsid w:val="03622E7A"/>
    <w:rsid w:val="03FB015D"/>
    <w:rsid w:val="06044814"/>
    <w:rsid w:val="086B2B98"/>
    <w:rsid w:val="0878105A"/>
    <w:rsid w:val="09B617CB"/>
    <w:rsid w:val="09EF6954"/>
    <w:rsid w:val="0A900B7A"/>
    <w:rsid w:val="0B1F7D03"/>
    <w:rsid w:val="0B856416"/>
    <w:rsid w:val="0C2644B5"/>
    <w:rsid w:val="0D247C9B"/>
    <w:rsid w:val="0D8D6F37"/>
    <w:rsid w:val="0E432E79"/>
    <w:rsid w:val="0F9B6CEA"/>
    <w:rsid w:val="0FAC1BD0"/>
    <w:rsid w:val="0FFD2E6A"/>
    <w:rsid w:val="11F23535"/>
    <w:rsid w:val="12102A0D"/>
    <w:rsid w:val="128D7B92"/>
    <w:rsid w:val="13FE128D"/>
    <w:rsid w:val="16114DD2"/>
    <w:rsid w:val="16CA1FFD"/>
    <w:rsid w:val="16DA7F33"/>
    <w:rsid w:val="18007283"/>
    <w:rsid w:val="1884070C"/>
    <w:rsid w:val="1A941B60"/>
    <w:rsid w:val="1B311582"/>
    <w:rsid w:val="1B6B0DD2"/>
    <w:rsid w:val="1B87185B"/>
    <w:rsid w:val="1C496B45"/>
    <w:rsid w:val="1DB01A51"/>
    <w:rsid w:val="1DB22746"/>
    <w:rsid w:val="1E2E190D"/>
    <w:rsid w:val="1E892E6A"/>
    <w:rsid w:val="1FCD1AE1"/>
    <w:rsid w:val="219322E0"/>
    <w:rsid w:val="22C05A5B"/>
    <w:rsid w:val="22C61082"/>
    <w:rsid w:val="22FE0299"/>
    <w:rsid w:val="237C17A6"/>
    <w:rsid w:val="24A4696E"/>
    <w:rsid w:val="24D054E8"/>
    <w:rsid w:val="25D57BA3"/>
    <w:rsid w:val="26010944"/>
    <w:rsid w:val="28510786"/>
    <w:rsid w:val="287B4FD7"/>
    <w:rsid w:val="289A4276"/>
    <w:rsid w:val="2A032BEA"/>
    <w:rsid w:val="2A285692"/>
    <w:rsid w:val="2A5F37B0"/>
    <w:rsid w:val="2AAD561A"/>
    <w:rsid w:val="2EE40976"/>
    <w:rsid w:val="2FB46D21"/>
    <w:rsid w:val="30A02D27"/>
    <w:rsid w:val="30EF70D4"/>
    <w:rsid w:val="31DE2915"/>
    <w:rsid w:val="35F6696B"/>
    <w:rsid w:val="3680527A"/>
    <w:rsid w:val="36E04FB6"/>
    <w:rsid w:val="39AA622C"/>
    <w:rsid w:val="3A3F2C2A"/>
    <w:rsid w:val="3AD54F0B"/>
    <w:rsid w:val="3B3C45EE"/>
    <w:rsid w:val="3B48726B"/>
    <w:rsid w:val="3B771A41"/>
    <w:rsid w:val="3D752152"/>
    <w:rsid w:val="3D7D295E"/>
    <w:rsid w:val="3DA7297D"/>
    <w:rsid w:val="3FE34DCC"/>
    <w:rsid w:val="40F023F7"/>
    <w:rsid w:val="41787C7F"/>
    <w:rsid w:val="41E77E0C"/>
    <w:rsid w:val="424A3AFD"/>
    <w:rsid w:val="42CF6504"/>
    <w:rsid w:val="43884E34"/>
    <w:rsid w:val="43D12B1C"/>
    <w:rsid w:val="44A87662"/>
    <w:rsid w:val="44AE50CF"/>
    <w:rsid w:val="466B67AA"/>
    <w:rsid w:val="46F3469F"/>
    <w:rsid w:val="498D5A4D"/>
    <w:rsid w:val="499A72FD"/>
    <w:rsid w:val="4B593F95"/>
    <w:rsid w:val="4B6B0FD2"/>
    <w:rsid w:val="4C7B26D0"/>
    <w:rsid w:val="4CB16F20"/>
    <w:rsid w:val="4D684AA6"/>
    <w:rsid w:val="4D9B07D2"/>
    <w:rsid w:val="4DE07AC2"/>
    <w:rsid w:val="4F41415D"/>
    <w:rsid w:val="50A404DE"/>
    <w:rsid w:val="512C25F4"/>
    <w:rsid w:val="512E04AB"/>
    <w:rsid w:val="51D979CD"/>
    <w:rsid w:val="529C73A2"/>
    <w:rsid w:val="534E6948"/>
    <w:rsid w:val="5361701C"/>
    <w:rsid w:val="543C56DD"/>
    <w:rsid w:val="54AB595B"/>
    <w:rsid w:val="55916957"/>
    <w:rsid w:val="55BF0B08"/>
    <w:rsid w:val="55CC5BF5"/>
    <w:rsid w:val="562701BF"/>
    <w:rsid w:val="567C08CB"/>
    <w:rsid w:val="577328EB"/>
    <w:rsid w:val="57EE330B"/>
    <w:rsid w:val="581778E8"/>
    <w:rsid w:val="588C3FA9"/>
    <w:rsid w:val="58F4332F"/>
    <w:rsid w:val="5A055027"/>
    <w:rsid w:val="5A0677AC"/>
    <w:rsid w:val="5CB32E13"/>
    <w:rsid w:val="5D4900DD"/>
    <w:rsid w:val="5D7F7237"/>
    <w:rsid w:val="5E673C3C"/>
    <w:rsid w:val="5E7F4C1A"/>
    <w:rsid w:val="5ED56AF9"/>
    <w:rsid w:val="5F312E23"/>
    <w:rsid w:val="60D331B7"/>
    <w:rsid w:val="61B577EC"/>
    <w:rsid w:val="622B3A84"/>
    <w:rsid w:val="624C3A7E"/>
    <w:rsid w:val="63170DB5"/>
    <w:rsid w:val="6415353D"/>
    <w:rsid w:val="64C37F86"/>
    <w:rsid w:val="66232C8D"/>
    <w:rsid w:val="66C66673"/>
    <w:rsid w:val="66D42E64"/>
    <w:rsid w:val="677112EC"/>
    <w:rsid w:val="67FB239C"/>
    <w:rsid w:val="68E310FA"/>
    <w:rsid w:val="68EC2E7E"/>
    <w:rsid w:val="695D6E28"/>
    <w:rsid w:val="6A6013DD"/>
    <w:rsid w:val="6A63532C"/>
    <w:rsid w:val="6D3E16B3"/>
    <w:rsid w:val="6E7431D6"/>
    <w:rsid w:val="6E950408"/>
    <w:rsid w:val="6EF46C57"/>
    <w:rsid w:val="6F0C16BA"/>
    <w:rsid w:val="6F4448DE"/>
    <w:rsid w:val="709F3278"/>
    <w:rsid w:val="70C02413"/>
    <w:rsid w:val="7283342B"/>
    <w:rsid w:val="72931734"/>
    <w:rsid w:val="72E8235C"/>
    <w:rsid w:val="737A5FE3"/>
    <w:rsid w:val="75206711"/>
    <w:rsid w:val="76413BA3"/>
    <w:rsid w:val="76DE03A9"/>
    <w:rsid w:val="778B6530"/>
    <w:rsid w:val="786859B0"/>
    <w:rsid w:val="792E6114"/>
    <w:rsid w:val="7A1A158B"/>
    <w:rsid w:val="7A631604"/>
    <w:rsid w:val="7AC26CAF"/>
    <w:rsid w:val="7B456DF3"/>
    <w:rsid w:val="7BEF6FBD"/>
    <w:rsid w:val="7EEC4F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5"/>
    <customShpInfo spid="_x0000_s205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1849</Words>
  <Characters>2056</Characters>
  <Lines>0</Lines>
  <Paragraphs>0</Paragraphs>
  <TotalTime>2</TotalTime>
  <ScaleCrop>false</ScaleCrop>
  <LinksUpToDate>false</LinksUpToDate>
  <CharactersWithSpaces>2096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2016-09-26T02:28:00Z</dcterms:created>
  <dc:creator>Administrator</dc:creator>
  <cp:lastModifiedBy>金陈杰</cp:lastModifiedBy>
  <dcterms:modified xsi:type="dcterms:W3CDTF">2022-06-02T03:53:45Z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299DEF0708C24C68BFF7332FE9460FB3</vt:lpwstr>
  </property>
</Properties>
</file>