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rPr>
      </w:pPr>
    </w:p>
    <w:p>
      <w:pPr>
        <w:jc w:val="center"/>
      </w:pPr>
      <w:r>
        <w:rPr>
          <w:rFonts w:hint="default"/>
        </w:rPr>
        <w:t>CHCC2023第24届全国医院建设大会</w:t>
      </w:r>
    </w:p>
    <w:p>
      <w:pPr>
        <w:jc w:val="center"/>
        <w:rPr>
          <w:rFonts w:hint="default"/>
        </w:rPr>
      </w:pPr>
      <w:r>
        <w:rPr>
          <w:rFonts w:hint="default"/>
        </w:rPr>
        <w:t>2023国际医院建设、装备及管理展览会</w:t>
      </w:r>
    </w:p>
    <w:p>
      <w:pPr>
        <w:rPr>
          <w:rFonts w:hint="default"/>
        </w:rPr>
      </w:pPr>
      <w:r>
        <w:rPr>
          <w:rFonts w:hint="default"/>
        </w:rPr>
        <w:t>指导单位：中国医学装备协会、中国医建整合联盟</w:t>
      </w:r>
    </w:p>
    <w:p>
      <w:pPr>
        <w:rPr>
          <w:rFonts w:hint="default"/>
        </w:rPr>
      </w:pPr>
      <w:r>
        <w:rPr>
          <w:rFonts w:hint="default"/>
        </w:rPr>
        <w:t>主办单位：筑医台、国药励展、中国医学装备协会医院建筑与装备分会、北京筑而瑞科技有限公司</w:t>
      </w:r>
    </w:p>
    <w:p>
      <w:pPr>
        <w:rPr>
          <w:rFonts w:hint="default"/>
        </w:rPr>
      </w:pPr>
      <w:r>
        <w:rPr>
          <w:rFonts w:hint="default"/>
        </w:rPr>
        <w:t>CHCC—全球医院建设风向标品牌大会</w:t>
      </w:r>
    </w:p>
    <w:p>
      <w:pPr>
        <w:rPr>
          <w:rFonts w:hint="default"/>
        </w:rPr>
      </w:pPr>
      <w:r>
        <w:rPr>
          <w:rFonts w:hint="default"/>
        </w:rPr>
        <w:t>全国医院建设大会暨国际医院建设、装备及管理展览会（ CHCC）是全球医院建设领域知名品牌大会，大会创办于 2004 年 12 月，迄今已经成功举办23 届。CHCC 融学术交流与专业展览于一体，每届策划百余场不同方向的专题论坛，邀请近千位专家学者进行知识分享，全方位呈现新时期美好医院建设的完整知识体系，同期展览紧贴国内外医院建设市场发展与创新应用，按照医院建设采购全流程创新布局展区，完整覆盖医院建设全过程系统解决方案，一站式解决医院建设者所有学习交流采购需求。</w:t>
      </w:r>
    </w:p>
    <w:p>
      <w:pPr>
        <w:rPr>
          <w:rFonts w:hint="default"/>
        </w:rPr>
      </w:pPr>
      <w:r>
        <w:rPr>
          <w:rFonts w:hint="default"/>
        </w:rPr>
        <w:t>本届主题：</w:t>
      </w:r>
      <w:r>
        <w:rPr>
          <w:rFonts w:hint="default"/>
        </w:rPr>
        <w:br w:type="textWrapping"/>
      </w:r>
      <w:r>
        <w:rPr>
          <w:rFonts w:hint="default"/>
        </w:rPr>
        <w:t>一起向未来 - 全面构建美好医院建设生态体系</w:t>
      </w:r>
      <w:r>
        <w:rPr>
          <w:rFonts w:hint="default"/>
        </w:rPr>
        <w:br w:type="textWrapping"/>
      </w:r>
      <w:r>
        <w:rPr>
          <w:rFonts w:hint="default"/>
        </w:rPr>
        <w:t>会议时间：</w:t>
      </w:r>
      <w:r>
        <w:rPr>
          <w:rFonts w:hint="default"/>
        </w:rPr>
        <w:br w:type="textWrapping"/>
      </w:r>
      <w:r>
        <w:rPr>
          <w:rFonts w:hint="default"/>
        </w:rPr>
        <w:t>2023年6月17-19日（6 月16 日全天、6月 17 日上午报到，17-19日大会、展览）</w:t>
      </w:r>
      <w:r>
        <w:rPr>
          <w:rFonts w:hint="default"/>
        </w:rPr>
        <w:br w:type="textWrapping"/>
      </w:r>
      <w:r>
        <w:rPr>
          <w:rFonts w:hint="default"/>
        </w:rPr>
        <w:t>会议地点：</w:t>
      </w:r>
      <w:r>
        <w:rPr>
          <w:rFonts w:hint="default"/>
        </w:rPr>
        <w:br w:type="textWrapping"/>
      </w:r>
      <w:r>
        <w:rPr>
          <w:rFonts w:hint="default"/>
        </w:rPr>
        <w:t>成都·中国西部国际博览城</w:t>
      </w:r>
    </w:p>
    <w:p>
      <w:pPr>
        <w:rPr>
          <w:rFonts w:hint="default"/>
        </w:rPr>
      </w:pPr>
      <w:r>
        <w:rPr>
          <w:rFonts w:hint="default"/>
        </w:rPr>
        <w:t>二、展出范围：</w:t>
      </w:r>
    </w:p>
    <w:p>
      <w:pPr>
        <w:rPr>
          <w:rFonts w:hint="default"/>
        </w:rPr>
      </w:pPr>
      <w:r>
        <w:rPr>
          <w:rFonts w:hint="default"/>
        </w:rPr>
        <w:t>1、医用洁净室、特殊病房工程及配套装备展区:净化设备、净化型材、制冷设备、空调设备、电气设备、机械设备、节能空气处理设备、空气热回收装置、电气控制设备、消毒杀菌系统、供热采暖系统、复合风管及绝热材料、IT隔离变压器、绝缘监视仪、外接报警器、电机风机、净化铝型材、医疗设备带等相关产品及服务；</w:t>
      </w:r>
    </w:p>
    <w:p>
      <w:pPr>
        <w:rPr>
          <w:rFonts w:hint="default"/>
        </w:rPr>
      </w:pPr>
      <w:r>
        <w:rPr>
          <w:rFonts w:hint="default"/>
        </w:rPr>
        <w:t>2、医用物流传输系统及配套装备展区:箱式及轨道小车等中型物流系统、医院门诊药房的全自动化设备 、医院气动轨道物流系统、AGV 与医用物流机器人系统 、药械部门自动化物流系统、垃圾被服收集系统；</w:t>
      </w:r>
    </w:p>
    <w:p>
      <w:pPr>
        <w:rPr>
          <w:rFonts w:hint="default"/>
        </w:rPr>
      </w:pPr>
      <w:r>
        <w:rPr>
          <w:rFonts w:hint="default"/>
        </w:rPr>
        <w:t>3、医院暖通电气及弱电系统建设展区:空调系统、手术部及工艺用房净化空调系统、通风系统、防烟排烟系统、建筑设备管理、办公自动化、通信、计算机网络、服务管理、安全防范、停车库管理、门禁管理和医疗教育、医疗信息、医疗诊断、医院专用系统等相关产品及服务；</w:t>
      </w:r>
    </w:p>
    <w:p>
      <w:pPr>
        <w:rPr>
          <w:rFonts w:hint="default"/>
        </w:rPr>
      </w:pPr>
      <w:r>
        <w:rPr>
          <w:rFonts w:hint="default"/>
        </w:rPr>
        <w:t>医院规划设计与工程总承包展馆:医院建设项目前期策划与工艺流程设计、工程咨询、规划与建筑设计、综合及专科医院总体规划与设计、单体医疗建筑规划设计、其他医疗卫生机构设计、项目管理等相关企业及服务，建设工程质量检测、研究成果、设计案例等；</w:t>
      </w:r>
    </w:p>
    <w:p>
      <w:pPr>
        <w:rPr>
          <w:rFonts w:hint="default"/>
        </w:rPr>
      </w:pPr>
      <w:r>
        <w:rPr>
          <w:rFonts w:hint="default"/>
        </w:rPr>
        <w:t>4、医院软装与家具部品展区:门诊急诊类家具、住院部类家具、医技类家具、医院空间色彩运用、医院照明系统、装饰陈设与室内绿化、医用窗帘隔帘、软装部品等；</w:t>
      </w:r>
    </w:p>
    <w:p>
      <w:pPr>
        <w:rPr>
          <w:rFonts w:hint="default"/>
        </w:rPr>
      </w:pPr>
      <w:r>
        <w:rPr>
          <w:rFonts w:hint="default"/>
        </w:rPr>
        <w:t>医院吊顶工程及创新材料展区：集成吊顶系统/顶墙集成系统/ 换气系统/照明系列/吊顶模块/铝扣板/石膏制品/ 硅酸钙板/矿棉板/ ps板/夹板/ 防火板等系统/吊顶天花/吊顶吸音/ 膨胀珍珠岩吸音板/纤维复合材料/ 吊顶五金配件/综合建材/顶面材料/ 各类龙骨等配套系统/相关工程设计软件</w:t>
      </w:r>
    </w:p>
    <w:p>
      <w:pPr>
        <w:rPr>
          <w:rFonts w:hint="default"/>
        </w:rPr>
      </w:pPr>
      <w:r>
        <w:rPr>
          <w:rFonts w:hint="default"/>
        </w:rPr>
        <w:t>5、医院建筑装修墙体墙面创新材料企业展区：墙面消毒抗菌板、墙纸、墙布、背景画、硅藻泥墙饰、墙面涂料、瓷砖、壁砖、隔断、装饰板材、抗倍特板等</w:t>
      </w:r>
    </w:p>
    <w:p>
      <w:pPr>
        <w:rPr>
          <w:rFonts w:hint="default"/>
        </w:rPr>
      </w:pPr>
      <w:r>
        <w:rPr>
          <w:rFonts w:hint="default"/>
        </w:rPr>
        <w:t>6、医院建筑装修地面创新材料企业展区：地板、地垫、地砖等各类创新材料</w:t>
      </w:r>
    </w:p>
    <w:p>
      <w:pPr>
        <w:rPr>
          <w:rFonts w:hint="default"/>
        </w:rPr>
      </w:pPr>
      <w:r>
        <w:rPr>
          <w:rFonts w:hint="default"/>
        </w:rPr>
        <w:t>医院门、窗及配件创新技术展区：自动金属门窗、机械配件、电器配件、塑料制品、门控制造加工、自动门窗安装、医用气密门、自动感应门、钢制门、快速卷帘门、自动一体化五金机电、不锈钢制品及配件等相关产品及服务等</w:t>
      </w:r>
    </w:p>
    <w:p>
      <w:pPr>
        <w:rPr>
          <w:rFonts w:hint="default"/>
        </w:rPr>
      </w:pPr>
      <w:r>
        <w:rPr>
          <w:rFonts w:hint="default"/>
        </w:rPr>
        <w:t>7、智慧医院系统解决方案及后勤运行保障展区：分级诊疗信息平台、互联网医院平台、智慧医疗服务平台、远程医疗信息服务平台、区域健康服务信息平台、餐饮装备与服务、医院洗衣工程与装备、医院停车建设与管理、医院物业管理 、医院监护服务、医疗质量评价与认证体系、租赁与外包服务、垃圾分类处理及回收、安全保卫服务及管理、合同能源管理、骨科器械与设备、医用机器人、移动及远程医疗、可穿戴设备、3D 打印、VR&amp;AR；</w:t>
      </w:r>
    </w:p>
    <w:p>
      <w:pPr>
        <w:rPr>
          <w:rFonts w:hint="default"/>
        </w:rPr>
      </w:pPr>
      <w:r>
        <w:rPr>
          <w:rFonts w:hint="default"/>
        </w:rPr>
        <w:t>8、未来智慧医院交互式体验馆：智慧门诊系统、智慧医技、智慧病区、智慧后勤等；</w:t>
      </w:r>
    </w:p>
    <w:p>
      <w:pPr>
        <w:rPr>
          <w:rFonts w:hint="default"/>
        </w:rPr>
      </w:pPr>
      <w:r>
        <w:rPr>
          <w:rFonts w:hint="eastAsia"/>
          <w:lang w:val="en-US" w:eastAsia="zh-CN"/>
        </w:rPr>
        <w:t>9</w:t>
      </w:r>
      <w:r>
        <w:rPr>
          <w:rFonts w:hint="default"/>
        </w:rPr>
        <w:t>、医用气体工程及配套装备企业展区：固定式和移动式气体检测系统、呼吸防护、呼吸通气设备、气体管理系统、光电子器件、新型机电元件、仪器仪表、供气系统及流体压力控制相关零件、医疗器械及设备、耗材等相关产品及服务；</w:t>
      </w:r>
    </w:p>
    <w:p>
      <w:pPr>
        <w:rPr>
          <w:rFonts w:hint="default"/>
        </w:rPr>
      </w:pPr>
      <w:r>
        <w:rPr>
          <w:rFonts w:hint="eastAsia"/>
          <w:lang w:val="en-US" w:eastAsia="zh-CN"/>
        </w:rPr>
        <w:t>10</w:t>
      </w:r>
      <w:r>
        <w:rPr>
          <w:rFonts w:hint="default"/>
        </w:rPr>
        <w:t>、医用水系统建设及配套装备展区：节能设备、水处理设备、过滤设备、臭氧设备、给排水设备、水处理专用膜组件、水处理专用膜装备、给排水设备及配套产品、医疗纯水系统等相关产品及服务；</w:t>
      </w:r>
    </w:p>
    <w:p>
      <w:pPr>
        <w:rPr>
          <w:rFonts w:hint="default"/>
        </w:rPr>
      </w:pPr>
      <w:r>
        <w:rPr>
          <w:rFonts w:hint="default"/>
        </w:rPr>
        <w:t>1</w:t>
      </w:r>
      <w:r>
        <w:rPr>
          <w:rFonts w:hint="eastAsia"/>
          <w:lang w:val="en-US" w:eastAsia="zh-CN"/>
        </w:rPr>
        <w:t>1</w:t>
      </w:r>
      <w:r>
        <w:rPr>
          <w:rFonts w:hint="default"/>
        </w:rPr>
        <w:t>、医学实验室建设及配套装备展区：轨道传输系统、样品采集工作站、多功能采血窗口、运输机器人、排队叫号系统、生物安防系统、通风系统、供气系统、纯水工程、实验室家具、安全环保工程、洁净板材、防火板材等产品及服务；</w:t>
      </w:r>
    </w:p>
    <w:p>
      <w:pPr>
        <w:rPr>
          <w:rFonts w:hint="default"/>
        </w:rPr>
      </w:pPr>
      <w:r>
        <w:rPr>
          <w:rFonts w:hint="default"/>
        </w:rPr>
        <w:t>1</w:t>
      </w:r>
      <w:r>
        <w:rPr>
          <w:rFonts w:hint="eastAsia"/>
          <w:lang w:val="en-US" w:eastAsia="zh-CN"/>
        </w:rPr>
        <w:t>2</w:t>
      </w:r>
      <w:r>
        <w:rPr>
          <w:rFonts w:hint="default"/>
        </w:rPr>
        <w:t>、医学工程创新设备展区：医用影像、体外诊断、电子、光学、急救、康复护理以及医疗信息技术等相关产品及服务；</w:t>
      </w:r>
    </w:p>
    <w:p>
      <w:pPr>
        <w:rPr>
          <w:rFonts w:hint="default"/>
        </w:rPr>
      </w:pPr>
    </w:p>
    <w:p>
      <w:pPr>
        <w:rPr>
          <w:rFonts w:hint="default"/>
        </w:rPr>
      </w:pPr>
      <w:r>
        <w:rPr>
          <w:rFonts w:hint="default"/>
        </w:rPr>
        <w:t>[大会规模]</w:t>
      </w:r>
      <w:r>
        <w:rPr>
          <w:rFonts w:hint="default"/>
        </w:rPr>
        <w:br w:type="textWrapping"/>
      </w:r>
      <w:r>
        <w:rPr>
          <w:rFonts w:hint="default"/>
        </w:rPr>
        <w:t>(口碑)：（参展效果满意度 97%  / 观众质量满意度 96% ）</w:t>
      </w:r>
      <w:r>
        <w:rPr>
          <w:rFonts w:hint="default"/>
        </w:rPr>
        <w:br w:type="textWrapping"/>
      </w:r>
      <w:r>
        <w:rPr>
          <w:rFonts w:hint="default"/>
        </w:rPr>
        <w:t>(实力)：本届大会由筑医台、国药励展、 中国医学装备协会医院建筑与装备分会、筑而瑞联合举办</w:t>
      </w:r>
      <w:r>
        <w:rPr>
          <w:rFonts w:hint="default"/>
        </w:rPr>
        <w:br w:type="textWrapping"/>
      </w:r>
      <w:r>
        <w:rPr>
          <w:rFonts w:hint="default"/>
        </w:rPr>
        <w:t>(流量)：展会单日**高流量：40000+ 人 / 全国医院来宾覆盖量：7000+ 家</w:t>
      </w:r>
      <w:r>
        <w:rPr>
          <w:rFonts w:hint="default"/>
        </w:rPr>
        <w:br w:type="textWrapping"/>
      </w:r>
      <w:r>
        <w:rPr>
          <w:rFonts w:hint="default"/>
        </w:rPr>
        <w:t>(近五年平均增长率)：常驻展商增长率 21% / 展商意向增投率 95% / 专业观众增长率5.1% / 展示面积增长率42.85% / 参展企业增长率61.9%</w:t>
      </w:r>
      <w:r>
        <w:rPr>
          <w:rFonts w:hint="default"/>
        </w:rPr>
        <w:br w:type="textWrapping"/>
      </w:r>
      <w:r>
        <w:rPr>
          <w:rFonts w:hint="default"/>
        </w:rPr>
        <w:t>(规模)：展出面积 140,000 平方米，将有 800 多家医建行业实力企业参展、1200余位行业领导及专家学者大咖加盟，60000 余名专业观众现场参观。</w:t>
      </w:r>
    </w:p>
    <w:p>
      <w:pPr>
        <w:rPr>
          <w:rFonts w:hint="default"/>
        </w:rPr>
      </w:pPr>
      <w:r>
        <w:rPr>
          <w:rFonts w:hint="default"/>
        </w:rPr>
        <w:t>[目标客户]：</w:t>
      </w:r>
      <w:r>
        <w:rPr>
          <w:rFonts w:hint="default"/>
        </w:rPr>
        <w:br w:type="textWrapping"/>
      </w:r>
      <w:r>
        <w:rPr>
          <w:rFonts w:hint="default"/>
        </w:rPr>
        <w:t>(政府领导)： 各级地方政府主管领导、卫健委领导</w:t>
      </w:r>
      <w:r>
        <w:rPr>
          <w:rFonts w:hint="default"/>
        </w:rPr>
        <w:br w:type="textWrapping"/>
      </w:r>
      <w:r>
        <w:rPr>
          <w:rFonts w:hint="default"/>
        </w:rPr>
        <w:t>(行业机构代表)： 卫健委系统、住建系统、装备协会、 医院协会、地方协会、医学会等机构代表</w:t>
      </w:r>
      <w:r>
        <w:rPr>
          <w:rFonts w:hint="default"/>
        </w:rPr>
        <w:br w:type="textWrapping"/>
      </w:r>
      <w:r>
        <w:rPr>
          <w:rFonts w:hint="default"/>
        </w:rPr>
        <w:t>(业主方代表)： 公立医院、非公立医院、 养老机构、建设投资方、医生集团等代表</w:t>
      </w:r>
      <w:r>
        <w:rPr>
          <w:rFonts w:hint="default"/>
        </w:rPr>
        <w:br w:type="textWrapping"/>
      </w:r>
      <w:r>
        <w:rPr>
          <w:rFonts w:hint="default"/>
        </w:rPr>
        <w:t>(设计方代表)： 建筑设计院、咨询机构、 装修设计单位、托管机构等代表</w:t>
      </w:r>
      <w:r>
        <w:rPr>
          <w:rFonts w:hint="default"/>
        </w:rPr>
        <w:br w:type="textWrapping"/>
      </w:r>
      <w:r>
        <w:rPr>
          <w:rFonts w:hint="default"/>
        </w:rPr>
        <w:t>(供应商单位代表)： 产品、材料、工程、方案、咨询、 医疗设备、信息、物业、监理等单位代表</w:t>
      </w:r>
      <w:r>
        <w:rPr>
          <w:rFonts w:hint="default"/>
        </w:rPr>
        <w:br w:type="textWrapping"/>
      </w:r>
      <w:r>
        <w:rPr>
          <w:rFonts w:hint="default"/>
        </w:rPr>
        <w:t>(投资方代表)： 非直接建设医院领域地产机构、 金融机构、基金等</w:t>
      </w:r>
      <w:r>
        <w:rPr>
          <w:rFonts w:hint="default"/>
        </w:rPr>
        <w:br w:type="textWrapping"/>
      </w:r>
      <w:r>
        <w:rPr>
          <w:rFonts w:hint="default"/>
        </w:rPr>
        <w:t>(科研教学领域专家)： 医学专业、科研机构、 事业单位等专家代表</w:t>
      </w:r>
      <w:r>
        <w:rPr>
          <w:rFonts w:hint="default"/>
        </w:rPr>
        <w:br w:type="textWrapping"/>
      </w:r>
      <w:r>
        <w:rPr>
          <w:rFonts w:hint="default"/>
        </w:rPr>
        <w:t>(媒体及个人 IP)： 大众媒体、行业媒体、新兴平台型媒体、 医建相关领域作家、独立设计师等</w:t>
      </w:r>
    </w:p>
    <w:p>
      <w:pPr>
        <w:rPr>
          <w:rFonts w:hint="default"/>
        </w:rPr>
      </w:pPr>
      <w:r>
        <w:rPr>
          <w:rFonts w:hint="default"/>
        </w:rPr>
        <w:t>[本届亮点]：</w:t>
      </w:r>
      <w:r>
        <w:rPr>
          <w:rFonts w:hint="default"/>
        </w:rPr>
        <w:br w:type="textWrapping"/>
      </w:r>
      <w:r>
        <w:rPr>
          <w:rFonts w:hint="default"/>
        </w:rPr>
        <w:t>一、全球视野·打造国际化医院建设与人类卫生健康共同体</w:t>
      </w:r>
      <w:r>
        <w:rPr>
          <w:rFonts w:hint="default"/>
        </w:rPr>
        <w:br w:type="textWrapping"/>
      </w:r>
      <w:r>
        <w:rPr>
          <w:rFonts w:hint="default"/>
        </w:rPr>
        <w:t>全国医院建设大会（CHCC）始终立足于“一带一路”倡议框架，以推动建设世卫组织与中国新的全球卫生战略伙伴关系为合作契机，从全球视略布局，将邀请 30 多个国家和地区，数万名医院建设行业关注者，携手打造国际化医院建设共同体，铺设一条开放创新的“健康丝绸之路”。</w:t>
      </w:r>
    </w:p>
    <w:p>
      <w:pPr>
        <w:rPr>
          <w:rFonts w:hint="default"/>
        </w:rPr>
      </w:pPr>
      <w:r>
        <w:rPr>
          <w:rFonts w:hint="default"/>
        </w:rPr>
        <w:t>二、趋势·引领：引领美好医院建设与高质量发展趋势</w:t>
      </w:r>
      <w:r>
        <w:rPr>
          <w:rFonts w:hint="default"/>
        </w:rPr>
        <w:br w:type="textWrapping"/>
      </w:r>
      <w:r>
        <w:rPr>
          <w:rFonts w:hint="default"/>
        </w:rPr>
        <w:t>站在两个一百年的历史交汇点，面对医院高质量发展的核心要求，未来中国医院建设将全面提档升级，本届大会聚焦美好医院建设与高质量发展，深刻理解未来发展趋势，全面解读高质量发展内涵，完整呈现美好医院建设知识体系，引领“十四五”医院建设风向。</w:t>
      </w:r>
    </w:p>
    <w:p>
      <w:pPr>
        <w:rPr>
          <w:rFonts w:hint="default"/>
        </w:rPr>
      </w:pPr>
      <w:r>
        <w:rPr>
          <w:rFonts w:hint="default"/>
        </w:rPr>
        <w:t>三、产业·升级：合力开启医疗健康产业新格局</w:t>
      </w:r>
      <w:r>
        <w:rPr>
          <w:rFonts w:hint="default"/>
        </w:rPr>
        <w:br w:type="textWrapping"/>
      </w:r>
      <w:r>
        <w:rPr>
          <w:rFonts w:hint="default"/>
        </w:rPr>
        <w:t>未来已来，中国医院建筑与装备产业已驶入二次升级的快车道， 精准连接行业端，建设美好医院，系统整合产业端，服务全面升级， 新的发展阶段将催生出医疗健康产业的新格局。</w:t>
      </w:r>
    </w:p>
    <w:p>
      <w:pPr>
        <w:rPr>
          <w:rFonts w:hint="default"/>
        </w:rPr>
      </w:pPr>
      <w:r>
        <w:rPr>
          <w:rFonts w:hint="default"/>
        </w:rPr>
        <w:t>四、引爆·市场：聚焦热点区域发展趋势满足刚需型市场需求</w:t>
      </w:r>
    </w:p>
    <w:p>
      <w:pPr>
        <w:rPr>
          <w:rFonts w:hint="default"/>
        </w:rPr>
      </w:pPr>
      <w:r>
        <w:rPr>
          <w:rFonts w:hint="default"/>
        </w:rPr>
        <w:t>聚焦长江经济带、京津冀一体化、粤港澳大湾区、一带一路西北地区联动发展、西南边境与东南亚地区合作等医疗健康发展热点区域。本次会议将落地西部重要中心城市——成都，紧跟热点区域发展趋势，引爆 2000 多亿医院建设市场。</w:t>
      </w:r>
    </w:p>
    <w:p>
      <w:pPr>
        <w:rPr>
          <w:rFonts w:hint="default"/>
        </w:rPr>
      </w:pPr>
      <w:r>
        <w:rPr>
          <w:rFonts w:hint="default"/>
        </w:rPr>
        <w:t>五、知识·集成：完整呈现医院建设全过程知识体系</w:t>
      </w:r>
    </w:p>
    <w:p>
      <w:pPr>
        <w:rPr>
          <w:rFonts w:hint="default"/>
        </w:rPr>
      </w:pPr>
      <w:r>
        <w:rPr>
          <w:rFonts w:hint="default"/>
        </w:rPr>
        <w:t>未来医院建设需要完整的创新型知识体系支撑，百余场专业论坛与 14 万平米展示空间，从战略发展、产业升级、规划设计、装备配置、项目管理、技术创新、智慧运维等全过程知识体系到产品、技术的完整解决方案，一站式解决现代医院建设的所有问题。</w:t>
      </w:r>
    </w:p>
    <w:p>
      <w:pPr>
        <w:rPr>
          <w:rFonts w:hint="default"/>
        </w:rPr>
      </w:pPr>
      <w:r>
        <w:rPr>
          <w:rFonts w:hint="default"/>
        </w:rPr>
        <w:t>六、热点·聚焦：深度解读行业前沿热点</w:t>
      </w:r>
      <w:r>
        <w:rPr>
          <w:rFonts w:hint="default"/>
        </w:rPr>
        <w:br w:type="textWrapping"/>
      </w:r>
      <w:r>
        <w:rPr>
          <w:rFonts w:hint="default"/>
        </w:rPr>
        <w:t>医建行业在快速发展的同时也在全面创新升级，引领未来发展方向的创新热点一直是医院建设者关注的重点，本届大会聚焦行业共同关注的体制创新、技术创新、模式创新、设备设施升级创新等多层次热点内容，深度解读前沿热点，填补新型认知空白，引领未来发展方向。</w:t>
      </w:r>
    </w:p>
    <w:p>
      <w:pPr>
        <w:rPr>
          <w:rFonts w:hint="default"/>
        </w:rPr>
      </w:pPr>
      <w:r>
        <w:rPr>
          <w:rFonts w:hint="default"/>
        </w:rPr>
        <w:t>七、多维·圈层：聚力打造医院建设多维圈层</w:t>
      </w:r>
      <w:r>
        <w:rPr>
          <w:rFonts w:hint="default"/>
        </w:rPr>
        <w:br w:type="textWrapping"/>
      </w:r>
      <w:r>
        <w:rPr>
          <w:rFonts w:hint="default"/>
        </w:rPr>
        <w:t>CHCC 是推动行业共生发展的广阔舞台，将汇聚数万名医建行业同仁，形成多类型机构、多专业领域、多岗位层次的广泛、多维圈层，让每一位参与者都可以快速找到并融入圈层，与同仁共话、与专业共鸣、与圈层共融、与行业共生。</w:t>
      </w:r>
    </w:p>
    <w:p>
      <w:pPr>
        <w:rPr>
          <w:rFonts w:hint="default"/>
        </w:rPr>
      </w:pPr>
      <w:r>
        <w:rPr>
          <w:rFonts w:hint="default"/>
        </w:rPr>
        <w:t>八、平台·赋能：发挥平台价值，联动多方资源，为产业赋能</w:t>
      </w:r>
      <w:r>
        <w:rPr>
          <w:rFonts w:hint="default"/>
        </w:rPr>
        <w:br w:type="textWrapping"/>
      </w:r>
      <w:r>
        <w:rPr>
          <w:rFonts w:hint="default"/>
        </w:rPr>
        <w:t>18 年 举 办 23 届， 年 平 均 增长 30%—— 全 国 医 院 建 设 大 会（CHCC）演绎了学术与商业完美结合的传奇，已连续保持全球医院建设行业品牌活动之首。本届 CHCC 更加强调平台属性，联合更多行业组织、地方资源、优质企业举办定制论坛和同期活动，搭建共商共建共享、跨界整合共生的生态平台。</w:t>
      </w:r>
    </w:p>
    <w:p>
      <w:pPr>
        <w:rPr>
          <w:rFonts w:hint="default"/>
        </w:rPr>
      </w:pPr>
      <w:r>
        <w:rPr>
          <w:rFonts w:hint="default"/>
        </w:rPr>
        <w:t> 【参展费用】</w:t>
      </w:r>
    </w:p>
    <w:p>
      <w:pPr>
        <w:rPr>
          <w:rFonts w:hint="default"/>
        </w:rPr>
      </w:pPr>
      <w:r>
        <w:rPr>
          <w:rFonts w:hint="default"/>
        </w:rPr>
        <w:t>2300 元人民币/ ㎡ ，12 ㎡起售，包含基本家具、地毯、照明、插座、楣板。</w:t>
      </w:r>
    </w:p>
    <w:p>
      <w:pPr>
        <w:rPr>
          <w:rFonts w:hint="default"/>
        </w:rPr>
      </w:pPr>
      <w:r>
        <w:rPr>
          <w:rFonts w:hint="default"/>
        </w:rPr>
        <w:t>2100 元人民币/ ㎡，18 ㎡起售，仅为一块空地。</w:t>
      </w:r>
    </w:p>
    <w:p>
      <w:pPr>
        <w:rPr>
          <w:rFonts w:hint="default"/>
        </w:rPr>
      </w:pPr>
      <w:r>
        <w:rPr>
          <w:rFonts w:hint="default"/>
        </w:rPr>
        <w:t> </w:t>
      </w:r>
    </w:p>
    <w:p>
      <w:pPr>
        <w:rPr>
          <w:rFonts w:hint="default"/>
        </w:rPr>
      </w:pPr>
      <w:r>
        <w:rPr>
          <w:rFonts w:hint="default"/>
        </w:rPr>
        <w:t>[品牌活动]</w:t>
      </w:r>
      <w:r>
        <w:rPr>
          <w:rFonts w:hint="default"/>
        </w:rPr>
        <w:br w:type="textWrapping"/>
      </w:r>
      <w:r>
        <w:rPr>
          <w:rFonts w:hint="default"/>
        </w:rPr>
        <w:t>2023年CHCC医院建设奖颁奖盛典（详细资料备索）</w:t>
      </w:r>
      <w:r>
        <w:rPr>
          <w:rFonts w:hint="default"/>
        </w:rPr>
        <w:br w:type="textWrapping"/>
      </w:r>
      <w:r>
        <w:rPr>
          <w:rFonts w:hint="default"/>
        </w:rPr>
        <w:t>CHCC医院建设奖旨在通过表彰医院基建领域的先锋模范，为 医院基本建设提供有益借鉴和指导，有效提升医院基建现代化管 理和建设水平。通过统合并联系行业专家、机构和企业，致力于 将活动范围涵盖到医院建设全部领域，从而影响到所有医院建设 行业者。作为每年一度的行业展示窗口，已获得较高的行业口碑 和认可。</w:t>
      </w:r>
    </w:p>
    <w:p>
      <w:pPr>
        <w:rPr>
          <w:rFonts w:hint="default"/>
        </w:rPr>
      </w:pPr>
      <w:r>
        <w:rPr>
          <w:rFonts w:hint="default"/>
        </w:rPr>
        <w:t> 媒体支持：</w:t>
      </w:r>
    </w:p>
    <w:p>
      <w:pPr>
        <w:rPr>
          <w:rFonts w:hint="default"/>
        </w:rPr>
      </w:pPr>
      <w:r>
        <w:rPr>
          <w:rFonts w:hint="default"/>
        </w:rPr>
        <w:t>筑医台融媒体  智医讯 肽度 网易新闻 筑蜂网 健康界  《洁净室》杂志 医疗器械创新网 中国建筑装饰网 全球建筑展览网 现代资讯 建设网 建筑中国 亿邦动力网 MEDWORLD 医疗世界  中装新网  HC3i 数字医疗网 来宝网 康强医疗人才网  活动家 动脉网  华夏医界网 3618医疗器械网  东方医疗器械网   药路通网 医药英才网 医盟网 59医疗器械网 中国生物器材网 全球医疗器械网 医疗器械招标网 中实仪信网 十环网 博宇建材网 医信网 环球工程机械网 医疗设备信息网 51健康生活 城市建筑 大健康派 中国制冷网 绿色装配式建筑网 全球有机硅网</w:t>
      </w:r>
    </w:p>
    <w:p>
      <w:r>
        <w:rPr>
          <w:rFonts w:hint="default"/>
        </w:rPr>
        <w:t>2023CHCC第24届全国医院建设大会暨国际医院建设、装备及管理展览会6月17-19日我们在成都等你！</w:t>
      </w:r>
      <w:r>
        <w:rPr>
          <w:rFonts w:hint="default"/>
        </w:rPr>
        <w:br w:type="textWrapping"/>
      </w:r>
      <w:r>
        <w:rPr>
          <w:rFonts w:hint="default"/>
        </w:rPr>
        <w:t>展位预定及参展咨询：</w:t>
      </w:r>
      <w:r>
        <w:rPr>
          <w:rFonts w:hint="default"/>
        </w:rPr>
        <w:br w:type="textWrapping"/>
      </w:r>
      <w:r>
        <w:t>【联系方式/Contact Information】</w:t>
      </w:r>
    </w:p>
    <w:p>
      <w:pPr>
        <w:rPr>
          <w:rFonts w:hint="eastAsia"/>
          <w:lang w:val="en-US" w:eastAsia="zh-CN"/>
        </w:rPr>
      </w:pPr>
      <w:r>
        <w:t>联 系 人：胡</w:t>
      </w:r>
      <w:r>
        <w:rPr>
          <w:rFonts w:hint="eastAsia"/>
          <w:lang w:val="en-US" w:eastAsia="zh-CN"/>
        </w:rPr>
        <w:t>老师</w:t>
      </w:r>
      <w:bookmarkStart w:id="0" w:name="_GoBack"/>
      <w:bookmarkEnd w:id="0"/>
    </w:p>
    <w:p>
      <w:pPr>
        <w:rPr>
          <w:rFonts w:hint="eastAsia"/>
          <w:lang w:val="en-US" w:eastAsia="zh-CN"/>
        </w:rPr>
      </w:pPr>
      <w:r>
        <w:t>电话/Tel：</w:t>
      </w:r>
      <w:r>
        <w:rPr>
          <w:rFonts w:hint="eastAsia"/>
          <w:lang w:val="en-US" w:eastAsia="zh-CN"/>
        </w:rPr>
        <w:t>182 1090 8343</w:t>
      </w:r>
    </w:p>
    <w:p>
      <w:r>
        <w:t>电子邮箱/Email：253476822@qq.com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jYjdkZWNhMTFiNmY2NWU5ZWIzNGZjODVmMWJkOTkifQ=="/>
  </w:docVars>
  <w:rsids>
    <w:rsidRoot w:val="00000000"/>
    <w:rsid w:val="13925D41"/>
    <w:rsid w:val="2C4B5AD3"/>
    <w:rsid w:val="32277BDB"/>
    <w:rsid w:val="3ABB69C9"/>
    <w:rsid w:val="5DC55571"/>
    <w:rsid w:val="618651B2"/>
    <w:rsid w:val="63D14B2A"/>
    <w:rsid w:val="70DF1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3996</Words>
  <Characters>4218</Characters>
  <Lines>0</Lines>
  <Paragraphs>0</Paragraphs>
  <TotalTime>1</TotalTime>
  <ScaleCrop>false</ScaleCrop>
  <LinksUpToDate>false</LinksUpToDate>
  <CharactersWithSpaces>4387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2022-10-14T12:56:00Z</dcterms:created>
  <dc:creator>雷神</dc:creator>
  <cp:lastModifiedBy>闪耀的豆子</cp:lastModifiedBy>
  <dcterms:modified xsi:type="dcterms:W3CDTF">2022-10-21T02:08:29Z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FFDFFA707A7D42A8A3A925CF4638DF5D</vt:lpwstr>
  </property>
</Properties>
</file>