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720" w:firstLineChars="30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时间：202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日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深圳会展中心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 xml:space="preserve">◆展会背景background：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全球低碳经济与能源革命的大趋势下，国际社会对能源安全、生态环境、异常气候等领域日益重视。减少化石能源燃烧、加快开发和利用可再生能源已成为世界各国的普遍共识和一致行动。目前风电作为技术成熟、环境友好的可再生能源，已在全球范围内实现大规模的开发应用。我国风电初期发展主要集中在“三北”地区，当地经济发展水平较弱，电力需求不旺盛，消纳空间相对有限，同时国家电网建设滞后于风电资源开发速度，对风电外送条件影响较大影响，导致风电产地与消纳地的空间错配，风电的进一步发展，客观上需要扩大风电消纳范围，建设大容量的电网能够显著提高风电消纳能力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风电行业步入成长期的同时，我国传统能源行业同样面临着转型升级等问题。随着行业发展进入成熟期，新能源技术的突破，以及储能等新技术的不断涌现，风电的竞争力进一步增强。但是同时也要看到在我国风电行业发展初期也存在着一系列问题，比如行业集中度不高，产业体系尚不健全，产业链条尚未完全形成，风电装备制造水平仍有提升空间等。目前国家已出台相关政策支持风电产业发展与运行维护，在新能源发展与电力系统调峰等方面制定了一系列政策、措施。但从实际执行情况来看，风电行业仍面临着一系列问题与挑战。由于我国风电行业在发电侧、电网侧依然面临着不小的市场空间与政策空间，因此新能源作为电力系统的一部分也会受到不同程度的关注与支持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预计到2025年，风力发电总装机容量将达到约2000万千瓦左右；到2030年达到约4000万千瓦左右。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为顺应行业健康发展，</w:t>
      </w:r>
      <w:r>
        <w:rPr>
          <w:rFonts w:hint="eastAsia" w:ascii="微软雅黑" w:hAnsi="微软雅黑" w:eastAsia="微软雅黑" w:cs="微软雅黑"/>
          <w:sz w:val="24"/>
          <w:szCs w:val="24"/>
        </w:rPr>
        <w:t>2023中国(深圳)国际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风能产业</w:t>
      </w:r>
      <w:r>
        <w:rPr>
          <w:rFonts w:hint="eastAsia" w:ascii="微软雅黑" w:hAnsi="微软雅黑" w:eastAsia="微软雅黑" w:cs="微软雅黑"/>
          <w:sz w:val="24"/>
          <w:szCs w:val="24"/>
        </w:rPr>
        <w:t>展览会将于202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日在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深圳</w:t>
      </w:r>
      <w:r>
        <w:rPr>
          <w:rFonts w:hint="eastAsia" w:ascii="微软雅黑" w:hAnsi="微软雅黑" w:eastAsia="微软雅黑" w:cs="微软雅黑"/>
          <w:sz w:val="24"/>
          <w:szCs w:val="24"/>
        </w:rPr>
        <w:t>会展中心隆重举行！大会预计展览面积达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0000平方米，将云集全球500家品牌企业及数十个国外展团参展。涵盖了全球范围内的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风能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行业相关</w:t>
      </w:r>
      <w:r>
        <w:rPr>
          <w:rFonts w:hint="eastAsia" w:ascii="微软雅黑" w:hAnsi="微软雅黑" w:eastAsia="微软雅黑" w:cs="微软雅黑"/>
          <w:sz w:val="24"/>
          <w:szCs w:val="24"/>
        </w:rPr>
        <w:t>企业。展会的良好效果赢得了众多展商和观众的好评与青睐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为企业提供更多的合作机会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本次展会将以其“主题明确、特色突出、注重实效、不断创新”的风格，迅速在行业中打开知名度与影响力。让业内人士将其视为“了解行业信息、把握市场动态、展示企业品牌、拓展贸易渠道、寻求合作机会”的最佳平台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◆高端论坛活动High-end forum activities：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2023中国风能行业大会</w:t>
      </w:r>
    </w:p>
    <w:p>
      <w:pPr>
        <w:numPr>
          <w:ilvl w:val="0"/>
          <w:numId w:val="1"/>
        </w:num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中国新能源行业应用与发展</w:t>
      </w:r>
    </w:p>
    <w:p>
      <w:pPr>
        <w:numPr>
          <w:ilvl w:val="0"/>
          <w:numId w:val="1"/>
        </w:numPr>
        <w:spacing w:line="370" w:lineRule="exact"/>
        <w:ind w:left="0" w:leftChars="0" w:firstLine="0" w:firstLineChars="0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风能并网技术论坛</w:t>
      </w:r>
    </w:p>
    <w:p>
      <w:pPr>
        <w:numPr>
          <w:ilvl w:val="0"/>
          <w:numId w:val="1"/>
        </w:numPr>
        <w:spacing w:line="370" w:lineRule="exact"/>
        <w:ind w:left="0" w:leftChars="0" w:firstLine="0" w:firstLineChars="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海上风电大会</w:t>
      </w:r>
    </w:p>
    <w:p>
      <w:pPr>
        <w:numPr>
          <w:ilvl w:val="0"/>
          <w:numId w:val="1"/>
        </w:numPr>
        <w:spacing w:line="370" w:lineRule="exact"/>
        <w:ind w:left="0" w:leftChars="0" w:firstLine="0" w:firstLineChars="0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商贸配对会</w:t>
      </w:r>
    </w:p>
    <w:p>
      <w:pPr>
        <w:spacing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.........................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eastAsia="zh-CN"/>
        </w:rPr>
        <w:t>日程安排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lang w:eastAsia="zh-CN"/>
        </w:rPr>
        <w:t>chedule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：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报到布展：202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日－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     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开幕式：202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日（9：00－9：30）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展  览：202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日－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 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撤  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日下午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◆参展范围Scope of Exhibits：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风力发电机组：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并网型风力发电机组；离网型风力发电机组；风光互补发电系统；分布式风力发电系统；分布式发电与储能设备。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风电机组配套设备及部件：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叶片及其相关材料；复合材料；齿轮箱、轴承、润滑油（剂）；发电机、变压器、箱式变压器；控制系统、远程监控系统、变流器；液压系统；安全系统、雷电防护系统；电缆、电缆护套；安装、运输设备，紧固件；测试设备；与风力机配套的各类液压泵。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</w:rPr>
        <w:t>海上风电设备及技术：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海上基础，海上安装船及平台，海上作业相关设备，海上大件运输，高压电力电缆，变压器平台，救生/安全防护设备，潜水作业设备，报警装置，港口，船舶制造，钢结构制造，遥感技术与应用，防腐蚀与水控制等；深水土质调查服务，海上风电场维护，工程建设及服务。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风电场、服务与咨询：</w:t>
      </w:r>
    </w:p>
    <w:p>
      <w:pPr>
        <w:spacing w:line="37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风资源评估、风电场设计、风电场建设及风电场管理；电力投资及电网运营咨询服务；并网、传输、安装与维修咨询服务。社团、基金、投融资公司、媒体、认证及培训机构。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◆敬请及时与我们沟通联络，获取详细展会信息： </w:t>
      </w: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Please communicate with us in time to get the latest exhibition information：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2023中国(深圳)国际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风能产业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展览会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-组委会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电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话：021-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54388602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exact"/>
        <w:rPr>
          <w:rFonts w:hint="default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李经理13122870856</w:t>
      </w:r>
    </w:p>
    <w:p>
      <w:pPr>
        <w:spacing w:line="360" w:lineRule="exac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E-mail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2410927403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@qq.com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址：www.wruip.cn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4EFFF"/>
    <w:multiLevelType w:val="singleLevel"/>
    <w:tmpl w:val="F904EF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3BE6962"/>
    <w:rsid w:val="13B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2023-04-07T06:42:00Z</dcterms:created>
  <dc:creator>WPS_1645150327</dc:creator>
  <cp:lastModifiedBy>WPS_1645150327</cp:lastModifiedBy>
  <dcterms:modified xsi:type="dcterms:W3CDTF">2023-04-07T06:43:20Z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8D9CD3A1355347B082C4A8395D59C2F6_11</vt:lpwstr>
  </property>
</Properties>
</file>