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宋体" w:hAnsi="宋体" w:eastAsia="宋体"/>
          <w:b/>
          <w:bCs/>
          <w:sz w:val="48"/>
          <w:szCs w:val="48"/>
          <w:lang w:val="zh-CN" w:eastAsia="zh-CN"/>
        </w:rPr>
      </w:pPr>
      <w:bookmarkStart w:id="0" w:name="_GoBack"/>
      <w:r>
        <w:rPr>
          <w:rFonts w:hint="eastAsia" w:ascii="宋体" w:hAnsi="宋体" w:eastAsia="宋体"/>
          <w:b/>
          <w:bCs/>
          <w:sz w:val="44"/>
          <w:szCs w:val="44"/>
          <w:lang w:val="zh-CN" w:eastAsia="zh-CN"/>
        </w:rPr>
        <w:t>202</w:t>
      </w:r>
      <w:r>
        <w:rPr>
          <w:rFonts w:hint="eastAsia" w:ascii="宋体" w:hAnsi="宋体"/>
          <w:b/>
          <w:bCs/>
          <w:sz w:val="44"/>
          <w:szCs w:val="44"/>
          <w:lang w:val="en-US" w:eastAsia="zh-CN"/>
        </w:rPr>
        <w:t>3</w:t>
      </w:r>
      <w:r>
        <w:rPr>
          <w:rFonts w:hint="eastAsia" w:ascii="宋体" w:hAnsi="宋体" w:eastAsia="宋体"/>
          <w:b/>
          <w:bCs/>
          <w:sz w:val="44"/>
          <w:szCs w:val="44"/>
          <w:lang w:val="zh-CN" w:eastAsia="zh-CN"/>
        </w:rPr>
        <w:t>巴基斯坦亚洲国际工程机械展</w:t>
      </w:r>
      <w:r>
        <w:rPr>
          <w:rFonts w:hint="eastAsia" w:ascii="宋体" w:hAnsi="宋体" w:eastAsia="宋体"/>
          <w:b/>
          <w:bCs/>
          <w:sz w:val="48"/>
          <w:szCs w:val="48"/>
          <w:lang w:val="zh-CN" w:eastAsia="zh-CN"/>
        </w:rPr>
        <w:t>IEMA</w:t>
      </w:r>
    </w:p>
    <w:bookmarkEnd w:id="0"/>
    <w:p>
      <w:pPr>
        <w:rPr>
          <w:rFonts w:hint="eastAsia"/>
        </w:rPr>
      </w:pPr>
      <w:r>
        <w:rPr>
          <w:rFonts w:hint="eastAsia"/>
          <w:b/>
          <w:bCs/>
        </w:rPr>
        <w:t>展会时间：</w:t>
      </w:r>
      <w:r>
        <w:rPr>
          <w:rFonts w:ascii="宋体" w:hAnsi="宋体" w:eastAsia="宋体" w:cs="宋体"/>
          <w:sz w:val="24"/>
          <w:szCs w:val="24"/>
        </w:rPr>
        <w:t>2023年11月4日-6日</w:t>
      </w:r>
      <w:r>
        <w:rPr>
          <w:rFonts w:hint="eastAsia"/>
        </w:rPr>
        <w:t xml:space="preserve">           </w:t>
      </w:r>
    </w:p>
    <w:p>
      <w:pPr>
        <w:rPr>
          <w:rFonts w:hint="eastAsia"/>
        </w:rPr>
      </w:pPr>
      <w:r>
        <w:rPr>
          <w:rFonts w:hint="eastAsia"/>
          <w:b/>
          <w:bCs/>
        </w:rPr>
        <w:t>展会地点</w:t>
      </w:r>
      <w:r>
        <w:rPr>
          <w:rFonts w:hint="eastAsia"/>
        </w:rPr>
        <w:t>：</w:t>
      </w:r>
      <w:r>
        <w:rPr>
          <w:rFonts w:hint="eastAsia"/>
          <w:lang w:val="zh-CN" w:eastAsia="zh-CN"/>
        </w:rPr>
        <w:t xml:space="preserve">拉合尔国际会展中心 </w:t>
      </w:r>
      <w:r>
        <w:rPr>
          <w:rFonts w:hint="eastAsia"/>
        </w:rPr>
        <w:t xml:space="preserve">    </w:t>
      </w:r>
    </w:p>
    <w:p>
      <w:pPr>
        <w:rPr>
          <w:rFonts w:hint="eastAsia"/>
        </w:rPr>
      </w:pPr>
      <w:r>
        <w:rPr>
          <w:rFonts w:hint="eastAsia"/>
          <w:b/>
          <w:bCs/>
        </w:rPr>
        <w:t>展会周期</w:t>
      </w:r>
      <w:r>
        <w:rPr>
          <w:rFonts w:hint="eastAsia"/>
        </w:rPr>
        <w:t>：一年一届</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b/>
          <w:bCs/>
          <w:sz w:val="21"/>
          <w:szCs w:val="21"/>
          <w:lang w:val="en-US" w:eastAsia="zh-CN"/>
        </w:rPr>
        <w:t>组展单位：</w:t>
      </w:r>
      <w:r>
        <w:rPr>
          <w:rFonts w:hint="eastAsia" w:asciiTheme="majorEastAsia" w:hAnsiTheme="majorEastAsia" w:eastAsiaTheme="majorEastAsia" w:cstheme="majorEastAsia"/>
          <w:sz w:val="21"/>
          <w:szCs w:val="21"/>
          <w:lang w:val="en-US" w:eastAsia="zh-CN"/>
        </w:rPr>
        <w:t>中展远洋-国际展会</w:t>
      </w:r>
    </w:p>
    <w:p>
      <w:pPr>
        <w:pStyle w:val="2"/>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b/>
          <w:bCs/>
          <w:sz w:val="21"/>
          <w:szCs w:val="21"/>
          <w:lang w:val="en-US" w:eastAsia="zh-CN"/>
        </w:rPr>
        <w:t>主办单位：</w:t>
      </w:r>
      <w:r>
        <w:rPr>
          <w:rFonts w:hint="eastAsia" w:asciiTheme="majorEastAsia" w:hAnsiTheme="majorEastAsia" w:eastAsiaTheme="majorEastAsia" w:cstheme="majorEastAsia"/>
          <w:kern w:val="2"/>
          <w:sz w:val="21"/>
          <w:szCs w:val="21"/>
          <w:lang w:val="en-US" w:eastAsia="zh-CN" w:bidi="ar-SA"/>
        </w:rPr>
        <w:t>E</w:t>
      </w:r>
      <w:r>
        <w:rPr>
          <w:rFonts w:hint="eastAsia" w:asciiTheme="majorEastAsia" w:hAnsiTheme="majorEastAsia" w:eastAsiaTheme="majorEastAsia" w:cstheme="majorEastAsia"/>
          <w:kern w:val="2"/>
          <w:sz w:val="21"/>
          <w:szCs w:val="21"/>
          <w:lang w:val="en-US" w:eastAsia="zh-CN" w:bidi="ar-SA"/>
        </w:rPr>
        <w:t>commerce Gateway Pakistan</w:t>
      </w:r>
    </w:p>
    <w:p>
      <w:pPr>
        <w:rPr>
          <w:rFonts w:hint="eastAsia" w:asciiTheme="majorEastAsia" w:hAnsiTheme="majorEastAsia" w:eastAsiaTheme="majorEastAsia" w:cstheme="majorEastAsia"/>
          <w:sz w:val="21"/>
          <w:szCs w:val="21"/>
          <w:lang w:val="en-US" w:eastAsia="zh-CN"/>
        </w:rPr>
      </w:pPr>
    </w:p>
    <w:p>
      <w:pP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展会介绍：</w:t>
      </w:r>
    </w:p>
    <w:p>
      <w:pPr>
        <w:rPr>
          <w:rFonts w:hint="eastAsia"/>
        </w:rPr>
      </w:pPr>
      <w:r>
        <w:rPr>
          <w:rFonts w:hint="eastAsia"/>
        </w:rPr>
        <w:t xml:space="preserve">由Ecommerce Gateway Pakistan (Pvt) Ltd.组织的亚洲国际工程机械展览会将于2023年11月4日-6日 </w:t>
      </w:r>
      <w:r>
        <w:rPr>
          <w:rFonts w:hint="eastAsia"/>
          <w:lang w:val="en-US" w:eastAsia="zh-CN"/>
        </w:rPr>
        <w:t>日</w:t>
      </w:r>
      <w:r>
        <w:rPr>
          <w:rFonts w:hint="eastAsia"/>
        </w:rPr>
        <w:t>在</w:t>
      </w:r>
      <w:r>
        <w:rPr>
          <w:rFonts w:hint="eastAsia"/>
          <w:lang w:val="zh-CN" w:eastAsia="zh-CN"/>
        </w:rPr>
        <w:t xml:space="preserve">拉合尔国际会展中心 </w:t>
      </w:r>
      <w:r>
        <w:rPr>
          <w:rFonts w:hint="eastAsia"/>
        </w:rPr>
        <w:t>举行。电子商务门户是一家获得国际展览业协会UFI认证的赞助商公司。这次活动的目的是通过当地和外国伙伴之间的工业合作和合资企业，发展和促进巴基斯坦工程领域的各个领域。会议讨论了重型/轻型工程机械、配件、原材料供应及相关服务的巨大潜力</w:t>
      </w:r>
    </w:p>
    <w:p>
      <w:pPr>
        <w:rPr>
          <w:rFonts w:hint="eastAsia"/>
        </w:rPr>
      </w:pPr>
      <w:r>
        <w:rPr>
          <w:rFonts w:hint="eastAsia"/>
        </w:rPr>
        <w:t>亚洲国际工程机械展览会的目的是，只有建立高效的工程系统，才能通过更好地管理巴基斯坦的工业部门环境，帮助实现自力更生和自给自足的经济。</w:t>
      </w:r>
    </w:p>
    <w:p>
      <w:pPr>
        <w:pStyle w:val="2"/>
        <w:ind w:left="0" w:leftChars="0" w:firstLine="0" w:firstLineChars="0"/>
        <w:rPr>
          <w:rFonts w:hint="eastAsia"/>
          <w:lang w:val="en-US" w:eastAsia="zh-CN"/>
        </w:rPr>
      </w:pPr>
      <w:r>
        <w:rPr>
          <w:rFonts w:hint="eastAsia"/>
          <w:lang w:val="en-US" w:eastAsia="zh-CN"/>
        </w:rPr>
        <w:t>亚洲国际工程与机械是巴基斯坦工程，机械工具及相关产品的领先商业展览会，吸引了来自巴基斯坦及周边国家工程，机械和制造业的高质量潜在贸易观众，活动的稳步增长，是一种反映巴基斯坦机床部门的能力和潜力日益增强。国际工程与机械亚洲公司在推动巴基斯坦机床工业的发展方面发挥了重要作用，其重点是展示技术进步，机床工业的新创新。</w:t>
      </w:r>
    </w:p>
    <w:p>
      <w:pPr>
        <w:ind w:firstLine="210" w:firstLineChars="100"/>
        <w:rPr>
          <w:rFonts w:hint="eastAsia" w:asciiTheme="majorEastAsia" w:hAnsiTheme="majorEastAsia" w:eastAsiaTheme="majorEastAsia" w:cstheme="majorEastAsia"/>
          <w:sz w:val="21"/>
          <w:szCs w:val="21"/>
          <w:lang w:val="en-US" w:eastAsia="zh-CN"/>
        </w:rPr>
      </w:pPr>
    </w:p>
    <w:p>
      <w:pPr>
        <w:ind w:firstLine="210" w:firstLineChars="100"/>
        <w:rPr>
          <w:rFonts w:hint="eastAsia" w:asciiTheme="majorEastAsia" w:hAnsiTheme="majorEastAsia" w:eastAsiaTheme="majorEastAsia" w:cstheme="majorEastAsia"/>
          <w:sz w:val="21"/>
          <w:szCs w:val="21"/>
          <w:lang w:val="en-US" w:eastAsia="zh-CN"/>
        </w:rPr>
      </w:pPr>
    </w:p>
    <w:p>
      <w:pPr>
        <w:ind w:firstLine="210" w:firstLineChars="100"/>
        <w:rPr>
          <w:rFonts w:hint="eastAsia" w:asciiTheme="majorEastAsia" w:hAnsiTheme="majorEastAsia" w:eastAsiaTheme="majorEastAsia" w:cstheme="majorEastAsia"/>
          <w:sz w:val="21"/>
          <w:szCs w:val="21"/>
          <w:lang w:val="en-US" w:eastAsia="zh-CN"/>
        </w:rPr>
      </w:pPr>
    </w:p>
    <w:p>
      <w:pPr>
        <w:ind w:firstLine="210" w:firstLineChars="1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展品范围：</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各类工程机械产品：工程机械及车辆、铲运机械、钢筋及预应力混凝土机械、气动工具、装饰机械、打桩机械、道路机械、压实机械、起重机械、市政工程机械及车辆、机动车辆、矿山机械、凿岩机械、筛分机械、运输机械、选矿、装卸车、机械备件、润滑设备、液压设备、气动设备、机电设备、道路机械、发电机、道路养护车辆、清扫车、土方机械、隧道e加工机械、钢材加工设备及工具、沥青生产机械设备电厂和机械配件、液压密封件及其装配、试验设备维护和其他旅行配件、汽车配件、支撑轮；</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2。各类工程机械配件：工程轮胎、特种零件、保温材料、隔声材料及防水材料外板和侧板夹芯地板脚手架、模板水泥、混凝土墙材、高空建筑材料加固材料铺装材料包薄膜建筑；</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金属加工：金属制品、金属制品安装、金属加工设备、金属加工自动化及数字机床、金属防火防腐工艺；金属切削、金属成形等各类机床：车床、数控机床、旋转机床、钻床、镗床、铣床。磨床、锯床、插床、刨床、焊接机和气割机。工具：量具、成型工具、磨具、模具及附件、夹具等。机械附件及零件：液压件、气动件、机电设备、控制及驱动系统、润滑油及冷却液、废物处理设备、安全环保设备等。柔性加工。安装工艺、操作工艺、焊接设备、热处理设备、精密仪器、激光和水射流切割加工设备等。</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4。五金与紧固件：紧固件材料、 标准紧固件、 汽车紧固件、 紧固件设备及技术、 紧固件用模具及耗材、手动工具、电动工具、五金制品、弹簧材料、弹簧及设备、电工电料。 </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5。类型和系统：薄钢板、钢筋混凝土、紧固件的金属加工技术、用于建筑物诊断和控制的工具和设备；</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6。专用展区：矿山机械设备、林业机械设备、物料搬运机械设备及相关备件等。</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7。材料：钢、铝和其他金属，陶瓷，聚合物（工程材料），复合材料等各种不同的工业用材料及化合物等。</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8。其他产品：消防器材、安全防护、劳保用品；</w:t>
      </w:r>
    </w:p>
    <w:p>
      <w:pPr>
        <w:pStyle w:val="2"/>
        <w:rPr>
          <w:rFonts w:hint="eastAsia"/>
          <w:color w:val="auto"/>
          <w:lang w:val="en-US" w:eastAsia="zh-CN"/>
        </w:rPr>
      </w:pP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中展远洋商务咨询（北京）有限公司--国际展览 </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IEBC BUSINESS CONSULTING(BEIJING) CO., LTD</w:t>
      </w:r>
    </w:p>
    <w:p>
      <w:pPr>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北京市朝阳区北苑路金泉时代三单元</w:t>
      </w:r>
    </w:p>
    <w:p>
      <w:pPr>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http://www.worldexpoin.com</w:t>
      </w:r>
    </w:p>
    <w:p>
      <w:pPr>
        <w:rPr>
          <w:rFonts w:hint="default"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rPr>
        <w:t>联系人：</w:t>
      </w:r>
      <w:r>
        <w:rPr>
          <w:rFonts w:hint="eastAsia" w:asciiTheme="minorEastAsia" w:hAnsiTheme="minorEastAsia" w:eastAsiaTheme="minorEastAsia" w:cstheme="minorEastAsia"/>
          <w:b/>
          <w:bCs/>
          <w:color w:val="auto"/>
          <w:lang w:eastAsia="zh-CN"/>
        </w:rPr>
        <w:t>曹小姐</w:t>
      </w:r>
      <w:r>
        <w:rPr>
          <w:rFonts w:hint="eastAsia" w:asciiTheme="minorEastAsia" w:hAnsiTheme="minorEastAsia" w:eastAsiaTheme="minorEastAsia" w:cstheme="minorEastAsia"/>
          <w:b/>
          <w:bCs/>
          <w:color w:val="auto"/>
          <w:lang w:val="en-US" w:eastAsia="zh-CN"/>
        </w:rPr>
        <w:t>13436543604</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邮箱：</w:t>
      </w:r>
      <w:r>
        <w:rPr>
          <w:rFonts w:hint="eastAsia" w:asciiTheme="minorEastAsia" w:hAnsiTheme="minorEastAsia" w:eastAsiaTheme="minorEastAsia" w:cstheme="minorEastAsia"/>
          <w:b/>
          <w:bCs/>
          <w:color w:val="auto"/>
          <w:lang w:val="en-US" w:eastAsia="zh-CN"/>
        </w:rPr>
        <w:t xml:space="preserve">iebc@iebcmarketing.com </w:t>
      </w:r>
      <w:r>
        <w:rPr>
          <w:rFonts w:hint="eastAsia" w:asciiTheme="minorEastAsia" w:hAnsiTheme="minorEastAsia" w:eastAsiaTheme="minorEastAsia" w:cstheme="minorEastAsia"/>
          <w:b/>
          <w:bCs/>
          <w:color w:val="auto"/>
        </w:rPr>
        <w:t xml:space="preserve">    </w:t>
      </w: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在线联系方式：</w:t>
      </w:r>
    </w:p>
    <w:p>
      <w:pPr>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rPr>
        <w:t>微信：</w:t>
      </w:r>
      <w:r>
        <w:rPr>
          <w:rFonts w:hint="eastAsia" w:asciiTheme="minorEastAsia" w:hAnsiTheme="minorEastAsia" w:eastAsiaTheme="minorEastAsia" w:cstheme="minorEastAsia"/>
          <w:b/>
          <w:bCs/>
          <w:color w:val="auto"/>
          <w:lang w:val="en-US" w:eastAsia="zh-CN"/>
        </w:rPr>
        <w:t>曹小姐</w:t>
      </w:r>
    </w:p>
    <w:p>
      <w:pPr>
        <w:rPr>
          <w:rFonts w:hint="default"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QQ：315753194</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TU0NGVlNTYyOTY0NGZmZTJjNWEyOTY0YmQ3NWMifQ=="/>
  </w:docVars>
  <w:rsids>
    <w:rsidRoot w:val="097D3AB9"/>
    <w:rsid w:val="01B038D9"/>
    <w:rsid w:val="048708D4"/>
    <w:rsid w:val="097D3AB9"/>
    <w:rsid w:val="27294F0A"/>
    <w:rsid w:val="2FB33624"/>
    <w:rsid w:val="419060BB"/>
    <w:rsid w:val="4464552C"/>
    <w:rsid w:val="504F6E8F"/>
    <w:rsid w:val="5C306CB5"/>
    <w:rsid w:val="5F6E26AD"/>
    <w:rsid w:val="663C5992"/>
    <w:rsid w:val="6CCF5389"/>
    <w:rsid w:val="6DDA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6"/>
    <w:qFormat/>
    <w:uiPriority w:val="99"/>
    <w:pPr>
      <w:keepNext/>
      <w:keepLines/>
      <w:spacing w:before="260" w:after="260" w:line="416"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character" w:customStyle="1" w:styleId="6">
    <w:name w:val="标题 2 Char"/>
    <w:link w:val="3"/>
    <w:qFormat/>
    <w:uiPriority w:val="0"/>
    <w:rPr>
      <w:rFonts w:ascii="Arial" w:hAnsi="Arial" w:eastAsia="黑体"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1062</Words>
  <Characters>1271</Characters>
  <Lines>0</Lines>
  <Paragraphs>0</Paragraphs>
  <TotalTime>4</TotalTime>
  <ScaleCrop>false</ScaleCrop>
  <LinksUpToDate>false</LinksUpToDate>
  <CharactersWithSpaces>1369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2023-04-04T00:32:00Z</dcterms:created>
  <dc:creator>Administrator</dc:creator>
  <cp:lastModifiedBy>故里.</cp:lastModifiedBy>
  <dcterms:modified xsi:type="dcterms:W3CDTF">2023-04-15T00:47:40Z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8365008A28484B89877FD19E7F516FCD</vt:lpwstr>
  </property>
</Properties>
</file>