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097" w:tblpY="10"/>
        <w:tblOverlap w:val="never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91" w:type="dxa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To: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展会负责人/总经理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发件人：张伟13167580392/13342490392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Theme="minorEastAsia" w:hAnsiTheme="minorEastAsia" w:cstheme="minorEastAsia"/>
          <w:b/>
          <w:bCs/>
          <w:sz w:val="46"/>
          <w:szCs w:val="46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46"/>
          <w:szCs w:val="4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6"/>
          <w:szCs w:val="46"/>
          <w:lang w:val="en-US" w:eastAsia="zh-CN"/>
        </w:rPr>
        <w:t>2023第七届东北(沈阳)国际孕婴童产品博览会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2023 The 7th 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N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ortheast(Shenyang)International Pregnant Baby Expo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暨ICBEC东北亚国际跨境电商交易博览会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6210300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9920" y="2439670"/>
                          <a:ext cx="6210300" cy="127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rgbClr val="EF5AF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3.05pt;height:0.1pt;width:489pt;z-index:251659264;mso-width-relative:page;mso-height-relative:page;" filled="f" stroked="t" coordsize="21600,21600" o:gfxdata="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rV1q0wAAAAUBAAAPAAAAAAAAAAEAIAAAACIAAABkcnMvZG93bnJldi54bWxQ&#10;SwECFAAUAAAACACHTuJAVtAU0/wBAADGAwAADgAAAAAAAAABACAAAAAiAQAAZHJzL2Uyb0RvYy54&#10;bWxQSwUGAAAAAAYABgBZAQAAkAUAAAAA&#10;">
                <v:fill on="f" focussize="0,0"/>
                <v:stroke weight="2.25pt" color="#EF5AF5 [3204]" linestyle="thinThick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时间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2-4日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地点：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辽宁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·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沈阳国际展览中心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Style w:val="12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u w:val="none"/>
          <w:cs w:val="0"/>
          <w:lang w:val="en-US" w:eastAsia="zh-CN"/>
        </w:rPr>
        <w:pict>
          <v:shape id="_x0000_s1032" o:spid="_x0000_s1032" o:spt="136" type="#_x0000_t136" style="position:absolute;left:0pt;margin-left:163.9pt;margin-top:7.8pt;height:56.1pt;width:160.4pt;z-index:251660288;mso-width-relative:page;mso-height-relative:page;" fillcolor="#EF5AF5" filled="t" stroked="t" coordsize="21600,21600" adj="1080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邀请函" style="font-family:方正行楷简体;font-size:36pt;v-text-align:center;"/>
          </v:shape>
        </w:pict>
      </w:r>
      <w:r>
        <w:rPr>
          <w:rStyle w:val="12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12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Style w:val="12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Style w:val="12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主办单位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沈阳国际展览中心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沈阳市展览业协会    辽宁广播电视台教育青少频道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4" w:hanging="1054" w:hangingChars="5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指导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单位：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辽宁省教育厅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黑龙江省教育厅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沈阳市教育局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沈阳市贸促会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共青团沈阳市委员会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4" w:hanging="1054" w:hangingChars="5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协办单位：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中国母婴店联盟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中国孕婴童用品标准化委员会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沈阳市营养师协会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大连市商业联合总会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0" w:leftChars="500" w:firstLine="0" w:firstLineChars="0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大连市关心下一代工作委员会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中国百货商业协会孕婴童分会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沈阳市关心下一代工作委员会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特别支持：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澳大利亚驻沈阳总领事馆  大韩贸易投资振兴公社沈阳代表处  平乡县自行车(玩具)行业协会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承办单位：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辽宁中婴展览服务股份有限公司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Style w:val="12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</w:pPr>
      <w:r>
        <w:rPr>
          <w:rStyle w:val="12"/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vertAlign w:val="baseline"/>
          <w:lang w:val="en-US" w:eastAsia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PBE China孕婴童展—立足沈阳地区、辐射东北市场、面向全国深挖并扩展经销渠道打造的行业盛会！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☛ 辐射市场：东北三省辽宁、吉林、黑龙江及内蒙古、山东、山西、河北、河南、北京、天津、南京等；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☛ “新国货”成为二、三、四城市妈妈的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喜爱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，东北孕婴童展是进入市、县、乡、镇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首选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☛ 迎合当代和未来营销趋势，与第一孕婴童网强强合作，实现线下+线上全年持续展示招商；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☛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孕婴童行业东北地区第一展，多个市县参观团、经销商、零售商，让您参展不虚此行！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☛ 六大展区，全产业链展示孕婴童产业，为业界提供一站式采购商贸平台！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☛ 行业论坛+品牌展示+品牌加盟+创业洽谈+狂欢购物，尽在东北孕婴童展！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☛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  <w:t xml:space="preserve"> 展会概括 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firstLine="420" w:firstLineChars="200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 xml:space="preserve"> 东北（沈阳）国际孕婴童产品博览会（简称：“东北孕婴童展”或“PBE CHINA”）将于2023年6月2-4日在沈阳国际展览中心举办，东北孕婴童展是目前东北地区领先的孕婴童产品博览会，已发展成专业化、品牌化、国际化于一体的专业性展会。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同期还将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举行各种交流会、新品发布会、高峰论坛等活动。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为母婴用品、服装及配件、食品及保健品、奶粉、玩教具、童车婴车等孕婴童产品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聚集在同一平台展示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其一顺应了行业发展趋势，也便于供需双方开展全方位、深层次的贸易洽谈。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把自己的产品近距离展示给全国众多经销商、零售商、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大型商超、超市、孕婴童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门店、电商平台、终端消费者等。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全力打造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东北地区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最具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影响力孕婴童行业采购贸易交流平台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提升行业优质产品知名度、加强同行业之间交流与合作。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预计本届展会汇集近350家企业，参展品牌上千个，观众预计40000人次，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上届展会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孩子王、飞鹤、伊利、美素佳儿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、惠氏、雀巢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君乐宝、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美赞臣、合生元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A2、爱乐爱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雅培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爱他美、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得其利纸尿裤、游乐宝、雅培健、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海之雨、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佳伊宝贝智能婴儿车、贝贝卡西、雅赞、博特朗、蜜拓密、BEABA纸尿裤、米菲、大嘴猴、潘多乐、樱桃家、露安适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等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近300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家知名企业联袂参展。参观观众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近38000人次，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覆盖了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黑龙江、吉林、辽宁、内蒙古、山东、山西、河南、河北、北京、天津、南京等整个东北及华中华北地区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☛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宣传计划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组委会与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全国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上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百家知名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电视媒体、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主流平面媒体及网络媒体通力合作，投放硬广和深度报导，全面提高展会知名度、 市级主要地区和城市，投放大型户外资源广告，扩大展会关注度;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网络宣传：百度、人民网、新华网、人民网、中国网、新浪、搜狐、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第一孕婴童网、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火爆婴童网、中国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孕婴童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网、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中国品牌童装网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中华婴童网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全球婴童网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、母婴之家、妈咪宝贝网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母婴健康网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中国儿童网等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二百多家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国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内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外行业主流媒体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电视电台：中国少儿频道、教育频道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辽宁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电视台、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沈阳电视台等；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3、报纸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沈阳日报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地铁报、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环球时报、经济日报、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孕婴童报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、新闻晨报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的视传媒、流动传媒车：借力全市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5000多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辆出租车、市区及周边县市区10余辆流动传媒车等，网罗中高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低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端收入群体；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与此同时组委会定点将在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地铁、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公交车、公交站牌、电梯楼宇广告、全方位的宣传推广。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6、承办机构通过多年积累，拥有庞大专业观众数据库，通过电话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短信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邮件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等方式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推送展会信息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7、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印刷品直邮:印制逾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万纸质宣传资料邮寄给专业买家，如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入场券、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请帖、展讯、参观指南等。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8、设立近百辆大巴车在附近市县定点免费接送专业观众（需要定座的联系电话024-52874969转客服部）。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9、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登门拜访：组委会将在展会举办前制定观众组织路线，将前往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东北三省、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山东、河南、河北、安徽等地，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登门拜访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将展会邀请函、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参观券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发放至企业负责人手中，以确保观众的专业性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确保参展商不虚此行。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☛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  <w:t xml:space="preserve"> 观众组成 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国内外孕婴童产品的代理商、经销商、零售商、贸易商、专卖店、连锁加盟商、OEM企业；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各大超市集团、大卖场、百货商店的孕婴童用品采购商、贸易公司、经销商和代理商；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妇幼保健机构、早教机构、幼教机构、计划生育服务机构、协会、人口和计划生育宣传教育机构；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国内外网络、媒体，以及通过权威媒体的宣传推广所影响到的专业观众及直接消费群体；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国内外大型孕婴童批发商城以及孕婴童行业协会参观团；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  <w:t xml:space="preserve">展品范围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  母婴用品：哺育用品、清洁消毒产品、护肤品、卫生护理用品、电子产品、安全用品等；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 玩具、教具及纪念品：婴儿玩具、儿童玩具、早教机、教育用品及装备、文具、纪念品等；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 游乐设备: 滑梯、户外健身器材、幼儿园设备、蹦蹦床等；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 孕婴童食品及保健品：奶粉、辅食、零食、糖果、饮品、保健及营养品等；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 孕装、内衣及配饰：孕妇装、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防辐射服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孕妇内衣及配饰等；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 家居家纺、童装、婴装、童鞋、背带及配饰等；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  童车、童床、汽车安全座椅、家俱、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餐椅、婴儿手推车、电动童车，学步车、摇篮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床上用品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  婴童体验中心加盟、知名幼儿园、婴童体验馆加盟、游乐园加盟、婴童游泳馆加盟，早教加盟等；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420" w:hanging="420" w:hanging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◆ 儿童摄影、妇产医院、月子养护中心、形体塑造、月嫂保姆机构、幼教配套教育研发等服务机构。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color w:val="EF5AF5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</w:rPr>
        <w:t>战略推广合作机会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为提升企业的品牌知名度和美誉度，彰显卓越的产品品质及服务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</w:rPr>
        <w:t>，使企业参加本届展会达到最优的效果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，组委会特提供多种战略合作方案。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作为战略合作单位参与本届展会，将得到以下8大项服务与宣传：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1、促进贵企与政府部门建立和谐关系     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2、贵企领导作为特邀嘉宾出席展会开幕式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3、电视台、报纸媒体专访、大会官方网站重点宣传   4、室内显要展区优先选择权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5、量身定做“一对一”专业观众邀请工作           6、签约仪式场地及专场推荐会一场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7、展前快讯、会刊、采购指南及群发短信等特别宣传 8、会场户外显著广告位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【战略合作级别】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万、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5万、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万、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万等，（具体内容请与组织机构联系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024-52874969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1"/>
          <w:szCs w:val="21"/>
          <w:shd w:val="clear" w:color="auto" w:fill="FFFFFF"/>
        </w:rPr>
        <w:t xml:space="preserve"> 冠名、协办、赞助参与本届盛会，将得到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  <w:shd w:val="clear" w:color="auto" w:fill="FFFFFF"/>
          <w:lang w:val="en-US" w:eastAsia="zh-CN"/>
        </w:rPr>
        <w:t>多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  <w:shd w:val="clear" w:color="auto" w:fill="FFFFFF"/>
        </w:rPr>
        <w:t>项的服务或宣传，向组委会索取相关方案和回报条例！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highlight w:val="none"/>
          <w:shd w:val="clear" w:fill="FFFFFF"/>
        </w:rPr>
        <w:t>☛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highlight w:val="none"/>
          <w:lang w:val="en-US" w:eastAsia="zh-CN"/>
        </w:rPr>
        <w:t xml:space="preserve">同期活动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highlight w:val="none"/>
          <w:shd w:val="clear" w:fill="FFFFFF"/>
        </w:rPr>
        <w:t>☚</w:t>
      </w:r>
      <w:r>
        <w:rPr>
          <w:rFonts w:hint="eastAsia" w:asciiTheme="majorEastAsia" w:hAnsiTheme="majorEastAsia" w:eastAsiaTheme="majorEastAsia" w:cstheme="majorEastAsia"/>
          <w:b/>
          <w:sz w:val="21"/>
          <w:szCs w:val="21"/>
          <w:highlight w:val="none"/>
          <w:shd w:val="clear" w:color="auto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展会期间将邀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val="en-US" w:eastAsia="zh-CN"/>
        </w:rPr>
        <w:t>政府机构和行业协会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及行业媒体、业内专家、举办千人大会及多场专题论坛，会议与展会相互辉映，品牌企业的必选！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val="en-US" w:eastAsia="zh-CN"/>
        </w:rPr>
        <w:t>同期还有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亲子接力赛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val="en-US" w:eastAsia="zh-CN"/>
        </w:rPr>
        <w:t>阵痛体验、宝宝爬爬赛、儿童舞蹈比赛、机械人大咖秀、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月子会所与产后修复发展论坛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婴儿游泳与亲子摄影论坛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val="en-US" w:eastAsia="zh-CN"/>
        </w:rPr>
        <w:t>资助贫困儿童大型义卖公益活动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等等。使众多参会人员在参观展会的同时，享受学习、交流的饕餮盛宴，得到了参展企业的一致好评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val="en-US" w:eastAsia="zh-CN"/>
        </w:rPr>
        <w:t>企业自定现场活动提报请联系组委会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="宋体" w:hAnsi="宋体" w:eastAsia="宋体" w:cs="宋体"/>
          <w:b/>
          <w:color w:val="EF5AF5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EF5AF5"/>
          <w:spacing w:val="75"/>
          <w:sz w:val="21"/>
          <w:szCs w:val="21"/>
          <w:highlight w:val="none"/>
          <w:shd w:val="clear" w:color="auto" w:fill="FFFFFF"/>
        </w:rPr>
        <w:t>☛</w:t>
      </w:r>
      <w:r>
        <w:rPr>
          <w:rFonts w:hint="eastAsia" w:ascii="宋体" w:hAnsi="宋体" w:eastAsia="宋体" w:cs="宋体"/>
          <w:b/>
          <w:bCs/>
          <w:color w:val="EF5AF5"/>
          <w:sz w:val="21"/>
          <w:szCs w:val="21"/>
          <w:highlight w:val="none"/>
          <w:lang w:val="en-US" w:eastAsia="zh-CN"/>
        </w:rPr>
        <w:t xml:space="preserve">参展程序 </w:t>
      </w:r>
      <w:r>
        <w:rPr>
          <w:rFonts w:hint="eastAsia" w:ascii="宋体" w:hAnsi="宋体" w:eastAsia="宋体" w:cs="宋体"/>
          <w:b/>
          <w:bCs/>
          <w:i w:val="0"/>
          <w:caps w:val="0"/>
          <w:color w:val="EF5AF5"/>
          <w:spacing w:val="75"/>
          <w:sz w:val="21"/>
          <w:szCs w:val="21"/>
          <w:highlight w:val="none"/>
          <w:shd w:val="clear" w:color="auto" w:fill="FFFFFF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1．参展单位应具备生产和经营有效期内的《营业执照》及合法的批准文件等。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2．展位分配原则：“先申请，先付款，先安排”。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3．参展单位在选定展位后请认真填写《参展申请及合约表》，加盖公章后传真或电邮至大会组委会。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4．申请展位2个工作日内将参展费用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汇款</w:t>
      </w:r>
      <w:r>
        <w:rPr>
          <w:rFonts w:hint="eastAsia" w:ascii="宋体" w:hAnsi="宋体" w:eastAsia="宋体" w:cs="宋体"/>
          <w:sz w:val="21"/>
          <w:szCs w:val="21"/>
        </w:rPr>
        <w:t>或交至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承办</w:t>
      </w:r>
      <w:r>
        <w:rPr>
          <w:rFonts w:hint="eastAsia" w:ascii="宋体" w:hAnsi="宋体" w:eastAsia="宋体" w:cs="宋体"/>
          <w:sz w:val="21"/>
          <w:szCs w:val="21"/>
        </w:rPr>
        <w:t>单位，过期不付款者，组委会有权变更原定展位或取消其参展资格。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5．参展商在汇出各项费用后，请将银行汇款单传真至组织单位。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ajorEastAsia" w:hAnsiTheme="majorEastAsia" w:eastAsiaTheme="majorEastAsia" w:cstheme="majorEastAsia"/>
          <w:b/>
          <w:bCs/>
          <w:color w:val="EF5AF5"/>
          <w:sz w:val="21"/>
          <w:szCs w:val="21"/>
          <w:lang w:val="en-US" w:eastAsia="zh-CN"/>
        </w:rPr>
        <w:t xml:space="preserve">组委会秘书处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辽宁中婴展览服务股份有限公司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招商部经理：张伟（先生）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手机：13167580392/13342490392（微信）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Q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Q：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1612920065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邮箱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：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  <w:lang w:val="en-US" w:eastAsia="zh-CN"/>
        </w:rPr>
        <w:t>1612920065@qq.com              观众热线：400-885-6191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地址：辽宁省沈阳市苏家屯区会展路9号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EF5AF5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inorEastAsia" w:hAnsiTheme="minorEastAsia" w:eastAsiaTheme="minorEastAsia" w:cstheme="minorEastAsia"/>
          <w:b/>
          <w:bCs/>
          <w:color w:val="EF5AF5"/>
          <w:sz w:val="21"/>
          <w:szCs w:val="21"/>
          <w:lang w:val="en-US" w:eastAsia="zh-CN"/>
        </w:rPr>
        <w:t xml:space="preserve">展位费用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  <w:lang w:val="en-US" w:eastAsia="zh-CN"/>
        </w:rPr>
        <w:t xml:space="preserve"> </w:t>
      </w:r>
    </w:p>
    <w:tbl>
      <w:tblPr>
        <w:tblStyle w:val="9"/>
        <w:tblpPr w:leftFromText="180" w:rightFromText="180" w:vertAnchor="text" w:horzAnchor="page" w:tblpX="1317" w:tblpY="209"/>
        <w:tblOverlap w:val="never"/>
        <w:tblW w:w="95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439"/>
        <w:gridCol w:w="2902"/>
        <w:gridCol w:w="26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展位设置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规格及要求</w:t>
            </w:r>
          </w:p>
        </w:tc>
        <w:tc>
          <w:tcPr>
            <w:tcW w:w="29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价格</w:t>
            </w:r>
          </w:p>
        </w:tc>
        <w:tc>
          <w:tcPr>
            <w:tcW w:w="2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外资企业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普通单开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3m x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高2.5M</w:t>
            </w:r>
          </w:p>
        </w:tc>
        <w:tc>
          <w:tcPr>
            <w:tcW w:w="29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800元/个/展期</w:t>
            </w:r>
          </w:p>
        </w:tc>
        <w:tc>
          <w:tcPr>
            <w:tcW w:w="26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00美元/个/展期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普通双开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3m x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高2.5M</w:t>
            </w:r>
          </w:p>
        </w:tc>
        <w:tc>
          <w:tcPr>
            <w:tcW w:w="29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00元/个/展期</w:t>
            </w:r>
          </w:p>
        </w:tc>
        <w:tc>
          <w:tcPr>
            <w:tcW w:w="26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00美元/个/展期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m²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普通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展位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3m x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宽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.5M</w:t>
            </w:r>
          </w:p>
        </w:tc>
        <w:tc>
          <w:tcPr>
            <w:tcW w:w="29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15600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元/个/展期</w:t>
            </w:r>
          </w:p>
        </w:tc>
        <w:tc>
          <w:tcPr>
            <w:tcW w:w="26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3000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美元/个/展期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室内空地</w:t>
            </w:r>
          </w:p>
        </w:tc>
        <w:tc>
          <w:tcPr>
            <w:tcW w:w="24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36m²起订</w:t>
            </w:r>
          </w:p>
        </w:tc>
        <w:tc>
          <w:tcPr>
            <w:tcW w:w="290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00元/m²/展期</w:t>
            </w:r>
          </w:p>
        </w:tc>
        <w:tc>
          <w:tcPr>
            <w:tcW w:w="26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美元/m²/展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inorEastAsia" w:hAnsiTheme="minorEastAsia" w:eastAsiaTheme="minorEastAsia" w:cstheme="minorEastAsia"/>
          <w:b/>
          <w:bCs/>
          <w:color w:val="EF5AF5"/>
          <w:sz w:val="21"/>
          <w:szCs w:val="21"/>
          <w:lang w:val="en-US" w:eastAsia="zh-CN"/>
        </w:rPr>
        <w:t xml:space="preserve">展位说明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  <w:lang w:val="en-US" w:eastAsia="zh-CN"/>
        </w:rPr>
      </w:pPr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188595</wp:posOffset>
            </wp:positionV>
            <wp:extent cx="6166485" cy="1152525"/>
            <wp:effectExtent l="0" t="0" r="5715" b="9525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9平米双开口            9平米单开口          18平米普通展位          特装光地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标准展位配置：中英文楣板、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射灯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两盏、隔板、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接待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桌一张、椅子两把、400W/220V电源插座一个；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订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空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地的展商自行负责展位布置的所需费用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 xml:space="preserve">展位效果图请联系承办方索取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18500151444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inorEastAsia" w:hAnsiTheme="minorEastAsia" w:eastAsiaTheme="minorEastAsia" w:cstheme="minorEastAsia"/>
          <w:b/>
          <w:bCs/>
          <w:color w:val="EF5AF5"/>
          <w:sz w:val="21"/>
          <w:szCs w:val="21"/>
          <w:lang w:val="en-US" w:eastAsia="zh-CN"/>
        </w:rPr>
        <w:t xml:space="preserve">会刊广告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</w:p>
    <w:tbl>
      <w:tblPr>
        <w:tblStyle w:val="9"/>
        <w:tblpPr w:leftFromText="180" w:rightFromText="180" w:vertAnchor="text" w:horzAnchor="page" w:tblpX="1287" w:tblpY="110"/>
        <w:tblOverlap w:val="never"/>
        <w:tblW w:w="98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54"/>
        <w:gridCol w:w="1348"/>
        <w:gridCol w:w="1412"/>
        <w:gridCol w:w="1396"/>
        <w:gridCol w:w="1475"/>
        <w:gridCol w:w="1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封面</w:t>
            </w:r>
          </w:p>
        </w:tc>
        <w:tc>
          <w:tcPr>
            <w:tcW w:w="12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封底</w:t>
            </w:r>
          </w:p>
        </w:tc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封二</w:t>
            </w: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封三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跨彩页</w:t>
            </w: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彩色内页</w:t>
            </w:r>
          </w:p>
        </w:tc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文字简介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000元</w:t>
            </w:r>
          </w:p>
        </w:tc>
        <w:tc>
          <w:tcPr>
            <w:tcW w:w="12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0000元</w:t>
            </w:r>
          </w:p>
        </w:tc>
        <w:tc>
          <w:tcPr>
            <w:tcW w:w="134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000元</w:t>
            </w:r>
          </w:p>
        </w:tc>
        <w:tc>
          <w:tcPr>
            <w:tcW w:w="141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000元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000元</w:t>
            </w: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000元</w:t>
            </w:r>
          </w:p>
        </w:tc>
        <w:tc>
          <w:tcPr>
            <w:tcW w:w="14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00元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注：会刊版面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210X140）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进口铜版纸、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色精印、版面内容由展商自行设计。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C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inorEastAsia" w:hAnsiTheme="minorEastAsia" w:eastAsiaTheme="minorEastAsia" w:cstheme="minorEastAsia"/>
          <w:b/>
          <w:bCs/>
          <w:color w:val="EF5AF5"/>
          <w:sz w:val="21"/>
          <w:szCs w:val="21"/>
          <w:lang w:val="en-US" w:eastAsia="zh-CN"/>
        </w:rPr>
        <w:t xml:space="preserve">宣传印刷品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各种宣传资料将有效提高贵司的知名度与美誉度。</w:t>
      </w:r>
    </w:p>
    <w:tbl>
      <w:tblPr>
        <w:tblStyle w:val="9"/>
        <w:tblW w:w="9866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0"/>
        <w:gridCol w:w="1535"/>
        <w:gridCol w:w="1509"/>
        <w:gridCol w:w="1746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12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门   票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请  柬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手提袋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名片盒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参观证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证件挂绳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12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8000元/万张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000元/千张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000元/千个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000元/千个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元/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元/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EF5AF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inorEastAsia" w:hAnsiTheme="minorEastAsia" w:eastAsiaTheme="minorEastAsia" w:cstheme="minorEastAsia"/>
          <w:b/>
          <w:bCs/>
          <w:color w:val="EF5AF5"/>
          <w:sz w:val="21"/>
          <w:szCs w:val="21"/>
          <w:lang w:val="en-US" w:eastAsia="zh-CN"/>
        </w:rPr>
        <w:t xml:space="preserve">现场广告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</w:p>
    <w:tbl>
      <w:tblPr>
        <w:tblStyle w:val="9"/>
        <w:tblW w:w="9851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25"/>
        <w:gridCol w:w="1785"/>
        <w:gridCol w:w="1755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气球条幅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高15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X宽1.4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m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悬空串旗(1行20面)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1行=20X1.5mX1m/面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5" w:firstLineChars="1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拱门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15" w:firstLineChars="1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墙体条幅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240" w:lineRule="auto"/>
              <w:ind w:firstLine="105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高10mx 0.8m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240" w:lineRule="auto"/>
              <w:ind w:firstLine="525" w:firstLineChars="2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路 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line="240" w:lineRule="auto"/>
              <w:ind w:firstLine="105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高1.5mx0.45m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12000元/个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" w:firstLineChars="5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12000元/行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4000/条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元/面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☛</w:t>
      </w:r>
      <w:r>
        <w:rPr>
          <w:rFonts w:hint="eastAsia" w:asciiTheme="minorEastAsia" w:hAnsiTheme="minorEastAsia" w:eastAsiaTheme="minorEastAsia" w:cstheme="minorEastAsia"/>
          <w:b/>
          <w:bCs/>
          <w:color w:val="EF5AF5"/>
          <w:sz w:val="21"/>
          <w:szCs w:val="21"/>
          <w:lang w:val="en-US" w:eastAsia="zh-CN"/>
        </w:rPr>
        <w:t xml:space="preserve">论坛会议价目表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EF5AF5"/>
          <w:spacing w:val="75"/>
          <w:sz w:val="21"/>
          <w:szCs w:val="21"/>
          <w:shd w:val="clear" w:fill="FFFFFF"/>
        </w:rPr>
        <w:t>☚</w:t>
      </w:r>
    </w:p>
    <w:tbl>
      <w:tblPr>
        <w:tblStyle w:val="9"/>
        <w:tblW w:w="9851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5"/>
        <w:gridCol w:w="2033"/>
        <w:gridCol w:w="5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半小时内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8000元</w:t>
            </w:r>
          </w:p>
        </w:tc>
        <w:tc>
          <w:tcPr>
            <w:tcW w:w="578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备注：（含以下服务）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提供150人以内的会场及相关基础设施；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 提供电源，投影仪，音响，话筒等；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</w:rPr>
              <w:t>提供会前的馆内广播通告和观众组织；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一小时内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000元</w:t>
            </w:r>
          </w:p>
        </w:tc>
        <w:tc>
          <w:tcPr>
            <w:tcW w:w="57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两小时内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000元</w:t>
            </w:r>
          </w:p>
        </w:tc>
        <w:tc>
          <w:tcPr>
            <w:tcW w:w="57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招商部经理：张伟（先生）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手机：13167580392/13342490392（微信）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Q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Q：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1612920065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邮箱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：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  <w:lang w:val="en-US" w:eastAsia="zh-CN"/>
        </w:rPr>
        <w:t>1612920065@qq.com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商机稍纵即逝，一个电话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，</w:t>
      </w: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21"/>
          <w:szCs w:val="21"/>
          <w:u w:val="none"/>
          <w:shd w:val="clear" w:fill="FFFFFF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一次申请，或许您将收获一年订单！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color w:val="B50698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color w:val="7030A0"/>
        <w:sz w:val="21"/>
        <w:szCs w:val="21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scaled="0"/>
          </w14:gradFill>
        </w14:textFill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-27940</wp:posOffset>
          </wp:positionV>
          <wp:extent cx="1684655" cy="212090"/>
          <wp:effectExtent l="0" t="0" r="10795" b="1651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65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color w:val="7030A0"/>
        <w:sz w:val="21"/>
        <w:szCs w:val="21"/>
        <w:lang w:val="en-US" w:eastAsia="zh-CN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scaled="0"/>
          </w14:gradFill>
        </w14:textFill>
      </w:rPr>
      <w:t>观众热线：400-885-6191</w:t>
    </w:r>
    <w:r>
      <w:rPr>
        <w:rFonts w:hint="eastAsia" w:ascii="宋体" w:hAnsi="宋体" w:eastAsia="宋体" w:cs="宋体"/>
        <w:b w:val="0"/>
        <w:i w:val="0"/>
        <w:caps w:val="0"/>
        <w:color w:val="7030A0"/>
        <w:spacing w:val="0"/>
        <w:sz w:val="21"/>
        <w:szCs w:val="21"/>
        <w:shd w:val="clear" w:fill="FFFFFF"/>
        <w:lang w:val="en-US" w:eastAsia="zh-CN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scaled="0"/>
          </w14:gradFill>
        </w14:textFill>
      </w:rPr>
      <w:t xml:space="preserve">        </w:t>
    </w:r>
    <w:r>
      <w:rPr>
        <w:rFonts w:hint="eastAsia" w:ascii="宋体" w:hAnsi="宋体" w:eastAsia="宋体" w:cs="宋体"/>
        <w:b w:val="0"/>
        <w:i w:val="0"/>
        <w:caps w:val="0"/>
        <w:color w:val="B50698"/>
        <w:spacing w:val="0"/>
        <w:sz w:val="21"/>
        <w:szCs w:val="21"/>
        <w:shd w:val="clear" w:fill="FFFFFF"/>
        <w:lang w:val="en-US" w:eastAsia="zh-CN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scaled="0"/>
          </w14:gradFill>
        </w14:textFill>
      </w:rPr>
      <w:t xml:space="preserve"> 官网：</w:t>
    </w:r>
    <w:r>
      <w:rPr>
        <w:rFonts w:hint="eastAsia" w:ascii="宋体" w:hAnsi="宋体" w:eastAsia="宋体" w:cs="宋体"/>
        <w:b w:val="0"/>
        <w:i w:val="0"/>
        <w:caps w:val="0"/>
        <w:color w:val="B50698"/>
        <w:spacing w:val="0"/>
        <w:sz w:val="21"/>
        <w:szCs w:val="21"/>
        <w:u w:val="none"/>
        <w:shd w:val="clear" w:fill="FFFFFF"/>
        <w:lang w:val="en-US" w:eastAsia="zh-CN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scaled="0"/>
          </w14:gradFill>
        </w14:textFill>
      </w:rPr>
      <w:t>www.pbechina.cn</w:t>
    </w:r>
    <w:r>
      <w:rPr>
        <w:rFonts w:hint="eastAsia" w:ascii="宋体" w:hAnsi="宋体" w:eastAsia="宋体" w:cs="宋体"/>
        <w:b w:val="0"/>
        <w:i w:val="0"/>
        <w:caps w:val="0"/>
        <w:color w:val="B50698"/>
        <w:spacing w:val="0"/>
        <w:sz w:val="21"/>
        <w:szCs w:val="21"/>
        <w:shd w:val="clear" w:fill="FFFFFF"/>
        <w:lang w:val="en-US" w:eastAsia="zh-CN"/>
        <w14:textFill>
          <w14:gradFill>
            <w14:gsLst>
              <w14:gs w14:pos="0">
                <w14:srgbClr w14:val="7B32B2"/>
              </w14:gs>
              <w14:gs w14:pos="100000">
                <w14:srgbClr w14:val="401A5D"/>
              </w14:gs>
            </w14:gsLst>
            <w14:lin w14:scaled="0"/>
          </w14:gradFill>
        </w14:textFill>
      </w:rPr>
      <w:t xml:space="preserve"> </w:t>
    </w:r>
    <w:r>
      <w:rPr>
        <w:rFonts w:hint="eastAsia" w:ascii="宋体" w:hAnsi="宋体" w:eastAsia="宋体" w:cs="宋体"/>
        <w:b w:val="0"/>
        <w:i w:val="0"/>
        <w:caps w:val="0"/>
        <w:color w:val="B50698"/>
        <w:spacing w:val="0"/>
        <w:sz w:val="21"/>
        <w:szCs w:val="21"/>
        <w:shd w:val="clear" w:fill="FFFFFF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b/>
        <w:bCs/>
        <w:color w:val="000000" w:themeColor="text1"/>
        <w:sz w:val="20"/>
        <w:szCs w:val="20"/>
        <w:lang w:val="en-US" w:eastAsia="zh-CN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</w:pPr>
    <w:r>
      <w:rPr>
        <w:rFonts w:hint="eastAsia"/>
        <w:lang w:val="en-US" w:eastAsia="zh-CN"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-47625</wp:posOffset>
          </wp:positionV>
          <wp:extent cx="1273810" cy="370205"/>
          <wp:effectExtent l="0" t="0" r="2540" b="10795"/>
          <wp:wrapNone/>
          <wp:docPr id="5" name="图片 5" descr="LOGO做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做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81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ajorEastAsia" w:hAnsiTheme="majorEastAsia" w:eastAsiaTheme="majorEastAsia" w:cstheme="majorEastAsia"/>
        <w:sz w:val="21"/>
        <w:szCs w:val="21"/>
        <w:lang w:val="en-US" w:eastAsia="zh-CN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-177800</wp:posOffset>
          </wp:positionV>
          <wp:extent cx="553720" cy="553720"/>
          <wp:effectExtent l="0" t="0" r="17780" b="17780"/>
          <wp:wrapNone/>
          <wp:docPr id="2" name="图片 2" descr="qrcode_for_gh_8f3decf22801_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rcode_for_gh_8f3decf22801_34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微信公众号</w:t>
    </w:r>
  </w:p>
  <w:p>
    <w:pPr>
      <w:pStyle w:val="6"/>
      <w:rPr>
        <w:sz w:val="2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C25815"/>
    <w:multiLevelType w:val="singleLevel"/>
    <w:tmpl w:val="36C258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mRmMjg5NjI3MWFiMzc2ZWVjYWI3NTk3NWQ3NzYifQ=="/>
  </w:docVars>
  <w:rsids>
    <w:rsidRoot w:val="00000000"/>
    <w:rsid w:val="00E93BE4"/>
    <w:rsid w:val="0144312F"/>
    <w:rsid w:val="0263247F"/>
    <w:rsid w:val="02AE3CDD"/>
    <w:rsid w:val="02BA0A97"/>
    <w:rsid w:val="02E60732"/>
    <w:rsid w:val="041C1F05"/>
    <w:rsid w:val="05184466"/>
    <w:rsid w:val="05412439"/>
    <w:rsid w:val="067B53FA"/>
    <w:rsid w:val="069E42B1"/>
    <w:rsid w:val="073B767E"/>
    <w:rsid w:val="07C8719D"/>
    <w:rsid w:val="089332B7"/>
    <w:rsid w:val="08936E4D"/>
    <w:rsid w:val="09323929"/>
    <w:rsid w:val="0A4B2E43"/>
    <w:rsid w:val="0A512BA6"/>
    <w:rsid w:val="0BA01C3C"/>
    <w:rsid w:val="0BEC1623"/>
    <w:rsid w:val="0C71282D"/>
    <w:rsid w:val="0CAB167C"/>
    <w:rsid w:val="0CC75218"/>
    <w:rsid w:val="0D4A53D5"/>
    <w:rsid w:val="0D7E5DD9"/>
    <w:rsid w:val="0D9A7B8C"/>
    <w:rsid w:val="0F506E85"/>
    <w:rsid w:val="0F630850"/>
    <w:rsid w:val="106C5E73"/>
    <w:rsid w:val="10B014A6"/>
    <w:rsid w:val="10F70F07"/>
    <w:rsid w:val="11465F41"/>
    <w:rsid w:val="1196283C"/>
    <w:rsid w:val="11A209C5"/>
    <w:rsid w:val="13A121A9"/>
    <w:rsid w:val="144556E6"/>
    <w:rsid w:val="1470613A"/>
    <w:rsid w:val="148B543A"/>
    <w:rsid w:val="14B10182"/>
    <w:rsid w:val="15C85A48"/>
    <w:rsid w:val="17F13FA8"/>
    <w:rsid w:val="17FE7A79"/>
    <w:rsid w:val="186E2017"/>
    <w:rsid w:val="19456DE7"/>
    <w:rsid w:val="1C224D19"/>
    <w:rsid w:val="1CA61435"/>
    <w:rsid w:val="1E426846"/>
    <w:rsid w:val="1E4B18E9"/>
    <w:rsid w:val="1F900EBC"/>
    <w:rsid w:val="1FA817B3"/>
    <w:rsid w:val="1FBC7124"/>
    <w:rsid w:val="1FEA65C3"/>
    <w:rsid w:val="2135500C"/>
    <w:rsid w:val="21BF4A55"/>
    <w:rsid w:val="22660EC9"/>
    <w:rsid w:val="22C514F7"/>
    <w:rsid w:val="230C3B03"/>
    <w:rsid w:val="23841FDB"/>
    <w:rsid w:val="243E559D"/>
    <w:rsid w:val="24600C52"/>
    <w:rsid w:val="252C14A7"/>
    <w:rsid w:val="27A06320"/>
    <w:rsid w:val="27FA3714"/>
    <w:rsid w:val="28336B94"/>
    <w:rsid w:val="28B45565"/>
    <w:rsid w:val="29815CD7"/>
    <w:rsid w:val="2982343F"/>
    <w:rsid w:val="29B659F5"/>
    <w:rsid w:val="2BC93E79"/>
    <w:rsid w:val="2BF97C56"/>
    <w:rsid w:val="2CC44895"/>
    <w:rsid w:val="2CCC4D78"/>
    <w:rsid w:val="2D3B73EC"/>
    <w:rsid w:val="2D4D71C4"/>
    <w:rsid w:val="2D8E79BE"/>
    <w:rsid w:val="2DBD16F6"/>
    <w:rsid w:val="2DE25457"/>
    <w:rsid w:val="2E6E7949"/>
    <w:rsid w:val="2EA722C5"/>
    <w:rsid w:val="2EE94C7E"/>
    <w:rsid w:val="2F643085"/>
    <w:rsid w:val="2FBA69BD"/>
    <w:rsid w:val="2FC85E64"/>
    <w:rsid w:val="318021BE"/>
    <w:rsid w:val="31B436F8"/>
    <w:rsid w:val="32D63C1D"/>
    <w:rsid w:val="334D48AF"/>
    <w:rsid w:val="33751BE2"/>
    <w:rsid w:val="33FD1489"/>
    <w:rsid w:val="34AB3985"/>
    <w:rsid w:val="354C4212"/>
    <w:rsid w:val="35626075"/>
    <w:rsid w:val="366A36A4"/>
    <w:rsid w:val="36C8008D"/>
    <w:rsid w:val="36F234B6"/>
    <w:rsid w:val="382A3D8A"/>
    <w:rsid w:val="383620A6"/>
    <w:rsid w:val="38B545C6"/>
    <w:rsid w:val="38D4017D"/>
    <w:rsid w:val="39A02C40"/>
    <w:rsid w:val="3AC65984"/>
    <w:rsid w:val="3B315A1D"/>
    <w:rsid w:val="3C28709C"/>
    <w:rsid w:val="3C5D33EA"/>
    <w:rsid w:val="3D9C3DED"/>
    <w:rsid w:val="3E296318"/>
    <w:rsid w:val="3E575A2D"/>
    <w:rsid w:val="3FC15C76"/>
    <w:rsid w:val="3FF21E18"/>
    <w:rsid w:val="401F7EF4"/>
    <w:rsid w:val="42E213E2"/>
    <w:rsid w:val="43805246"/>
    <w:rsid w:val="43B33B62"/>
    <w:rsid w:val="440C6E81"/>
    <w:rsid w:val="442919A4"/>
    <w:rsid w:val="44691E22"/>
    <w:rsid w:val="44814F4F"/>
    <w:rsid w:val="44841BA9"/>
    <w:rsid w:val="45B54016"/>
    <w:rsid w:val="467328CD"/>
    <w:rsid w:val="46934485"/>
    <w:rsid w:val="46E01D46"/>
    <w:rsid w:val="47493216"/>
    <w:rsid w:val="477E5F98"/>
    <w:rsid w:val="482A67DF"/>
    <w:rsid w:val="48774867"/>
    <w:rsid w:val="489D248A"/>
    <w:rsid w:val="49D82A74"/>
    <w:rsid w:val="4A2E037A"/>
    <w:rsid w:val="4A741B8A"/>
    <w:rsid w:val="4ABB7B1E"/>
    <w:rsid w:val="4C463DCA"/>
    <w:rsid w:val="4C997F39"/>
    <w:rsid w:val="4D0F4B40"/>
    <w:rsid w:val="4DCB0359"/>
    <w:rsid w:val="4E87186B"/>
    <w:rsid w:val="4E8E6DAC"/>
    <w:rsid w:val="4EB31423"/>
    <w:rsid w:val="4F711C80"/>
    <w:rsid w:val="502A09AB"/>
    <w:rsid w:val="51C16542"/>
    <w:rsid w:val="52163295"/>
    <w:rsid w:val="52A930BB"/>
    <w:rsid w:val="52CE4A4D"/>
    <w:rsid w:val="53A56488"/>
    <w:rsid w:val="541E0469"/>
    <w:rsid w:val="54613194"/>
    <w:rsid w:val="546C696D"/>
    <w:rsid w:val="55DB179E"/>
    <w:rsid w:val="56402BBD"/>
    <w:rsid w:val="56B43F15"/>
    <w:rsid w:val="56BA5423"/>
    <w:rsid w:val="572C79CF"/>
    <w:rsid w:val="57960769"/>
    <w:rsid w:val="579A0313"/>
    <w:rsid w:val="58B358CF"/>
    <w:rsid w:val="58C40FE7"/>
    <w:rsid w:val="58F66F8C"/>
    <w:rsid w:val="592C1D2A"/>
    <w:rsid w:val="5A587C7A"/>
    <w:rsid w:val="5A8E5F6C"/>
    <w:rsid w:val="5AA73EB4"/>
    <w:rsid w:val="5AA85829"/>
    <w:rsid w:val="5C2E582A"/>
    <w:rsid w:val="5C3B121C"/>
    <w:rsid w:val="5CEF7171"/>
    <w:rsid w:val="5CF40322"/>
    <w:rsid w:val="5D8A5B35"/>
    <w:rsid w:val="5F0F0180"/>
    <w:rsid w:val="5F9B5654"/>
    <w:rsid w:val="602679A3"/>
    <w:rsid w:val="60463530"/>
    <w:rsid w:val="60973C19"/>
    <w:rsid w:val="620B2AE6"/>
    <w:rsid w:val="62141542"/>
    <w:rsid w:val="62392244"/>
    <w:rsid w:val="625F3A37"/>
    <w:rsid w:val="62A71D24"/>
    <w:rsid w:val="62AD6D3E"/>
    <w:rsid w:val="62C806FC"/>
    <w:rsid w:val="62E50DFE"/>
    <w:rsid w:val="63514FAB"/>
    <w:rsid w:val="63A06C97"/>
    <w:rsid w:val="64216E3C"/>
    <w:rsid w:val="649B6971"/>
    <w:rsid w:val="64A33150"/>
    <w:rsid w:val="64A33FD7"/>
    <w:rsid w:val="65FE3BA5"/>
    <w:rsid w:val="66253A3B"/>
    <w:rsid w:val="68AD463E"/>
    <w:rsid w:val="68E911F0"/>
    <w:rsid w:val="69ED371C"/>
    <w:rsid w:val="6B4B4C04"/>
    <w:rsid w:val="6B640E1F"/>
    <w:rsid w:val="6B6B4881"/>
    <w:rsid w:val="6BDE38FE"/>
    <w:rsid w:val="6BEB63EF"/>
    <w:rsid w:val="6D075832"/>
    <w:rsid w:val="6D1520D7"/>
    <w:rsid w:val="6D6F28F3"/>
    <w:rsid w:val="6D9B423A"/>
    <w:rsid w:val="6DDE4038"/>
    <w:rsid w:val="6E325F83"/>
    <w:rsid w:val="6EDD535A"/>
    <w:rsid w:val="70300CA4"/>
    <w:rsid w:val="70507E61"/>
    <w:rsid w:val="706265FC"/>
    <w:rsid w:val="70A46EFF"/>
    <w:rsid w:val="715E1BD5"/>
    <w:rsid w:val="71A208B2"/>
    <w:rsid w:val="729713CD"/>
    <w:rsid w:val="72EA3A42"/>
    <w:rsid w:val="755401D4"/>
    <w:rsid w:val="75B82402"/>
    <w:rsid w:val="75E10F70"/>
    <w:rsid w:val="76114A91"/>
    <w:rsid w:val="76914C39"/>
    <w:rsid w:val="76ED78DF"/>
    <w:rsid w:val="77193838"/>
    <w:rsid w:val="77D0693C"/>
    <w:rsid w:val="78B34E5B"/>
    <w:rsid w:val="7C122B30"/>
    <w:rsid w:val="7CB74420"/>
    <w:rsid w:val="7CF025CB"/>
    <w:rsid w:val="7D12553F"/>
    <w:rsid w:val="7DDD0703"/>
    <w:rsid w:val="7DEB5EB8"/>
    <w:rsid w:val="7E4615C0"/>
    <w:rsid w:val="7EE138AA"/>
    <w:rsid w:val="7EE714F1"/>
    <w:rsid w:val="7FA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TML Definition"/>
    <w:basedOn w:val="11"/>
    <w:qFormat/>
    <w:uiPriority w:val="0"/>
    <w:rPr>
      <w:i/>
    </w:rPr>
  </w:style>
  <w:style w:type="character" w:styleId="16">
    <w:name w:val="Hyperlink"/>
    <w:basedOn w:val="11"/>
    <w:qFormat/>
    <w:uiPriority w:val="0"/>
    <w:rPr>
      <w:color w:val="0000FF"/>
      <w:u w:val="single"/>
    </w:rPr>
  </w:style>
  <w:style w:type="character" w:styleId="17">
    <w:name w:val="HTML Code"/>
    <w:basedOn w:val="11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8">
    <w:name w:val="HTML Cite"/>
    <w:basedOn w:val="11"/>
    <w:qFormat/>
    <w:uiPriority w:val="0"/>
    <w:rPr>
      <w:color w:val="008000"/>
    </w:rPr>
  </w:style>
  <w:style w:type="character" w:styleId="19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1">
    <w:name w:val="标题 1 Char"/>
    <w:link w:val="2"/>
    <w:qFormat/>
    <w:uiPriority w:val="0"/>
    <w:rPr>
      <w:b/>
      <w:kern w:val="44"/>
      <w:sz w:val="44"/>
    </w:rPr>
  </w:style>
  <w:style w:type="character" w:customStyle="1" w:styleId="22">
    <w:name w:val="hover10"/>
    <w:basedOn w:val="11"/>
    <w:qFormat/>
    <w:uiPriority w:val="0"/>
    <w:rPr>
      <w:color w:val="3399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3586</Words>
  <Characters>3988</Characters>
  <Lines>0</Lines>
  <Paragraphs>0</Paragraphs>
  <TotalTime>3</TotalTime>
  <ScaleCrop>false</ScaleCrop>
  <LinksUpToDate>false</LinksUpToDate>
  <CharactersWithSpaces>5105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2022-10-14T01:56:10Z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2425861351364FB0876B600A15B27D04</vt:lpwstr>
  </property>
</Properties>
</file>