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0"/>
          <w:szCs w:val="44"/>
        </w:rPr>
      </w:pPr>
      <w:bookmarkStart w:id="0" w:name="_GoBack"/>
      <w:r>
        <w:rPr>
          <w:rFonts w:hint="default"/>
          <w:sz w:val="40"/>
          <w:szCs w:val="44"/>
        </w:rPr>
        <w:t>2024年德国纽伦堡集成电路展览会 SMT</w:t>
      </w:r>
    </w:p>
    <w:p>
      <w:pPr>
        <w:rPr>
          <w:rFonts w:hint="eastAsia"/>
        </w:rPr>
      </w:pPr>
    </w:p>
    <w:p>
      <w:r>
        <w:fldChar w:fldCharType="begin"/>
      </w:r>
      <w:r>
        <w:instrText xml:space="preserve"> HYPERLINK "https://worldexpoin.com/expo/2024%e5%b9%b4%e5%be%b7%e5%9b%bd%e7%ba%bd%e4%bc%a6%e5%a0%a1%e9%9b%86%e6%88%90%e7%94%b5%e8%b7%af%e5%b1%95%e8%a7%88%e4%bc%9a-smt/" </w:instrText>
      </w:r>
      <w:r>
        <w:fldChar w:fldCharType="separate"/>
      </w:r>
      <w:r>
        <w:rPr>
          <w:rFonts w:hint="default"/>
        </w:rPr>
        <w:t>展会时间：2024年 6月 11日 -  13日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"https://worldexpoin.com/expo/2024%e5%b9%b4%e5%be%b7%e5%9b%bd%e7%ba%bd%e4%bc%a6%e5%a0%a1%e9%9b%86%e6%88%90%e7%94%b5%e8%b7%af%e5%b1%95%e8%a7%88%e4%bc%9a-smt/" </w:instrText>
      </w:r>
      <w:r>
        <w:rPr>
          <w:rFonts w:hint="default"/>
        </w:rPr>
        <w:fldChar w:fldCharType="separate"/>
      </w:r>
      <w:r>
        <w:rPr>
          <w:rFonts w:hint="default"/>
        </w:rPr>
        <w:t>展会地点：</w:t>
      </w:r>
      <w:r>
        <w:t>德国纽伦堡会展中心</w:t>
      </w:r>
      <w:r>
        <w:rPr>
          <w:rFonts w:hint="default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主办单位：</w:t>
      </w:r>
      <w:r>
        <w:t>德国法兰克福展览公司</w:t>
      </w:r>
    </w:p>
    <w:p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"https://worldexpoin.com/expo/2024%e5%b9%b4%e5%be%b7%e5%9b%bd%e7%ba%bd%e4%bc%a6%e5%a0%a1%e9%9b%86%e6%88%90%e7%94%b5%e8%b7%af%e5%b1%95%e8%a7%88%e4%bc%9a-smt/" </w:instrText>
      </w:r>
      <w:r>
        <w:rPr>
          <w:rFonts w:hint="default"/>
        </w:rPr>
        <w:fldChar w:fldCharType="separate"/>
      </w:r>
      <w:r>
        <w:rPr>
          <w:rFonts w:hint="default"/>
        </w:rPr>
        <w:t>举办周期：一年一届</w:t>
      </w:r>
      <w:r>
        <w:rPr>
          <w:rFonts w:hint="default"/>
        </w:rPr>
        <w:fldChar w:fldCharType="end"/>
      </w:r>
    </w:p>
    <w:p/>
    <w:p>
      <w:r>
        <w:rPr>
          <w:rFonts w:hint="eastAsia"/>
        </w:rPr>
        <w:t>展会介绍：</w:t>
      </w:r>
    </w:p>
    <w:p>
      <w:pPr>
        <w:rPr>
          <w:rFonts w:hint="eastAsia"/>
        </w:rPr>
      </w:pPr>
      <w:r>
        <w:t>2024年德国纽伦堡集成电路展览会SMT将于2024年06月11日~13日在德国纽伦堡会展中心举办，展会的主办方是德国法兰克福展览公司，展会的举办周期是一年一届。德国纽伦堡集成电路展览会SMT是欧洲重要的电子制造技术展之一。SMT展览会展示了新的电子制造技术、设备和产品，包括印刷电路板、表面贴装技术、电子装配、焊接技术、测试和测量设备等。参展商和观众来自世界各地，展会提供了一个交流市场信息、拓展业务网络、寻找新的商业机会的平台。除了展示新的技术和产品，SMT展览会还将举办多场业会议和研讨会，涵盖了电子制造行业的各个方面，为参展商和观众提供了一个学习和交流的机会。</w:t>
      </w:r>
    </w:p>
    <w:p>
      <w:pPr>
        <w:rPr>
          <w:rFonts w:hint="eastAsia"/>
        </w:rPr>
      </w:pPr>
    </w:p>
    <w:p>
      <w:r>
        <w:rPr>
          <w:rFonts w:hint="eastAsia"/>
        </w:rPr>
        <w:t>展品范围：</w:t>
      </w:r>
    </w:p>
    <w:p>
      <w:pPr>
        <w:numPr>
          <w:ilvl w:val="0"/>
          <w:numId w:val="1"/>
        </w:numPr>
        <w:rPr>
          <w:rFonts w:hint="default"/>
        </w:rPr>
      </w:pPr>
      <w:r>
        <w:rPr>
          <w:rFonts w:hint="default"/>
        </w:rPr>
        <w:t>系统开发及生产准备</w:t>
      </w:r>
      <w:r>
        <w:rPr>
          <w:rFonts w:hint="default"/>
        </w:rPr>
        <w:br w:type="textWrapping"/>
      </w:r>
      <w:r>
        <w:rPr>
          <w:rFonts w:hint="default"/>
        </w:rPr>
        <w:t xml:space="preserve">电路开发 用集成电路设计 PCB组装/硬件设计 软件开发 布局设计 电路优化 混合电路设计 功能测试 电气模拟服务 热模拟服务 热机械模拟服务 审计 静电放电审核 自动进货检验 光学显微镜 放大镜灯 标记和标签设备 标签 标签打印机 标签应用 激光雕刻 条码解决方案 射频识别解决方案 组件加载 元件制备设备 惯性卷轴带 热封机 杂志单位 载体/吸塑胶带 设计 系统设计工具 布局系统 放置系统 </w:t>
      </w:r>
    </w:p>
    <w:p>
      <w:pPr>
        <w:numPr>
          <w:ilvl w:val="0"/>
          <w:numId w:val="1"/>
        </w:numPr>
        <w:rPr>
          <w:rFonts w:hint="default"/>
        </w:rPr>
      </w:pPr>
      <w:r>
        <w:rPr>
          <w:rFonts w:hint="default"/>
        </w:rPr>
        <w:t>材料及零部件</w:t>
      </w:r>
      <w:r>
        <w:rPr>
          <w:rFonts w:hint="default"/>
        </w:rPr>
        <w:br w:type="textWrapping"/>
      </w:r>
      <w:r>
        <w:rPr>
          <w:rFonts w:hint="default"/>
        </w:rPr>
        <w:t xml:space="preserve">逻辑元件 混合信号组件 功率元件 无源元件 电容器 线圈 电阻器 石英振荡器 保险丝/保险丝座 谐振器 开关和继电器 继电器 开关 代码开关 其他开关 薄膜电路 厚膜器件 薄膜器件 混合模块 互连设备 插头 插座 连接器 接触元件 耦合器 电缆 电缆组件 绝缘剥除工具和机器 压接机 电缆组装机 线束护套机 电缆标记系统 线束组件 电缆 </w:t>
      </w:r>
    </w:p>
    <w:p>
      <w:pPr>
        <w:rPr>
          <w:rFonts w:hint="default"/>
        </w:rPr>
      </w:pPr>
      <w:r>
        <w:rPr>
          <w:rFonts w:hint="default"/>
        </w:rPr>
        <w:t>3 电路载体及加工设备</w:t>
      </w:r>
      <w:r>
        <w:rPr>
          <w:rFonts w:hint="default"/>
        </w:rPr>
        <w:br w:type="textWrapping"/>
      </w:r>
      <w:r>
        <w:rPr>
          <w:rFonts w:hint="default"/>
        </w:rPr>
        <w:t>电路载体和基板材料 陶瓷电路载体 陶瓷基板和电路 LTCC 胶带材料和电路 直接键合铜基板 FR4电路载体 树脂 层压板 单层和多层基材 带有嵌入式元件的 PCB 厚铜PCB 散热片PCB 柔性电路载体</w:t>
      </w:r>
    </w:p>
    <w:p>
      <w:pPr>
        <w:rPr>
          <w:rFonts w:hint="default"/>
        </w:rPr>
      </w:pPr>
      <w:r>
        <w:rPr>
          <w:rFonts w:hint="default"/>
        </w:rPr>
        <w:t>4 工艺和制造</w:t>
      </w:r>
      <w:r>
        <w:rPr>
          <w:rFonts w:hint="default"/>
        </w:rPr>
        <w:br w:type="textWrapping"/>
      </w:r>
      <w:r>
        <w:rPr>
          <w:rFonts w:hint="default"/>
        </w:rPr>
        <w:t xml:space="preserve">零部件、模块制造设备 印刷 模板和丝网印刷 模板和丝网打印机 模板和屏幕 刮刀 丝网和模板印刷耗材 清洁屏幕和焊接框架 自安装系统 厚膜油墨 焊膏 粘合剂 分配和混合 点胶机 点胶配件 封装剂 球形顶部材料 灌封材料 底部填充剂 保形涂层 保形涂层系统 </w:t>
      </w:r>
    </w:p>
    <w:p>
      <w:pPr>
        <w:rPr>
          <w:rFonts w:hint="default"/>
        </w:rPr>
      </w:pPr>
      <w:r>
        <w:rPr>
          <w:rFonts w:hint="default"/>
        </w:rPr>
        <w:t>5 可靠性和测试</w:t>
      </w:r>
      <w:r>
        <w:rPr>
          <w:rFonts w:hint="default"/>
        </w:rPr>
        <w:br w:type="textWrapping"/>
      </w:r>
      <w:r>
        <w:rPr>
          <w:rFonts w:hint="default"/>
        </w:rPr>
        <w:t xml:space="preserve">组件测试设备 光学检查站 自动光学检测（AOI） 焊膏AOI 装配AOI 手动光学检查 放大镜灯 显微镜 PCB检测系统 表面测量系统 激光轮廓仪 粗糙度测量系统 平面度测量系统 薄膜厚度测量装置 电气检查 元件检测设备 </w:t>
      </w:r>
    </w:p>
    <w:p>
      <w:pPr>
        <w:rPr>
          <w:rFonts w:hint="default"/>
        </w:rPr>
      </w:pPr>
      <w:r>
        <w:rPr>
          <w:rFonts w:hint="default"/>
        </w:rPr>
        <w:t>6 软件和生产控制</w:t>
      </w:r>
      <w:r>
        <w:rPr>
          <w:rFonts w:hint="default"/>
        </w:rPr>
        <w:br w:type="textWrapping"/>
      </w:r>
      <w:r>
        <w:rPr>
          <w:rFonts w:hint="default"/>
        </w:rPr>
        <w:t>工艺及设备测试 工艺及设备系统 光学位移测量系统 用于焊线机的光学振幅测量系统 接合性测试仪 附着力测试仪丝网张力测量装置 可焊性测试仪 焊锡机控制系统 温度分析仪 培训和测试套件 制造执行系统 生产数据采集系统 机器数据输入系统 流程和质量数据管理 追溯系统 软件 射频应答器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中展远洋商务咨询（北京）公司--展览 </w:t>
      </w:r>
    </w:p>
    <w:p>
      <w:pPr>
        <w:rPr>
          <w:rFonts w:hint="eastAsia"/>
        </w:rPr>
      </w:pPr>
      <w:r>
        <w:rPr>
          <w:rFonts w:hint="eastAsia"/>
        </w:rPr>
        <w:t>IEBC BUSINESS CONSULTING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CO., LTD</w:t>
      </w:r>
    </w:p>
    <w:p>
      <w:pPr>
        <w:rPr>
          <w:rFonts w:hint="eastAsia"/>
        </w:rPr>
      </w:pPr>
      <w:r>
        <w:rPr>
          <w:rFonts w:hint="eastAsia"/>
        </w:rPr>
        <w:t>联系人：曹女士13436543604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在线联系：</w:t>
      </w:r>
      <w:r>
        <w:rPr>
          <w:rFonts w:hint="eastAsia"/>
          <w:lang w:val="en-US" w:eastAsia="zh-CN"/>
        </w:rPr>
        <w:t>010-52433793</w:t>
      </w:r>
    </w:p>
    <w:p>
      <w:pPr>
        <w:rPr>
          <w:rFonts w:hint="eastAsia"/>
        </w:rPr>
      </w:pPr>
      <w:r>
        <w:rPr>
          <w:rFonts w:hint="eastAsia"/>
        </w:rPr>
        <w:t>QQ：315753194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1" w:firstLineChars="100"/>
      <w:rPr>
        <w:rFonts w:ascii="黑体" w:eastAsia="黑体"/>
        <w:b/>
        <w:bCs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C764CA"/>
    <w:multiLevelType w:val="singleLevel"/>
    <w:tmpl w:val="EDC764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Yjg4NmRmNDgzN2RlMDdlZDBlNjI1ZjUwMTA0ZDcifQ=="/>
  </w:docVars>
  <w:rsids>
    <w:rsidRoot w:val="12C501EF"/>
    <w:rsid w:val="018D6BD7"/>
    <w:rsid w:val="01B31FC5"/>
    <w:rsid w:val="02F54FC6"/>
    <w:rsid w:val="08604DFA"/>
    <w:rsid w:val="0C526355"/>
    <w:rsid w:val="12C501EF"/>
    <w:rsid w:val="12D531FB"/>
    <w:rsid w:val="13652860"/>
    <w:rsid w:val="1EBB6C6C"/>
    <w:rsid w:val="1F5A33A4"/>
    <w:rsid w:val="2E7F3812"/>
    <w:rsid w:val="31E340B8"/>
    <w:rsid w:val="3DFA2911"/>
    <w:rsid w:val="3EC534C3"/>
    <w:rsid w:val="4A0F1A96"/>
    <w:rsid w:val="5334495E"/>
    <w:rsid w:val="5B3D2ADD"/>
    <w:rsid w:val="648844C8"/>
    <w:rsid w:val="64F953C5"/>
    <w:rsid w:val="695E0045"/>
    <w:rsid w:val="69D41CD3"/>
    <w:rsid w:val="6B5331D9"/>
    <w:rsid w:val="724F763F"/>
    <w:rsid w:val="744551EC"/>
    <w:rsid w:val="769B6E0D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</w:pPr>
    <w:rPr>
      <w:rFonts w:ascii="Book Antiqua" w:hAnsi="Book Antiqua" w:eastAsia="楷体_GB2312"/>
      <w:sz w:val="2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1 字符"/>
    <w:link w:val="3"/>
    <w:qFormat/>
    <w:uiPriority w:val="9"/>
    <w:rPr>
      <w:rFonts w:hint="eastAsia"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718</Words>
  <Characters>862</Characters>
  <Lines>0</Lines>
  <Paragraphs>0</Paragraphs>
  <TotalTime>7</TotalTime>
  <ScaleCrop>false</ScaleCrop>
  <LinksUpToDate>false</LinksUpToDate>
  <CharactersWithSpaces>892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2023-07-10T08:49:00Z</dcterms:created>
  <dc:creator>梦 จุ๊บ</dc:creator>
  <cp:lastModifiedBy>梦 จุ๊บ</cp:lastModifiedBy>
  <dcterms:modified xsi:type="dcterms:W3CDTF">2023-07-27T01:11:39Z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5D3EFE7024B54FF48902EA05B7E74BF3_13</vt:lpwstr>
  </property>
</Properties>
</file>