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984" w:rsidRPr="00653984" w:rsidRDefault="00653984" w:rsidP="00653984">
      <w:pPr>
        <w:widowControl/>
        <w:spacing w:line="240" w:lineRule="auto"/>
        <w:ind w:firstLineChars="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811270" cy="2381885"/>
            <wp:effectExtent l="19050" t="0" r="0" b="0"/>
            <wp:docPr id="1" name="图片 1" descr="http://www.me360.cn/file/upload/202307/07/14-09-42-43-19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360.cn/file/upload/202307/07/14-09-42-43-192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238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3984">
        <w:rPr>
          <w:rFonts w:ascii="Verdana" w:eastAsia="宋体" w:hAnsi="Verdana" w:cs="宋体"/>
          <w:color w:val="333333"/>
          <w:kern w:val="0"/>
          <w:sz w:val="16"/>
          <w:szCs w:val="16"/>
        </w:rPr>
        <w:br/>
      </w:r>
      <w:r w:rsidRPr="00653984">
        <w:rPr>
          <w:rFonts w:ascii="Verdana" w:eastAsia="宋体" w:hAnsi="Verdana" w:cs="宋体"/>
          <w:color w:val="333333"/>
          <w:kern w:val="0"/>
          <w:sz w:val="34"/>
          <w:szCs w:val="34"/>
          <w:shd w:val="clear" w:color="auto" w:fill="FFFFFF"/>
        </w:rPr>
        <w:t>2023</w:t>
      </w:r>
      <w:r w:rsidRPr="00653984">
        <w:rPr>
          <w:rFonts w:ascii="Verdana" w:eastAsia="宋体" w:hAnsi="Verdana" w:cs="宋体"/>
          <w:color w:val="333333"/>
          <w:kern w:val="0"/>
          <w:sz w:val="34"/>
          <w:szCs w:val="34"/>
          <w:shd w:val="clear" w:color="auto" w:fill="FFFFFF"/>
        </w:rPr>
        <w:t>第十七届深圳国际塑料橡胶工业展览会</w:t>
      </w:r>
      <w:r w:rsidRPr="00653984">
        <w:rPr>
          <w:rFonts w:ascii="Verdana" w:eastAsia="宋体" w:hAnsi="Verdana" w:cs="宋体"/>
          <w:color w:val="333333"/>
          <w:kern w:val="0"/>
          <w:sz w:val="34"/>
          <w:szCs w:val="34"/>
          <w:shd w:val="clear" w:color="auto" w:fill="FFFFFF"/>
        </w:rPr>
        <w:br/>
        <w:t>2023</w:t>
      </w:r>
      <w:r w:rsidRPr="00653984">
        <w:rPr>
          <w:rFonts w:ascii="Verdana" w:eastAsia="宋体" w:hAnsi="Verdana" w:cs="宋体"/>
          <w:color w:val="333333"/>
          <w:kern w:val="0"/>
          <w:sz w:val="34"/>
          <w:szCs w:val="34"/>
          <w:shd w:val="clear" w:color="auto" w:fill="FFFFFF"/>
        </w:rPr>
        <w:t>深圳国际生物降解塑料及应用展览会</w:t>
      </w:r>
      <w:r w:rsidRPr="00653984">
        <w:rPr>
          <w:rFonts w:ascii="Verdana" w:eastAsia="宋体" w:hAnsi="Verdana" w:cs="宋体"/>
          <w:b/>
          <w:bCs/>
          <w:color w:val="333333"/>
          <w:kern w:val="0"/>
          <w:sz w:val="16"/>
          <w:szCs w:val="16"/>
          <w:shd w:val="clear" w:color="auto" w:fill="FFFFFF"/>
        </w:rPr>
        <w:br/>
      </w:r>
      <w:r w:rsidRPr="00653984">
        <w:rPr>
          <w:rFonts w:ascii="Verdana" w:eastAsia="宋体" w:hAnsi="Verdana" w:cs="宋体"/>
          <w:color w:val="333333"/>
          <w:kern w:val="0"/>
          <w:sz w:val="15"/>
          <w:szCs w:val="15"/>
          <w:shd w:val="clear" w:color="auto" w:fill="FFFFFF"/>
        </w:rPr>
        <w:t>The 17th Shenzhen International Plastics and Rubber Industry Exhibition</w:t>
      </w:r>
      <w:r>
        <w:rPr>
          <w:rFonts w:ascii="Verdana" w:eastAsia="宋体" w:hAnsi="Verdana" w:cs="宋体" w:hint="eastAsia"/>
          <w:color w:val="333333"/>
          <w:kern w:val="0"/>
          <w:sz w:val="15"/>
          <w:szCs w:val="15"/>
          <w:shd w:val="clear" w:color="auto" w:fill="FFFFFF"/>
        </w:rPr>
        <w:t xml:space="preserve"> 2023</w:t>
      </w:r>
      <w:r w:rsidRPr="00653984">
        <w:rPr>
          <w:rFonts w:ascii="Verdana" w:eastAsia="宋体" w:hAnsi="Verdana" w:cs="宋体"/>
          <w:color w:val="333333"/>
          <w:kern w:val="0"/>
          <w:sz w:val="15"/>
          <w:szCs w:val="15"/>
          <w:shd w:val="clear" w:color="auto" w:fill="FFFFFF"/>
        </w:rPr>
        <w:br/>
        <w:t>Shenzhen International Exhibition of biodegradable plastics and packaging applications</w:t>
      </w:r>
      <w:r>
        <w:rPr>
          <w:rFonts w:ascii="Verdana" w:eastAsia="宋体" w:hAnsi="Verdana" w:cs="宋体" w:hint="eastAsia"/>
          <w:color w:val="333333"/>
          <w:kern w:val="0"/>
          <w:sz w:val="15"/>
          <w:szCs w:val="15"/>
          <w:shd w:val="clear" w:color="auto" w:fill="FFFFFF"/>
        </w:rPr>
        <w:t xml:space="preserve"> 2023</w:t>
      </w:r>
    </w:p>
    <w:p w:rsidR="00653984" w:rsidRPr="00653984" w:rsidRDefault="00653984" w:rsidP="00653984">
      <w:pPr>
        <w:widowControl/>
        <w:shd w:val="clear" w:color="auto" w:fill="FFFFFF"/>
        <w:wordWrap w:val="0"/>
        <w:spacing w:before="100" w:beforeAutospacing="1" w:after="100" w:afterAutospacing="1" w:line="240" w:lineRule="auto"/>
        <w:ind w:firstLineChars="0" w:firstLine="0"/>
        <w:jc w:val="left"/>
        <w:rPr>
          <w:rFonts w:ascii="Verdana" w:eastAsia="宋体" w:hAnsi="Verdana" w:cs="宋体"/>
          <w:color w:val="333333"/>
          <w:kern w:val="0"/>
          <w:sz w:val="16"/>
          <w:szCs w:val="16"/>
        </w:rPr>
      </w:pPr>
      <w:r w:rsidRPr="00653984">
        <w:rPr>
          <w:rFonts w:ascii="Verdana" w:eastAsia="宋体" w:hAnsi="Verdana" w:cs="宋体"/>
          <w:color w:val="333333"/>
          <w:kern w:val="0"/>
          <w:sz w:val="19"/>
          <w:szCs w:val="19"/>
        </w:rPr>
        <w:t>时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</w:rPr>
        <w:t xml:space="preserve"> 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</w:rPr>
        <w:t>间：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</w:rPr>
        <w:t>2023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</w:rPr>
        <w:t>年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</w:rPr>
        <w:t>11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</w:rPr>
        <w:t>月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</w:rPr>
        <w:t>22-24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</w:rPr>
        <w:t>日</w:t>
      </w:r>
    </w:p>
    <w:p w:rsidR="00653984" w:rsidRPr="00653984" w:rsidRDefault="00653984" w:rsidP="00653984">
      <w:pPr>
        <w:widowControl/>
        <w:shd w:val="clear" w:color="auto" w:fill="FFFFFF"/>
        <w:wordWrap w:val="0"/>
        <w:spacing w:before="100" w:beforeAutospacing="1" w:after="100" w:afterAutospacing="1" w:line="240" w:lineRule="auto"/>
        <w:ind w:firstLineChars="0" w:firstLine="0"/>
        <w:jc w:val="left"/>
        <w:rPr>
          <w:rFonts w:ascii="Verdana" w:eastAsia="宋体" w:hAnsi="Verdana" w:cs="宋体"/>
          <w:color w:val="333333"/>
          <w:kern w:val="0"/>
          <w:sz w:val="16"/>
          <w:szCs w:val="16"/>
        </w:rPr>
      </w:pPr>
      <w:r w:rsidRPr="00653984">
        <w:rPr>
          <w:rFonts w:ascii="Verdana" w:eastAsia="宋体" w:hAnsi="Verdana" w:cs="宋体"/>
          <w:color w:val="333333"/>
          <w:kern w:val="0"/>
          <w:sz w:val="19"/>
          <w:szCs w:val="19"/>
        </w:rPr>
        <w:t>地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</w:rPr>
        <w:t xml:space="preserve"> 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</w:rPr>
        <w:t>点：深圳会展中心（福华三路）</w:t>
      </w:r>
    </w:p>
    <w:p w:rsidR="00653984" w:rsidRPr="00653984" w:rsidRDefault="00653984" w:rsidP="00653984">
      <w:pPr>
        <w:widowControl/>
        <w:shd w:val="clear" w:color="auto" w:fill="FFFFFF"/>
        <w:wordWrap w:val="0"/>
        <w:spacing w:before="100" w:beforeAutospacing="1" w:after="100" w:afterAutospacing="1" w:line="240" w:lineRule="auto"/>
        <w:ind w:firstLineChars="0" w:firstLine="0"/>
        <w:jc w:val="left"/>
        <w:rPr>
          <w:rFonts w:ascii="Verdana" w:eastAsia="宋体" w:hAnsi="Verdana" w:cs="宋体"/>
          <w:color w:val="333333"/>
          <w:kern w:val="0"/>
          <w:sz w:val="16"/>
          <w:szCs w:val="16"/>
        </w:rPr>
      </w:pPr>
      <w:r w:rsidRPr="00653984">
        <w:rPr>
          <w:rFonts w:ascii="Verdana" w:eastAsia="宋体" w:hAnsi="Verdana" w:cs="宋体"/>
          <w:color w:val="333333"/>
          <w:kern w:val="0"/>
          <w:sz w:val="19"/>
          <w:szCs w:val="19"/>
        </w:rPr>
        <w:t>参展商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</w:rPr>
        <w:t xml:space="preserve"> 400+ 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</w:rPr>
        <w:t>展览面积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</w:rPr>
        <w:t xml:space="preserve"> 20000m 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</w:rPr>
        <w:t>观众数量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</w:rPr>
        <w:t xml:space="preserve"> 30000+</w:t>
      </w:r>
    </w:p>
    <w:p w:rsidR="00653984" w:rsidRPr="00653984" w:rsidRDefault="00653984" w:rsidP="00653984">
      <w:pPr>
        <w:widowControl/>
        <w:wordWrap w:val="0"/>
        <w:spacing w:before="100" w:beforeAutospacing="1" w:after="100" w:afterAutospacing="1" w:line="240" w:lineRule="auto"/>
        <w:ind w:firstLineChars="0" w:firstLine="0"/>
        <w:jc w:val="left"/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</w:pP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主办单位：高分子协会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  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际华展览服务（深圳）有限公司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br/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br/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际华展览服务（上海）有限公司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  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br/>
      </w:r>
      <w:r w:rsidRPr="00653984">
        <w:rPr>
          <w:rFonts w:ascii="Verdana" w:eastAsia="宋体" w:hAnsi="Verdana" w:cs="宋体"/>
          <w:b/>
          <w:bCs/>
          <w:color w:val="333333"/>
          <w:kern w:val="0"/>
          <w:sz w:val="19"/>
          <w:szCs w:val="19"/>
          <w:shd w:val="clear" w:color="auto" w:fill="FFFFFF"/>
        </w:rPr>
        <w:br/>
      </w:r>
      <w:r w:rsidRPr="00653984">
        <w:rPr>
          <w:rFonts w:ascii="Verdana" w:eastAsia="宋体" w:hAnsi="Verdana" w:cs="宋体"/>
          <w:b/>
          <w:bCs/>
          <w:color w:val="333333"/>
          <w:kern w:val="0"/>
          <w:sz w:val="19"/>
        </w:rPr>
        <w:t>联系人：潘经理</w:t>
      </w:r>
      <w:r w:rsidRPr="00653984">
        <w:rPr>
          <w:rFonts w:ascii="Verdana" w:eastAsia="宋体" w:hAnsi="Verdana" w:cs="宋体"/>
          <w:b/>
          <w:bCs/>
          <w:color w:val="333333"/>
          <w:kern w:val="0"/>
          <w:sz w:val="19"/>
        </w:rPr>
        <w:t>   137-1708-4092</w:t>
      </w:r>
      <w:r w:rsidRPr="00653984">
        <w:rPr>
          <w:rFonts w:ascii="Verdana" w:eastAsia="宋体" w:hAnsi="Verdana" w:cs="宋体"/>
          <w:b/>
          <w:bCs/>
          <w:color w:val="333333"/>
          <w:kern w:val="0"/>
          <w:sz w:val="19"/>
        </w:rPr>
        <w:t>（微</w:t>
      </w:r>
      <w:r w:rsidRPr="00653984">
        <w:rPr>
          <w:rFonts w:ascii="Verdana" w:eastAsia="宋体" w:hAnsi="Verdana" w:cs="宋体"/>
          <w:b/>
          <w:bCs/>
          <w:color w:val="333333"/>
          <w:kern w:val="0"/>
          <w:sz w:val="19"/>
        </w:rPr>
        <w:t xml:space="preserve"> </w:t>
      </w:r>
      <w:r w:rsidRPr="00653984">
        <w:rPr>
          <w:rFonts w:ascii="Verdana" w:eastAsia="宋体" w:hAnsi="Verdana" w:cs="宋体"/>
          <w:b/>
          <w:bCs/>
          <w:color w:val="333333"/>
          <w:kern w:val="0"/>
          <w:sz w:val="19"/>
        </w:rPr>
        <w:t>信</w:t>
      </w:r>
      <w:r w:rsidRPr="00653984">
        <w:rPr>
          <w:rFonts w:ascii="Verdana" w:eastAsia="宋体" w:hAnsi="Verdana" w:cs="宋体"/>
          <w:b/>
          <w:bCs/>
          <w:color w:val="333333"/>
          <w:kern w:val="0"/>
          <w:sz w:val="19"/>
        </w:rPr>
        <w:t xml:space="preserve"> </w:t>
      </w:r>
      <w:r w:rsidRPr="00653984">
        <w:rPr>
          <w:rFonts w:ascii="Verdana" w:eastAsia="宋体" w:hAnsi="Verdana" w:cs="宋体"/>
          <w:b/>
          <w:bCs/>
          <w:color w:val="333333"/>
          <w:kern w:val="0"/>
          <w:sz w:val="19"/>
        </w:rPr>
        <w:t>同</w:t>
      </w:r>
      <w:r w:rsidRPr="00653984">
        <w:rPr>
          <w:rFonts w:ascii="Verdana" w:eastAsia="宋体" w:hAnsi="Verdana" w:cs="宋体"/>
          <w:b/>
          <w:bCs/>
          <w:color w:val="333333"/>
          <w:kern w:val="0"/>
          <w:sz w:val="19"/>
        </w:rPr>
        <w:t xml:space="preserve"> </w:t>
      </w:r>
      <w:r w:rsidRPr="00653984">
        <w:rPr>
          <w:rFonts w:ascii="Verdana" w:eastAsia="宋体" w:hAnsi="Verdana" w:cs="宋体"/>
          <w:b/>
          <w:bCs/>
          <w:color w:val="333333"/>
          <w:kern w:val="0"/>
          <w:sz w:val="19"/>
        </w:rPr>
        <w:t>号）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br/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br/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为何选择『深圳』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br/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br/>
        <w:t>       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粤港澳大湾区具有全球影响力的国际科技创新中心。瞄准世界科技和产业发展前沿，加强创新平台建设，大力发展新技术、新产业、新业态、新模式，加快形成以创新为主要动力和支撑的经济体系；扎实推进全面创新改革试验，充分发挥粤港澳科技研发与产业创新优势，破除影响创新要素自由流动的瓶颈和制约，进一步激发各类创新主体活力，建成全球科技创新高地和新兴产业重要策源地。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br/>
        <w:t>       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深圳在整个大湾区的高质量发展、创新产业发展、先进制造业发展以及创新型人才引进等方面，都起到了引擎作用。很多湾区周边的城市都需要来自深圳的辐射能力和带动能力，真正地发挥好整个大湾区的基础设施互联互通和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5.6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万平方公里腹地的作用，把高质量创新产业发展起来。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br/>
        <w:t xml:space="preserve">      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据统计，仅到深投资的世界著名跨国公司就有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200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余家，排名世界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500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强的公司有近百家，从而，构成了以深圳为中心的珠江三角洲地区装备制造的产业群地带，也形成了对橡塑机械、橡塑原材料及化工助剂辅助加工设备等行业庞大的市场需求。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br/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『探索市场契机』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br/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lastRenderedPageBreak/>
        <w:t>通过展会平台引入更多国内外龙头企业参会，是国内外橡塑行业上下游企业拓展市场的绝佳选择。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br/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向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40000+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人次海内外专业观众，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12000+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人次国际实力买家展示前沿产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br/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品及技术。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br/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『互联网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+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深挖板块潜力』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br/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打通线上，线下通道；配套便捷的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“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微信公众号导航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”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系统及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“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展会官网浏览平台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”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，形成展前线上初步认知、展中现场交流洽谈、展后持续跟进锁定客户。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br/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为展商提供线上供需对接平台，供、需双方可快速发布供需信息，平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br/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台及时跟进对接完成贸易配对，提升参展效益。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br/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『打造橡塑行业高端供应链』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br/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设立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“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新型可降解材料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”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专区，拓展行业产业链，推动行业进步，进一步促进环保高新材料的健康发展。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br/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设立主题活动周，打造多元社交平台，与行业领袖齐聚一堂。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br/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同期精彩会议及活动，与海内外行业翘楚，橡塑大咖共享前沿资讯。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br/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『精准邀请专业采购商，参展满意度高』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br/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展会深入细分市场，根据展商需求精准邀约来自橡塑制品、化工及原料加工成型设备、包装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/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印刷、电子电器、汽车、建筑、模具、新材料食品饮料、医疗等领域的专业采购商。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br/>
        <w:t>72%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的展商对参展总体效果表示非常满意并有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83%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的展商计划继续参加下届展会。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br/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收费标准：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br/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标准展台（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9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㎡起租）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br/>
        <w:t>RMB 9800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元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/9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㎡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br/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精装标准展台（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9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㎡起租）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br/>
        <w:t>RMB 13800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元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/9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㎡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br/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光地展台（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36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㎡起租）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br/>
        <w:t>RMB 1380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元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/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㎡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br/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注：双开口展位加收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20%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费用！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br/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展位配置：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br/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标准展台：楣板、咨询桌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1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张、折椅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2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把、射灯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2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只、电源插座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1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支。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br/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光地展台：只提供参展空间，不包展架，展具、不含特装管理费、电源费。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br/>
      </w:r>
      <w:r>
        <w:rPr>
          <w:rFonts w:ascii="Verdana" w:eastAsia="宋体" w:hAnsi="Verdana" w:cs="宋体"/>
          <w:noProof/>
          <w:color w:val="333333"/>
          <w:kern w:val="0"/>
          <w:sz w:val="19"/>
          <w:szCs w:val="19"/>
          <w:shd w:val="clear" w:color="auto" w:fill="FFFFFF"/>
        </w:rPr>
        <w:drawing>
          <wp:inline distT="0" distB="0" distL="0" distR="0">
            <wp:extent cx="5240655" cy="875665"/>
            <wp:effectExtent l="19050" t="0" r="0" b="0"/>
            <wp:docPr id="2" name="图片 2" descr="http://www.me360.cn/file/upload/202205/23/15-07-42-32-19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360.cn/file/upload/202205/23/15-07-42-32-192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55" cy="87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br/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【参展范围】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br/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塑料类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br/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通用塑料、工程塑料、可降解塑料、改性塑料、再生塑料、塑料合金、通用塑料工程化改性产品、塑料制品、各种工程塑料成型材料、半成品及成品用于电子、家电、汽车、建筑、航空及航天等产品等；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br/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化工原料与助剂类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br/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增强材料、各种纤维、色母粒、树脂、聚氨酯、添加剂、胶粘剂、抗氧剂、抗雾剂、抗静电剂、密封剂、阻聚剂、光稳定剂、着色剂、偶联剂、阻燃剂、成型剂、热稳定剂、润滑剂、增塑剂、抗紫外光稳剂、钛白粉、碳酸钙、滑石粉等；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br/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可降解塑料类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br/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生物全降解塑料，生物降解母料，光降解母料，生物分解塑料，淀粉基、聚乳酸（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PLA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）（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PBS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）聚丁二酸丁二醇酯，（</w:t>
      </w:r>
      <w:proofErr w:type="spellStart"/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PHAs</w:t>
      </w:r>
      <w:proofErr w:type="spellEnd"/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)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聚羟基脂肪酸酯、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PBAT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材料（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PCL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）聚已内酯、生物降解塑料聚酯（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PBSA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）、降解膜（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NPPM)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生物基塑料、聚碳酸亚丙酯树脂（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PPC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）、（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PSB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）淀粉基生物全降解材料、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lastRenderedPageBreak/>
        <w:t>聚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-β-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羟基丁酸酯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(PHB)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、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PHBV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材料（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PVA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）聚乙烯醇（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PSM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）降解材料（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PGA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）聚乙醇酸、新型高分子环保材料等；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br/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橡胶、弹性体与机械类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br/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橡胶机械设备、橡胶原材料、弹性体、橡胶助剂、轮胎及相关产品非轮胎橡胶制品等；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br/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塑料机械辅助设备类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br/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单、双螺杆挤出机、混炼机、往复式混炼机、造粒机、水下造粒机、滚塑机、粉碎机、新型成型工艺机装备、中空成型机及模具、注塑成型机、压制成型设备、反应注塑成型设备、干燥机、研磨机、计量喂料装置、加热器、模具装卸、模温控制器及冷水机、传感器、监控仪器、螺杆机筒、回收设备及系统、检测设备及仪表；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br/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可降解塑料应用类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br/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食品容器、饮料包装、烘焙用品、医药包装、日化包装、一次性塑料餐具、包装材料、环保快餐用品、电商包装、薄膜、吸管、垃圾袋、食品餐盒、食品包装、标签膜、医疗生物塑料制品，电子生物塑料制品，食品生物塑料制品，酒店生物塑料制品生物塑料手机外壳，生物塑料墨盒，生物塑料牙膏盒，生物塑料梳子，生物塑料牙刷，生物塑料牙签，生物塑料口杯，生物塑料刀叉等一系列产品；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br/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塑料包装与薄膜产品类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br/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凸、凹、丝、移、烫、热转印及切片、分条、贴合、封切、制袋、胶布、胶带制造、薄膜及片材、薄膜成型与加工机械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 xml:space="preserve"> 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、薄膜原料及化工产品等；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br/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塑料回收再生技术设备类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br/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切粒机、双辊塑炼机、回收利用作业线、冷压粉料粒机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/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粉料压实机、换网器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/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熔体过滤器、破碎设备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(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粉碎机、压碎机、撕碎机、叶片式造粒机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 xml:space="preserve">) 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、配混生产线、混炼机、塑胶粒赛选机分类机和除尘系统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;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br/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橡胶、弹性体与机械类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br/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橡胶机械设备、橡胶原材料、弹性体、橡胶助剂、轮胎及相关产品非轮胎橡胶制品等；</w:t>
      </w:r>
    </w:p>
    <w:p w:rsidR="00653984" w:rsidRDefault="00653984" w:rsidP="00653984">
      <w:pPr>
        <w:widowControl/>
        <w:spacing w:line="240" w:lineRule="auto"/>
        <w:ind w:firstLineChars="0" w:firstLine="0"/>
        <w:jc w:val="left"/>
        <w:rPr>
          <w:rFonts w:ascii="Verdana" w:eastAsia="宋体" w:hAnsi="Verdana" w:cs="宋体" w:hint="eastAsia"/>
          <w:b/>
          <w:bCs/>
          <w:color w:val="333333"/>
          <w:kern w:val="0"/>
          <w:sz w:val="19"/>
          <w:szCs w:val="19"/>
          <w:shd w:val="clear" w:color="auto" w:fill="FFFFFF"/>
        </w:rPr>
      </w:pPr>
      <w:r w:rsidRPr="00653984">
        <w:rPr>
          <w:rFonts w:ascii="Verdana" w:eastAsia="宋体" w:hAnsi="Verdana" w:cs="宋体"/>
          <w:b/>
          <w:bCs/>
          <w:color w:val="333333"/>
          <w:kern w:val="0"/>
          <w:sz w:val="19"/>
          <w:szCs w:val="19"/>
          <w:shd w:val="clear" w:color="auto" w:fill="FFFFFF"/>
        </w:rPr>
        <w:t>【组委会联系方式】</w:t>
      </w:r>
    </w:p>
    <w:p w:rsidR="00653984" w:rsidRPr="00653984" w:rsidRDefault="00653984" w:rsidP="00653984">
      <w:pPr>
        <w:widowControl/>
        <w:spacing w:line="240" w:lineRule="auto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br/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际华展览服务（</w:t>
      </w:r>
      <w:r>
        <w:rPr>
          <w:rFonts w:ascii="Verdana" w:eastAsia="宋体" w:hAnsi="Verdana" w:cs="宋体" w:hint="eastAsia"/>
          <w:color w:val="333333"/>
          <w:kern w:val="0"/>
          <w:sz w:val="19"/>
          <w:szCs w:val="19"/>
          <w:shd w:val="clear" w:color="auto" w:fill="FFFFFF"/>
        </w:rPr>
        <w:t>深圳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  <w:shd w:val="clear" w:color="auto" w:fill="FFFFFF"/>
        </w:rPr>
        <w:t>）有限公司</w:t>
      </w:r>
    </w:p>
    <w:p w:rsidR="00653984" w:rsidRPr="00653984" w:rsidRDefault="00653984" w:rsidP="00653984">
      <w:pPr>
        <w:widowControl/>
        <w:shd w:val="clear" w:color="auto" w:fill="FFFFFF"/>
        <w:wordWrap w:val="0"/>
        <w:spacing w:before="100" w:beforeAutospacing="1" w:after="100" w:afterAutospacing="1" w:line="240" w:lineRule="auto"/>
        <w:ind w:firstLineChars="0" w:firstLine="0"/>
        <w:jc w:val="left"/>
        <w:rPr>
          <w:rFonts w:ascii="Verdana" w:eastAsia="宋体" w:hAnsi="Verdana" w:cs="宋体"/>
          <w:color w:val="333333"/>
          <w:kern w:val="0"/>
          <w:sz w:val="16"/>
          <w:szCs w:val="16"/>
        </w:rPr>
      </w:pPr>
      <w:r w:rsidRPr="00653984">
        <w:rPr>
          <w:rFonts w:ascii="Verdana" w:eastAsia="宋体" w:hAnsi="Verdana" w:cs="宋体"/>
          <w:b/>
          <w:bCs/>
          <w:color w:val="333333"/>
          <w:kern w:val="0"/>
          <w:sz w:val="19"/>
          <w:szCs w:val="19"/>
        </w:rPr>
        <w:t>联系人：潘经理</w:t>
      </w:r>
      <w:r w:rsidRPr="00653984">
        <w:rPr>
          <w:rFonts w:ascii="Verdana" w:eastAsia="宋体" w:hAnsi="Verdana" w:cs="宋体"/>
          <w:b/>
          <w:bCs/>
          <w:color w:val="333333"/>
          <w:kern w:val="0"/>
          <w:sz w:val="19"/>
          <w:szCs w:val="19"/>
        </w:rPr>
        <w:t xml:space="preserve"> </w:t>
      </w:r>
      <w:r w:rsidRPr="00653984">
        <w:rPr>
          <w:rFonts w:ascii="Verdana" w:eastAsia="宋体" w:hAnsi="Verdana" w:cs="宋体"/>
          <w:b/>
          <w:bCs/>
          <w:color w:val="333333"/>
          <w:kern w:val="0"/>
          <w:sz w:val="19"/>
          <w:szCs w:val="19"/>
        </w:rPr>
        <w:t>先生</w:t>
      </w:r>
    </w:p>
    <w:p w:rsidR="00653984" w:rsidRPr="00653984" w:rsidRDefault="00653984" w:rsidP="00653984">
      <w:pPr>
        <w:widowControl/>
        <w:shd w:val="clear" w:color="auto" w:fill="FFFFFF"/>
        <w:wordWrap w:val="0"/>
        <w:spacing w:before="100" w:beforeAutospacing="1" w:after="100" w:afterAutospacing="1" w:line="240" w:lineRule="auto"/>
        <w:ind w:firstLineChars="0" w:firstLine="0"/>
        <w:jc w:val="left"/>
        <w:rPr>
          <w:rFonts w:ascii="Verdana" w:eastAsia="宋体" w:hAnsi="Verdana" w:cs="宋体"/>
          <w:color w:val="333333"/>
          <w:kern w:val="0"/>
          <w:sz w:val="16"/>
          <w:szCs w:val="16"/>
        </w:rPr>
      </w:pPr>
      <w:r w:rsidRPr="00653984">
        <w:rPr>
          <w:rFonts w:ascii="Verdana" w:eastAsia="宋体" w:hAnsi="Verdana" w:cs="宋体"/>
          <w:b/>
          <w:bCs/>
          <w:color w:val="333333"/>
          <w:kern w:val="0"/>
          <w:sz w:val="19"/>
        </w:rPr>
        <w:t>手</w:t>
      </w:r>
      <w:r w:rsidRPr="00653984">
        <w:rPr>
          <w:rFonts w:ascii="Verdana" w:eastAsia="宋体" w:hAnsi="Verdana" w:cs="宋体"/>
          <w:b/>
          <w:bCs/>
          <w:color w:val="333333"/>
          <w:kern w:val="0"/>
          <w:sz w:val="19"/>
        </w:rPr>
        <w:t xml:space="preserve"> </w:t>
      </w:r>
      <w:r w:rsidRPr="00653984">
        <w:rPr>
          <w:rFonts w:ascii="Verdana" w:eastAsia="宋体" w:hAnsi="Verdana" w:cs="宋体"/>
          <w:b/>
          <w:bCs/>
          <w:color w:val="333333"/>
          <w:kern w:val="0"/>
          <w:sz w:val="19"/>
        </w:rPr>
        <w:t>机</w:t>
      </w:r>
      <w:r w:rsidRPr="00653984">
        <w:rPr>
          <w:rFonts w:ascii="Verdana" w:eastAsia="宋体" w:hAnsi="Verdana" w:cs="宋体"/>
          <w:b/>
          <w:bCs/>
          <w:color w:val="333333"/>
          <w:kern w:val="0"/>
          <w:sz w:val="19"/>
        </w:rPr>
        <w:t>/</w:t>
      </w:r>
      <w:r w:rsidRPr="00653984">
        <w:rPr>
          <w:rFonts w:ascii="Verdana" w:eastAsia="宋体" w:hAnsi="Verdana" w:cs="宋体"/>
          <w:b/>
          <w:bCs/>
          <w:color w:val="333333"/>
          <w:kern w:val="0"/>
          <w:sz w:val="19"/>
        </w:rPr>
        <w:t>微</w:t>
      </w:r>
      <w:r w:rsidRPr="00653984">
        <w:rPr>
          <w:rFonts w:ascii="Verdana" w:eastAsia="宋体" w:hAnsi="Verdana" w:cs="宋体"/>
          <w:b/>
          <w:bCs/>
          <w:color w:val="333333"/>
          <w:kern w:val="0"/>
          <w:sz w:val="19"/>
        </w:rPr>
        <w:t xml:space="preserve"> </w:t>
      </w:r>
      <w:r w:rsidRPr="00653984">
        <w:rPr>
          <w:rFonts w:ascii="Verdana" w:eastAsia="宋体" w:hAnsi="Verdana" w:cs="宋体"/>
          <w:b/>
          <w:bCs/>
          <w:color w:val="333333"/>
          <w:kern w:val="0"/>
          <w:sz w:val="19"/>
        </w:rPr>
        <w:t>信：</w:t>
      </w:r>
      <w:r w:rsidRPr="00653984">
        <w:rPr>
          <w:rFonts w:ascii="Verdana" w:eastAsia="宋体" w:hAnsi="Verdana" w:cs="宋体"/>
          <w:b/>
          <w:bCs/>
          <w:color w:val="333333"/>
          <w:kern w:val="0"/>
          <w:sz w:val="19"/>
        </w:rPr>
        <w:t>137-1708-4092</w:t>
      </w:r>
      <w:r>
        <w:rPr>
          <w:rFonts w:ascii="Verdana" w:eastAsia="宋体" w:hAnsi="Verdana" w:cs="宋体" w:hint="eastAsia"/>
          <w:b/>
          <w:bCs/>
          <w:color w:val="333333"/>
          <w:kern w:val="0"/>
          <w:sz w:val="19"/>
        </w:rPr>
        <w:t>/188-0182-3515</w:t>
      </w:r>
    </w:p>
    <w:p w:rsidR="00653984" w:rsidRPr="00653984" w:rsidRDefault="00653984" w:rsidP="00653984">
      <w:pPr>
        <w:widowControl/>
        <w:shd w:val="clear" w:color="auto" w:fill="FFFFFF"/>
        <w:wordWrap w:val="0"/>
        <w:spacing w:before="100" w:beforeAutospacing="1" w:after="100" w:afterAutospacing="1" w:line="240" w:lineRule="auto"/>
        <w:ind w:firstLineChars="0" w:firstLine="0"/>
        <w:jc w:val="left"/>
        <w:rPr>
          <w:rFonts w:ascii="Verdana" w:eastAsia="宋体" w:hAnsi="Verdana" w:cs="宋体"/>
          <w:color w:val="333333"/>
          <w:kern w:val="0"/>
          <w:sz w:val="16"/>
          <w:szCs w:val="16"/>
        </w:rPr>
      </w:pPr>
      <w:r w:rsidRPr="00653984">
        <w:rPr>
          <w:rFonts w:ascii="Verdana" w:eastAsia="宋体" w:hAnsi="Verdana" w:cs="宋体"/>
          <w:color w:val="333333"/>
          <w:kern w:val="0"/>
          <w:sz w:val="19"/>
          <w:szCs w:val="19"/>
        </w:rPr>
        <w:t>商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</w:rPr>
        <w:t xml:space="preserve"> 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</w:rPr>
        <w:t>务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</w:rPr>
        <w:t xml:space="preserve">QQ 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</w:rPr>
        <w:t>：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</w:rPr>
        <w:t>916984267</w:t>
      </w:r>
    </w:p>
    <w:p w:rsidR="00653984" w:rsidRDefault="00653984" w:rsidP="00653984">
      <w:pPr>
        <w:widowControl/>
        <w:shd w:val="clear" w:color="auto" w:fill="FFFFFF"/>
        <w:wordWrap w:val="0"/>
        <w:spacing w:before="100" w:beforeAutospacing="1" w:after="100" w:afterAutospacing="1" w:line="240" w:lineRule="auto"/>
        <w:ind w:firstLineChars="0" w:firstLine="0"/>
        <w:jc w:val="left"/>
        <w:rPr>
          <w:rFonts w:ascii="Verdana" w:eastAsia="宋体" w:hAnsi="Verdana" w:cs="宋体" w:hint="eastAsia"/>
          <w:color w:val="333333"/>
          <w:kern w:val="0"/>
          <w:sz w:val="19"/>
          <w:szCs w:val="19"/>
        </w:rPr>
      </w:pPr>
      <w:r w:rsidRPr="00653984">
        <w:rPr>
          <w:rFonts w:ascii="Verdana" w:eastAsia="宋体" w:hAnsi="Verdana" w:cs="宋体"/>
          <w:color w:val="333333"/>
          <w:kern w:val="0"/>
          <w:sz w:val="19"/>
          <w:szCs w:val="19"/>
        </w:rPr>
        <w:t>邮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</w:rPr>
        <w:t xml:space="preserve"> 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</w:rPr>
        <w:t>箱：</w:t>
      </w:r>
      <w:r>
        <w:rPr>
          <w:rFonts w:ascii="Verdana" w:eastAsia="宋体" w:hAnsi="Verdana" w:cs="宋体"/>
          <w:color w:val="333333"/>
          <w:kern w:val="0"/>
          <w:sz w:val="19"/>
          <w:szCs w:val="19"/>
        </w:rPr>
        <w:t>916984267@qq.com</w:t>
      </w:r>
    </w:p>
    <w:p w:rsidR="00653984" w:rsidRPr="00653984" w:rsidRDefault="00653984" w:rsidP="00653984">
      <w:pPr>
        <w:widowControl/>
        <w:shd w:val="clear" w:color="auto" w:fill="FFFFFF"/>
        <w:wordWrap w:val="0"/>
        <w:spacing w:before="100" w:beforeAutospacing="1" w:after="100" w:afterAutospacing="1" w:line="240" w:lineRule="auto"/>
        <w:ind w:firstLineChars="0" w:firstLine="0"/>
        <w:jc w:val="left"/>
        <w:rPr>
          <w:rFonts w:ascii="Verdana" w:eastAsia="宋体" w:hAnsi="Verdana" w:cs="宋体"/>
          <w:color w:val="333333"/>
          <w:kern w:val="0"/>
          <w:sz w:val="16"/>
          <w:szCs w:val="16"/>
        </w:rPr>
      </w:pPr>
      <w:r w:rsidRPr="00653984">
        <w:rPr>
          <w:rFonts w:ascii="Verdana" w:eastAsia="宋体" w:hAnsi="Verdana" w:cs="宋体"/>
          <w:color w:val="333333"/>
          <w:kern w:val="0"/>
          <w:sz w:val="19"/>
          <w:szCs w:val="19"/>
        </w:rPr>
        <w:t>地址：上海市松江区沈砖公路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</w:rPr>
        <w:t>5666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</w:rPr>
        <w:t>号恒耀广场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</w:rPr>
        <w:t>B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</w:rPr>
        <w:t>幢</w:t>
      </w:r>
      <w:r w:rsidRPr="00653984">
        <w:rPr>
          <w:rFonts w:ascii="Verdana" w:eastAsia="宋体" w:hAnsi="Verdana" w:cs="宋体"/>
          <w:color w:val="333333"/>
          <w:kern w:val="0"/>
          <w:sz w:val="19"/>
          <w:szCs w:val="19"/>
        </w:rPr>
        <w:t>18F</w:t>
      </w:r>
    </w:p>
    <w:p w:rsidR="00653984" w:rsidRPr="00653984" w:rsidRDefault="00653984" w:rsidP="00653984">
      <w:pPr>
        <w:widowControl/>
        <w:shd w:val="clear" w:color="auto" w:fill="FFFFFF"/>
        <w:wordWrap w:val="0"/>
        <w:spacing w:line="240" w:lineRule="auto"/>
        <w:ind w:firstLineChars="0" w:firstLine="0"/>
        <w:jc w:val="left"/>
        <w:rPr>
          <w:rFonts w:ascii="Simsun" w:eastAsia="宋体" w:hAnsi="Simsun" w:cs="宋体"/>
          <w:color w:val="333333"/>
          <w:kern w:val="0"/>
          <w:sz w:val="15"/>
          <w:szCs w:val="15"/>
        </w:rPr>
      </w:pPr>
      <w:r w:rsidRPr="00653984">
        <w:rPr>
          <w:rFonts w:ascii="Verdana" w:eastAsia="宋体" w:hAnsi="Verdana" w:cs="宋体"/>
          <w:b/>
          <w:bCs/>
          <w:color w:val="333333"/>
          <w:kern w:val="0"/>
          <w:sz w:val="22"/>
        </w:rPr>
        <w:t>扫一扫获取更多展会信息：</w:t>
      </w:r>
    </w:p>
    <w:p w:rsidR="00653984" w:rsidRPr="00653984" w:rsidRDefault="00653984" w:rsidP="00653984">
      <w:pPr>
        <w:widowControl/>
        <w:shd w:val="clear" w:color="auto" w:fill="FFFFFF"/>
        <w:wordWrap w:val="0"/>
        <w:spacing w:line="240" w:lineRule="auto"/>
        <w:ind w:firstLineChars="0" w:firstLine="300"/>
        <w:jc w:val="left"/>
        <w:rPr>
          <w:rFonts w:ascii="Simsun" w:eastAsia="宋体" w:hAnsi="Simsun" w:cs="宋体"/>
          <w:color w:val="333333"/>
          <w:kern w:val="0"/>
          <w:sz w:val="15"/>
          <w:szCs w:val="15"/>
        </w:rPr>
      </w:pPr>
      <w:r>
        <w:rPr>
          <w:rFonts w:ascii="Simsun" w:eastAsia="宋体" w:hAnsi="Simsun" w:cs="宋体"/>
          <w:noProof/>
          <w:color w:val="333333"/>
          <w:kern w:val="0"/>
          <w:sz w:val="15"/>
          <w:szCs w:val="15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-86995</wp:posOffset>
            </wp:positionH>
            <wp:positionV relativeFrom="paragraph">
              <wp:posOffset>60325</wp:posOffset>
            </wp:positionV>
            <wp:extent cx="1570990" cy="1567180"/>
            <wp:effectExtent l="19050" t="0" r="0" b="0"/>
            <wp:wrapSquare wrapText="bothSides"/>
            <wp:docPr id="4" name="图片 3" descr="http://www.dzexpo.cn/FCKEeditor/attached/image/20201011/2020101117060999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zexpo.cn/FCKEeditor/attached/image/20201011/20201011170609999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72E5" w:rsidRDefault="00AB72E5" w:rsidP="00A116F0">
      <w:pPr>
        <w:ind w:firstLine="420"/>
      </w:pPr>
    </w:p>
    <w:sectPr w:rsidR="00AB72E5" w:rsidSect="00AB7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3984"/>
    <w:rsid w:val="00653984"/>
    <w:rsid w:val="00821D4D"/>
    <w:rsid w:val="00A116F0"/>
    <w:rsid w:val="00AB7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00" w:lineRule="atLeas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3984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53984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653984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53984"/>
    <w:rPr>
      <w:sz w:val="18"/>
      <w:szCs w:val="18"/>
    </w:rPr>
  </w:style>
  <w:style w:type="character" w:styleId="a6">
    <w:name w:val="Hyperlink"/>
    <w:basedOn w:val="a0"/>
    <w:uiPriority w:val="99"/>
    <w:unhideWhenUsed/>
    <w:rsid w:val="006539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0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2023-07-31T07:05:00Z</dcterms:created>
  <dcterms:modified xsi:type="dcterms:W3CDTF">2023-07-31T07:08:00Z</dcterms:modified>
</cp:coreProperties>
</file>