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</w:rPr>
        <w:t xml:space="preserve">中国（合肥）国际工程机械、建材机械及矿山机械展览会 </w:t>
      </w: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atLeast"/>
        <w:ind w:right="0" w:rightChars="0" w:firstLine="252" w:firstLineChars="100"/>
        <w:jc w:val="left"/>
        <w:textAlignment w:val="auto"/>
        <w:outlineLvl w:val="9"/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展览时间：20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pacing w:val="6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6"/>
          <w:sz w:val="24"/>
          <w:szCs w:val="24"/>
        </w:rPr>
        <w:t>年</w:t>
      </w:r>
      <w:r>
        <w:rPr>
          <w:rFonts w:hint="eastAsia" w:ascii="宋体" w:hAnsi="宋体" w:cs="宋体"/>
          <w:spacing w:val="6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6"/>
          <w:sz w:val="24"/>
          <w:szCs w:val="24"/>
        </w:rPr>
        <w:t>月</w:t>
      </w:r>
      <w:r>
        <w:rPr>
          <w:rFonts w:hint="eastAsia" w:ascii="宋体" w:hAnsi="宋体" w:cs="宋体"/>
          <w:spacing w:val="6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pacing w:val="6"/>
          <w:sz w:val="24"/>
          <w:szCs w:val="24"/>
        </w:rPr>
        <w:t>-</w:t>
      </w:r>
      <w:r>
        <w:rPr>
          <w:rFonts w:hint="eastAsia" w:ascii="宋体" w:hAnsi="宋体" w:cs="宋体"/>
          <w:spacing w:val="6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pacing w:val="6"/>
          <w:sz w:val="24"/>
          <w:szCs w:val="24"/>
        </w:rPr>
        <w:t>日</w:t>
      </w:r>
      <w:r>
        <w:rPr>
          <w:rFonts w:hint="eastAsia" w:ascii="宋体" w:hAnsi="宋体" w:cs="宋体"/>
          <w:spacing w:val="6"/>
          <w:sz w:val="24"/>
          <w:szCs w:val="24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展览地点：合肥滨湖国际会展中心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主办单位：安徽省工程机械协会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承办单位：上海铸企展览有限公司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【展会概况】</w:t>
      </w:r>
      <w:r>
        <w:rPr>
          <w:rStyle w:val="9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9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>“2024中国（合肥）国际工程机械、建材机械及矿山机械展览会”将于</w:t>
      </w:r>
      <w:r>
        <w:rPr>
          <w:rFonts w:hint="eastAsia" w:ascii="宋体" w:hAnsi="宋体" w:eastAsia="宋体" w:cs="宋体"/>
          <w:spacing w:val="6"/>
          <w:sz w:val="24"/>
          <w:szCs w:val="24"/>
        </w:rPr>
        <w:t>20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pacing w:val="6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6"/>
          <w:sz w:val="24"/>
          <w:szCs w:val="24"/>
        </w:rPr>
        <w:t>年</w:t>
      </w:r>
      <w:r>
        <w:rPr>
          <w:rFonts w:hint="eastAsia" w:ascii="宋体" w:hAnsi="宋体" w:cs="宋体"/>
          <w:spacing w:val="6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6"/>
          <w:sz w:val="24"/>
          <w:szCs w:val="24"/>
        </w:rPr>
        <w:t>月</w:t>
      </w:r>
      <w:r>
        <w:rPr>
          <w:rFonts w:hint="eastAsia" w:ascii="宋体" w:hAnsi="宋体" w:cs="宋体"/>
          <w:spacing w:val="6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pacing w:val="6"/>
          <w:sz w:val="24"/>
          <w:szCs w:val="24"/>
        </w:rPr>
        <w:t>-</w:t>
      </w:r>
      <w:r>
        <w:rPr>
          <w:rFonts w:hint="eastAsia" w:ascii="宋体" w:hAnsi="宋体" w:cs="宋体"/>
          <w:spacing w:val="6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pacing w:val="6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在合肥滨湖国际会展中心隆重举办，展会将围绕“促商机、共发展、打造工程机械双贸交流参展平台”的主题，突出“创新、智造、合作共赢”的办展理念，为展商提供一个全球商贸交流空间。展会将集中展示工程机械、建筑机械、施工机械、建材机械、矿山机械、专用车辆、零部件等产品，重点突出品牌展示、工程采购、技术交流、政策支持四大功能平台，进一步引领行业发展，培育新兴市场，为政府和市场提供投资、建设、运营一体化综合服务平台从而提高品牌影响力、企业经济竞争力、行业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Style w:val="9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Style w:val="9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【参展范围】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▶工程机械：</w:t>
      </w:r>
      <w:r>
        <w:rPr>
          <w:rFonts w:hint="eastAsia"/>
          <w:sz w:val="24"/>
          <w:szCs w:val="24"/>
          <w:lang w:val="en-US" w:eastAsia="zh-CN"/>
        </w:rPr>
        <w:t>挖掘机械、装载机械、推土机械、起重机械、工业车辆、压实机械、路面施工与养护机械、掘进机、桩工机械、钻探机械、凿岩机械、破碎机械、隧道施工用成套设备、气动工具、军用工程机械、海洋机械及其他专用工程机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▶施工机械：</w:t>
      </w:r>
      <w:r>
        <w:rPr>
          <w:rFonts w:hint="eastAsia"/>
          <w:sz w:val="24"/>
          <w:szCs w:val="24"/>
          <w:lang w:val="en-US" w:eastAsia="zh-CN"/>
        </w:rPr>
        <w:t>工程车辆、土方机械、起重和运输设备、筑路机械、筑养路机械、路面机械、平地机、摊铺机、划线机械、筑桥机械设备、沥青搅拌机、改性沥青和新型路用材料悬挂平台、高空作业机械、高空拆除机、施工设备、工具及特殊系统、混凝土和砂浆在工地的加工和处理、道路施工和养护设备、工地设施、管道和电缆铺设设备和工具、检测仪器设备、电子监控系统和施工安全防护用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▶建筑机械：</w:t>
      </w:r>
      <w:r>
        <w:rPr>
          <w:rFonts w:hint="eastAsia"/>
          <w:sz w:val="24"/>
          <w:szCs w:val="24"/>
          <w:lang w:val="en-US" w:eastAsia="zh-CN"/>
        </w:rPr>
        <w:t>施工升降机、塔式起重机、无人升降机、吊笼、搅拌机械、混凝土泵车、升降机械、高空作业平台、吊篮、打桩机、钻机、模板、模板修复机、振动机、磨（收）光机、钢筋切断机、水泥制品机械、弯曲机、焊接设备、混凝土机械、混凝​土制品机械、混凝土机械、钢筋及预应力机械、电动机、各类工具、检测仪器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▶矿山机械：</w:t>
      </w:r>
      <w:r>
        <w:rPr>
          <w:rFonts w:hint="eastAsia"/>
          <w:sz w:val="24"/>
          <w:szCs w:val="24"/>
          <w:lang w:val="en-US" w:eastAsia="zh-CN"/>
        </w:rPr>
        <w:t>采矿设备、选矿设备、矿用钻机、露天矿设备、破碎设备、选矿设备给料设备、研磨设备、筛分设备、输送设备、提升贮运设备、成套矿山机械安全防护及监控设备、支护、液压机具、矿山电器设备、钻探测量设备矿用泵类、 矿山机械​设备配件、特殊矿种设备、原材料开采设备、原材料处理设备及各类零部件等。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▶商用车辆：</w:t>
      </w:r>
      <w:r>
        <w:rPr>
          <w:rFonts w:hint="eastAsia"/>
          <w:sz w:val="24"/>
          <w:szCs w:val="24"/>
          <w:lang w:val="en-US" w:eastAsia="zh-CN"/>
        </w:rPr>
        <w:t>散装水泥运输车、混凝土运输车、输送泵车、自卸车、随车起重机、大型拖车、挂车、集装箱运输车、路面养护工程车、各类重卡、中卡、轻卡、长头货​车、平头货车、挂车自卸车、矿用载重车、起重举升汽车及其他专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▶市政与环卫专用装备：</w:t>
      </w:r>
      <w:r>
        <w:rPr>
          <w:rFonts w:hint="eastAsia"/>
          <w:sz w:val="24"/>
          <w:szCs w:val="24"/>
          <w:lang w:val="en-US" w:eastAsia="zh-CN"/>
        </w:rPr>
        <w:t>高空作业车、道路清扫车、除尘车、清障车、吸污车、垃圾运输车、园林机械等；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▶应急及救援设备：</w:t>
      </w:r>
      <w:r>
        <w:rPr>
          <w:rFonts w:hint="eastAsia"/>
          <w:sz w:val="24"/>
          <w:szCs w:val="24"/>
          <w:lang w:val="en-US" w:eastAsia="zh-CN"/>
        </w:rPr>
        <w:t>应急工程设备、危化救援装备、地震救援装备、矿山救援装备、消防装备、水上救援装备、医疗救护装备、交通运输装备、应急电力系统、通讯装​备、应急器具、环境监测、气象监测、其它专用装备。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Style w:val="9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▶零部件、配套件及服务提供商：</w:t>
      </w:r>
      <w:r>
        <w:rPr>
          <w:rFonts w:hint="eastAsia"/>
          <w:sz w:val="24"/>
          <w:szCs w:val="24"/>
          <w:lang w:val="en-US" w:eastAsia="zh-CN"/>
        </w:rPr>
        <w:t>发动机及发动机零件、底盘及传动部件液压与液力元件、传动工程、流体技术、发电机组、配件和耐磨部件、控制系统以及软件、通讯及导航、施工安全、气动工具及元件、电子电器控制元件、工作装置及机构密封​件、润滑油、驾驶室、轮胎、座椅、新技术、新材料、检测维修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Style w:val="9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Style w:val="9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【展会观众】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目标范围：公路交通、轨道交通、桥梁工程、水利工程、路桥公司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市政工程、建筑公司、房地产开发、采石场、矿业公司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矿山、钢铁、煤炭、</w:t>
      </w:r>
      <w:r>
        <w:rPr>
          <w:rFonts w:hint="eastAsia"/>
          <w:sz w:val="24"/>
          <w:szCs w:val="24"/>
          <w:lang w:eastAsia="zh-CN"/>
        </w:rPr>
        <w:t>水泥、</w:t>
      </w:r>
      <w:r>
        <w:rPr>
          <w:rFonts w:hint="eastAsia"/>
          <w:sz w:val="24"/>
          <w:szCs w:val="24"/>
        </w:rPr>
        <w:t>电力、冶炼、化工等固废产出企业中铁建、勘察设计院、</w:t>
      </w:r>
      <w:r>
        <w:rPr>
          <w:rFonts w:hint="eastAsia"/>
          <w:sz w:val="24"/>
          <w:szCs w:val="24"/>
          <w:lang w:eastAsia="zh-CN"/>
        </w:rPr>
        <w:t>工程机械</w:t>
      </w:r>
      <w:r>
        <w:rPr>
          <w:rFonts w:hint="eastAsia"/>
          <w:sz w:val="24"/>
          <w:szCs w:val="24"/>
        </w:rPr>
        <w:t>批发商、分销商、代理商、制造商、零售商、投资贸易公司等；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省市协会组团：我们将联合</w:t>
      </w:r>
      <w:r>
        <w:rPr>
          <w:rFonts w:hint="eastAsia"/>
          <w:sz w:val="24"/>
          <w:szCs w:val="24"/>
          <w:lang w:eastAsia="zh-CN"/>
        </w:rPr>
        <w:t>上海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浙江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江苏、湖北、江西、山东、河南、湖南</w:t>
      </w:r>
      <w:r>
        <w:rPr>
          <w:rFonts w:hint="eastAsia"/>
          <w:sz w:val="24"/>
          <w:szCs w:val="24"/>
        </w:rPr>
        <w:t>等全国各省市行业协会，组织优质客源到展会现场进行参观、交流与采购；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Style w:val="9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Style w:val="9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【收费标准】</w:t>
      </w:r>
    </w:p>
    <w:p>
      <w:pPr>
        <w:keepNext w:val="0"/>
        <w:keepLines w:val="0"/>
        <w:pageBreakBefore w:val="0"/>
        <w:widowControl w:val="0"/>
        <w:tabs>
          <w:tab w:val="right" w:pos="9587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1．展位收费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（“先报名、先付款，先安排”的原则，组织单位最终保留少量展位调动权。）</w:t>
      </w:r>
    </w:p>
    <w:tbl>
      <w:tblPr>
        <w:tblStyle w:val="7"/>
        <w:tblW w:w="9760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756"/>
        <w:gridCol w:w="2520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napToGrid/>
              <w:spacing w:before="75" w:beforeAutospacing="0" w:after="75" w:afterAutospacing="0" w:line="400" w:lineRule="exact"/>
              <w:ind w:left="150" w:right="150"/>
              <w:jc w:val="center"/>
              <w:textAlignment w:val="auto"/>
              <w:rPr>
                <w:rStyle w:val="9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类型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napToGrid/>
              <w:spacing w:before="75" w:beforeAutospacing="0" w:after="75" w:afterAutospacing="0" w:line="400" w:lineRule="exact"/>
              <w:ind w:left="150" w:right="150"/>
              <w:jc w:val="center"/>
              <w:textAlignment w:val="auto"/>
              <w:rPr>
                <w:rStyle w:val="9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标准展位（3mX3m）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napToGrid/>
              <w:spacing w:before="75" w:beforeAutospacing="0" w:after="75" w:afterAutospacing="0" w:line="400" w:lineRule="exact"/>
              <w:ind w:left="150" w:right="150"/>
              <w:jc w:val="center"/>
              <w:textAlignment w:val="auto"/>
              <w:rPr>
                <w:rStyle w:val="9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角标展位（3mX3m）</w:t>
            </w:r>
          </w:p>
        </w:tc>
        <w:tc>
          <w:tcPr>
            <w:tcW w:w="2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bidi w:val="0"/>
              <w:snapToGrid/>
              <w:spacing w:before="75" w:beforeAutospacing="0" w:after="75" w:afterAutospacing="0" w:line="400" w:lineRule="exact"/>
              <w:ind w:left="150" w:right="150"/>
              <w:jc w:val="center"/>
              <w:textAlignment w:val="auto"/>
              <w:rPr>
                <w:rStyle w:val="9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室内空地：36 ㎡起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>国内价格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117" w:firstLineChars="49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RMB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800元/个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 xml:space="preserve"> RMB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800元/个</w:t>
            </w:r>
          </w:p>
        </w:tc>
        <w:tc>
          <w:tcPr>
            <w:tcW w:w="2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color w:val="000000"/>
                <w:spacing w:val="-6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6"/>
                <w:sz w:val="24"/>
              </w:rPr>
              <w:t xml:space="preserve"> RMB</w:t>
            </w:r>
            <w:r>
              <w:rPr>
                <w:rFonts w:hint="eastAsia" w:ascii="宋体" w:hAnsi="宋体" w:cs="宋体"/>
                <w:bCs/>
                <w:color w:val="000000"/>
                <w:spacing w:val="-6"/>
                <w:sz w:val="24"/>
                <w:lang w:val="en-US" w:eastAsia="zh-CN"/>
              </w:rPr>
              <w:t>700</w:t>
            </w:r>
            <w:r>
              <w:rPr>
                <w:rFonts w:ascii="宋体" w:hAnsi="宋体" w:eastAsia="宋体" w:cs="宋体"/>
                <w:bCs/>
                <w:color w:val="000000"/>
                <w:spacing w:val="-6"/>
                <w:sz w:val="24"/>
              </w:rPr>
              <w:t>元/㎡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>外资企业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115" w:firstLineChars="48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USD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000元/个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 xml:space="preserve"> USD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35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00元/个</w:t>
            </w:r>
          </w:p>
        </w:tc>
        <w:tc>
          <w:tcPr>
            <w:tcW w:w="2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 xml:space="preserve"> USD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00元/㎡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 w:right="3" w:hanging="360" w:hangingChars="150"/>
        <w:textAlignment w:val="auto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b/>
          <w:bCs/>
          <w:sz w:val="24"/>
          <w:szCs w:val="24"/>
          <w:lang w:val="en-US" w:eastAsia="zh-CN"/>
        </w:rPr>
        <w:t xml:space="preserve"> 2、</w:t>
      </w:r>
      <w:r>
        <w:rPr>
          <w:rFonts w:ascii="Arial" w:hAnsi="宋体" w:cs="Arial"/>
          <w:b/>
          <w:bCs/>
          <w:sz w:val="24"/>
          <w:szCs w:val="24"/>
        </w:rPr>
        <w:t>室外光地:</w:t>
      </w:r>
      <w:r>
        <w:rPr>
          <w:rFonts w:hint="eastAsia" w:ascii="Arial" w:hAnsi="宋体" w:cs="Arial"/>
          <w:sz w:val="24"/>
          <w:szCs w:val="24"/>
          <w:lang w:val="en-US" w:eastAsia="zh-CN"/>
        </w:rPr>
        <w:t>500</w:t>
      </w:r>
      <w:r>
        <w:rPr>
          <w:rFonts w:ascii="Arial" w:hAnsi="宋体" w:cs="Arial"/>
          <w:sz w:val="24"/>
          <w:szCs w:val="24"/>
        </w:rPr>
        <w:t>元/平方米（36㎡起） 光地只提供相应面积的场地，不包括任何配套设施.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 w:right="3" w:hanging="360" w:hangingChars="150"/>
        <w:textAlignment w:val="auto"/>
        <w:rPr>
          <w:rFonts w:hint="eastAsia" w:ascii="Arial" w:hAnsi="宋体" w:cs="Arial"/>
          <w:sz w:val="24"/>
          <w:szCs w:val="24"/>
          <w:lang w:val="en-US" w:eastAsia="zh-CN"/>
        </w:rPr>
      </w:pPr>
      <w:r>
        <w:rPr>
          <w:rFonts w:ascii="Arial" w:hAnsi="宋体" w:cs="Arial"/>
          <w:sz w:val="24"/>
          <w:szCs w:val="24"/>
        </w:rPr>
        <w:t xml:space="preserve"> </w:t>
      </w:r>
      <w:r>
        <w:rPr>
          <w:rFonts w:hint="eastAsia" w:ascii="Arial" w:hAnsi="宋体" w:cs="Arial"/>
          <w:b/>
          <w:bCs/>
          <w:sz w:val="24"/>
          <w:szCs w:val="24"/>
          <w:lang w:val="en-US" w:eastAsia="zh-CN"/>
        </w:rPr>
        <w:t>3、</w:t>
      </w:r>
      <w:r>
        <w:rPr>
          <w:rFonts w:ascii="Arial" w:hAnsi="宋体" w:cs="Arial"/>
          <w:b/>
          <w:bCs/>
          <w:sz w:val="24"/>
          <w:szCs w:val="24"/>
        </w:rPr>
        <w:t>标展配套设施:</w:t>
      </w:r>
      <w:r>
        <w:rPr>
          <w:rFonts w:ascii="Arial" w:hAnsi="宋体" w:cs="Arial"/>
          <w:sz w:val="24"/>
          <w:szCs w:val="24"/>
        </w:rPr>
        <w:t>2.5米三面围板、楣牌、一张咨询台、二把椅子、照明、一个220V 电源插座。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Style w:val="9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Style w:val="9"/>
          <w:rFonts w:hint="eastAsia" w:ascii="微软雅黑" w:hAnsi="微软雅黑" w:eastAsia="微软雅黑" w:cs="微软雅黑"/>
          <w:color w:val="800080"/>
          <w:kern w:val="0"/>
          <w:sz w:val="24"/>
          <w:szCs w:val="24"/>
          <w:lang w:val="en-US" w:eastAsia="zh-CN" w:bidi="ar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【参展程序】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 w:hanging="360" w:hangingChars="150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宋体" w:cs="Arial"/>
          <w:sz w:val="24"/>
          <w:szCs w:val="24"/>
        </w:rPr>
        <w:t>、</w:t>
      </w:r>
      <w:r>
        <w:rPr>
          <w:rFonts w:hint="eastAsia" w:ascii="Arial" w:hAnsi="宋体" w:cs="Arial"/>
          <w:sz w:val="24"/>
          <w:szCs w:val="24"/>
        </w:rPr>
        <w:t>参展</w:t>
      </w:r>
      <w:r>
        <w:rPr>
          <w:rFonts w:ascii="Arial" w:hAnsi="宋体" w:cs="Arial"/>
          <w:sz w:val="24"/>
          <w:szCs w:val="24"/>
        </w:rPr>
        <w:t>单位</w:t>
      </w:r>
      <w:r>
        <w:rPr>
          <w:rFonts w:hint="eastAsia" w:ascii="Arial" w:hAnsi="宋体" w:cs="Arial"/>
          <w:sz w:val="24"/>
          <w:szCs w:val="24"/>
        </w:rPr>
        <w:t>需与承办单位签订参展合同</w:t>
      </w:r>
      <w:r>
        <w:rPr>
          <w:rFonts w:ascii="Arial" w:hAnsi="宋体" w:cs="Arial"/>
          <w:sz w:val="24"/>
          <w:szCs w:val="24"/>
        </w:rPr>
        <w:t>并签字盖章后，传真或邮寄至</w:t>
      </w:r>
      <w:r>
        <w:rPr>
          <w:rFonts w:hint="eastAsia" w:ascii="Arial" w:hAnsi="宋体" w:cs="Arial"/>
          <w:sz w:val="24"/>
          <w:szCs w:val="24"/>
        </w:rPr>
        <w:t>展会承办单位</w:t>
      </w:r>
      <w:r>
        <w:rPr>
          <w:rFonts w:ascii="Arial" w:hAnsi="宋体" w:cs="Arial"/>
          <w:sz w:val="24"/>
          <w:szCs w:val="24"/>
        </w:rPr>
        <w:t>。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 w:right="3" w:hanging="360" w:hangingChars="150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宋体" w:cs="Arial"/>
          <w:sz w:val="24"/>
          <w:szCs w:val="24"/>
        </w:rPr>
        <w:t>、</w:t>
      </w:r>
      <w:r>
        <w:rPr>
          <w:rFonts w:hint="eastAsia" w:ascii="Arial" w:hAnsi="宋体" w:cs="Arial"/>
          <w:sz w:val="24"/>
          <w:szCs w:val="24"/>
        </w:rPr>
        <w:t>承办</w:t>
      </w:r>
      <w:r>
        <w:rPr>
          <w:rFonts w:ascii="Arial" w:hAnsi="宋体" w:cs="Arial"/>
          <w:sz w:val="24"/>
          <w:szCs w:val="24"/>
        </w:rPr>
        <w:t>单位将按照</w:t>
      </w:r>
      <w:r>
        <w:rPr>
          <w:rFonts w:ascii="Arial" w:hAnsi="Arial" w:cs="Arial"/>
          <w:sz w:val="24"/>
          <w:szCs w:val="24"/>
        </w:rPr>
        <w:t>“</w:t>
      </w:r>
      <w:r>
        <w:rPr>
          <w:rFonts w:hint="eastAsia" w:ascii="Arial" w:hAnsi="宋体" w:cs="Arial"/>
          <w:sz w:val="24"/>
          <w:szCs w:val="24"/>
        </w:rPr>
        <w:t>签合同</w:t>
      </w:r>
      <w:r>
        <w:rPr>
          <w:rFonts w:ascii="Arial" w:hAnsi="宋体" w:cs="Arial"/>
          <w:sz w:val="24"/>
          <w:szCs w:val="24"/>
        </w:rPr>
        <w:t>，付款，确认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宋体" w:cs="Arial"/>
          <w:sz w:val="24"/>
          <w:szCs w:val="24"/>
        </w:rPr>
        <w:t>的原则安排展位。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 w:right="3" w:hanging="360" w:hangingChars="150"/>
        <w:textAlignment w:val="auto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3</w:t>
      </w:r>
      <w:r>
        <w:rPr>
          <w:rFonts w:ascii="Arial" w:hAnsi="宋体" w:cs="Arial"/>
          <w:sz w:val="24"/>
          <w:szCs w:val="24"/>
        </w:rPr>
        <w:t>、</w:t>
      </w:r>
      <w:r>
        <w:rPr>
          <w:rFonts w:hint="eastAsia" w:ascii="Arial" w:hAnsi="宋体" w:cs="Arial"/>
          <w:sz w:val="24"/>
          <w:szCs w:val="24"/>
        </w:rPr>
        <w:t>参展</w:t>
      </w:r>
      <w:r>
        <w:rPr>
          <w:rFonts w:ascii="Arial" w:hAnsi="宋体" w:cs="Arial"/>
          <w:sz w:val="24"/>
          <w:szCs w:val="24"/>
        </w:rPr>
        <w:t>单位将电汇凭证传真至</w:t>
      </w:r>
      <w:r>
        <w:rPr>
          <w:rFonts w:hint="eastAsia" w:ascii="Arial" w:hAnsi="宋体" w:cs="Arial"/>
          <w:sz w:val="24"/>
          <w:szCs w:val="24"/>
        </w:rPr>
        <w:t>承办单位</w:t>
      </w:r>
      <w:r>
        <w:rPr>
          <w:rFonts w:ascii="Arial" w:hAnsi="宋体" w:cs="Arial"/>
          <w:sz w:val="24"/>
          <w:szCs w:val="24"/>
        </w:rPr>
        <w:t>，</w:t>
      </w:r>
      <w:r>
        <w:rPr>
          <w:rFonts w:hint="eastAsia" w:ascii="Arial" w:hAnsi="宋体" w:cs="Arial"/>
          <w:sz w:val="24"/>
          <w:szCs w:val="24"/>
        </w:rPr>
        <w:t>承办单位</w:t>
      </w:r>
      <w:r>
        <w:rPr>
          <w:rFonts w:ascii="Arial" w:hAnsi="宋体" w:cs="Arial"/>
          <w:sz w:val="24"/>
          <w:szCs w:val="24"/>
        </w:rPr>
        <w:t>将在大会开展提前</w:t>
      </w:r>
      <w:r>
        <w:rPr>
          <w:rFonts w:hint="eastAsia" w:ascii="Arial" w:hAnsi="宋体" w:cs="Arial"/>
          <w:sz w:val="24"/>
          <w:szCs w:val="24"/>
        </w:rPr>
        <w:t>二</w:t>
      </w:r>
      <w:r>
        <w:rPr>
          <w:rFonts w:ascii="Arial" w:hAnsi="宋体" w:cs="Arial"/>
          <w:sz w:val="24"/>
          <w:szCs w:val="24"/>
        </w:rPr>
        <w:t>个月寄送《参展商手册》</w:t>
      </w:r>
      <w:r>
        <w:rPr>
          <w:rFonts w:hint="eastAsia" w:ascii="Arial" w:hAnsi="宋体" w:cs="Arial"/>
          <w:sz w:val="24"/>
          <w:szCs w:val="24"/>
        </w:rPr>
        <w:t>和《入展确认书》，凭《入展确认书》报到，领取参展证</w:t>
      </w:r>
      <w:r>
        <w:rPr>
          <w:rFonts w:ascii="Arial" w:hAnsi="宋体" w:cs="Arial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40"/>
        <w:textAlignment w:val="auto"/>
        <w:rPr>
          <w:rFonts w:hint="default" w:ascii="Arial" w:hAnsi="宋体" w:eastAsia="宋体" w:cs="Arial"/>
          <w:sz w:val="24"/>
          <w:szCs w:val="24"/>
          <w:lang w:val="en-US" w:eastAsia="zh-CN"/>
        </w:rPr>
      </w:pPr>
      <w:r>
        <w:rPr>
          <w:rFonts w:ascii="Arial" w:hAnsi="宋体" w:cs="Arial"/>
          <w:sz w:val="24"/>
          <w:szCs w:val="24"/>
        </w:rPr>
        <w:t>报名截止日期为</w:t>
      </w:r>
      <w:r>
        <w:rPr>
          <w:rFonts w:ascii="Arial" w:hAnsi="Arial" w:cs="Arial"/>
          <w:sz w:val="24"/>
          <w:szCs w:val="24"/>
        </w:rPr>
        <w:t>20</w:t>
      </w:r>
      <w:r>
        <w:rPr>
          <w:rFonts w:hint="eastAsia" w:ascii="Arial" w:hAnsi="Arial" w:cs="Arial"/>
          <w:sz w:val="24"/>
          <w:szCs w:val="24"/>
          <w:lang w:val="en-US" w:eastAsia="zh-CN"/>
        </w:rPr>
        <w:t>24</w:t>
      </w:r>
      <w:r>
        <w:rPr>
          <w:rFonts w:ascii="Arial" w:hAnsi="宋体" w:cs="Arial"/>
          <w:sz w:val="24"/>
          <w:szCs w:val="24"/>
        </w:rPr>
        <w:t>年</w:t>
      </w:r>
      <w:r>
        <w:rPr>
          <w:rFonts w:hint="eastAsia" w:ascii="Arial" w:hAnsi="Arial" w:cs="Arial"/>
          <w:sz w:val="24"/>
          <w:szCs w:val="24"/>
          <w:lang w:val="en-US" w:eastAsia="zh-CN"/>
        </w:rPr>
        <w:t>4</w:t>
      </w:r>
      <w:r>
        <w:rPr>
          <w:rFonts w:ascii="Arial" w:hAnsi="宋体" w:cs="Arial"/>
          <w:sz w:val="24"/>
          <w:szCs w:val="24"/>
        </w:rPr>
        <w:t>月</w:t>
      </w:r>
      <w:r>
        <w:rPr>
          <w:rFonts w:hint="eastAsia" w:ascii="Arial" w:hAnsi="Arial" w:cs="Arial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ascii="Arial" w:hAnsi="宋体" w:cs="Arial"/>
          <w:sz w:val="24"/>
          <w:szCs w:val="24"/>
        </w:rPr>
        <w:t>日，</w:t>
      </w:r>
      <w:r>
        <w:rPr>
          <w:rFonts w:hint="eastAsia" w:ascii="Arial" w:hAnsi="宋体" w:cs="Arial"/>
          <w:sz w:val="24"/>
          <w:szCs w:val="24"/>
        </w:rPr>
        <w:t>承办</w:t>
      </w:r>
      <w:r>
        <w:rPr>
          <w:rFonts w:ascii="Arial" w:hAnsi="宋体" w:cs="Arial"/>
          <w:sz w:val="24"/>
          <w:szCs w:val="24"/>
        </w:rPr>
        <w:t>单位保留对部分展位调整的权力。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Arial" w:hAnsi="宋体" w:cs="Arial"/>
          <w:sz w:val="24"/>
          <w:szCs w:val="24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 w:right="3" w:hanging="360" w:hangingChars="150"/>
        <w:textAlignment w:val="auto"/>
        <w:rPr>
          <w:rFonts w:hint="default" w:ascii="Arial" w:hAnsi="宋体" w:cs="Arial"/>
          <w:sz w:val="24"/>
          <w:szCs w:val="24"/>
          <w:lang w:val="en-US" w:eastAsia="zh-CN"/>
        </w:rPr>
      </w:pPr>
      <w:r>
        <w:rPr>
          <w:rFonts w:hint="eastAsia" w:ascii="Arial" w:hAnsi="宋体" w:cs="Arial"/>
          <w:sz w:val="24"/>
          <w:szCs w:val="24"/>
          <w:lang w:eastAsia="zh-CN"/>
        </w:rPr>
        <w:t>地 址：上海市华徐公路962弄69号富能大厦604室</w:t>
      </w:r>
      <w:r>
        <w:rPr>
          <w:rFonts w:hint="eastAsia" w:ascii="Arial" w:hAnsi="宋体" w:cs="Arial"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 w:right="3" w:hanging="360" w:hangingChars="150"/>
        <w:textAlignment w:val="auto"/>
        <w:rPr>
          <w:rFonts w:hint="eastAsia" w:ascii="Arial" w:hAnsi="宋体" w:eastAsia="宋体" w:cs="Arial"/>
          <w:sz w:val="24"/>
          <w:szCs w:val="24"/>
          <w:lang w:val="en-US" w:eastAsia="zh-CN"/>
        </w:rPr>
      </w:pPr>
      <w:r>
        <w:rPr>
          <w:rFonts w:hint="eastAsia" w:ascii="Arial" w:hAnsi="宋体" w:cs="Arial"/>
          <w:sz w:val="24"/>
          <w:szCs w:val="24"/>
          <w:lang w:val="en-US" w:eastAsia="zh-CN"/>
        </w:rPr>
        <w:t>联系人：程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 w:right="3" w:hanging="360" w:hangingChars="150"/>
        <w:textAlignment w:val="auto"/>
        <w:rPr>
          <w:rFonts w:hint="eastAsia" w:ascii="Arial" w:hAnsi="宋体" w:cs="Arial"/>
          <w:sz w:val="24"/>
          <w:szCs w:val="24"/>
          <w:lang w:val="en-US" w:eastAsia="zh-CN"/>
        </w:rPr>
      </w:pPr>
      <w:r>
        <w:rPr>
          <w:rFonts w:ascii="Arial" w:hAnsi="宋体" w:cs="Arial"/>
          <w:sz w:val="24"/>
          <w:szCs w:val="24"/>
        </w:rPr>
        <w:t>电</w:t>
      </w:r>
      <w:r>
        <w:rPr>
          <w:rFonts w:hint="eastAsia" w:ascii="Arial" w:hAnsi="宋体" w:cs="Arial"/>
          <w:sz w:val="24"/>
          <w:szCs w:val="24"/>
          <w:lang w:val="en-US" w:eastAsia="zh-CN"/>
        </w:rPr>
        <w:t xml:space="preserve">  </w:t>
      </w:r>
      <w:r>
        <w:rPr>
          <w:rFonts w:ascii="Arial" w:hAnsi="宋体" w:cs="Arial"/>
          <w:sz w:val="24"/>
          <w:szCs w:val="24"/>
        </w:rPr>
        <w:t>话：</w:t>
      </w:r>
      <w:r>
        <w:rPr>
          <w:rFonts w:hint="eastAsia" w:ascii="Arial" w:hAnsi="宋体" w:cs="Arial"/>
          <w:sz w:val="24"/>
          <w:szCs w:val="24"/>
          <w:lang w:val="en-US" w:eastAsia="zh-CN"/>
        </w:rPr>
        <w:t xml:space="preserve">18616806273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 w:right="3" w:hanging="360" w:hangingChars="150"/>
        <w:textAlignment w:val="auto"/>
        <w:rPr>
          <w:rFonts w:hint="eastAsia" w:ascii="Arial" w:hAnsi="宋体" w:cs="Arial"/>
          <w:sz w:val="24"/>
          <w:szCs w:val="24"/>
          <w:lang w:val="en-US" w:eastAsia="zh-CN"/>
        </w:rPr>
      </w:pPr>
      <w:r>
        <w:rPr>
          <w:rFonts w:hint="eastAsia" w:ascii="Arial" w:hAnsi="宋体" w:cs="Arial"/>
          <w:sz w:val="24"/>
          <w:szCs w:val="24"/>
          <w:lang w:val="en-US" w:eastAsia="zh-CN"/>
        </w:rPr>
        <w:t>邮  箱：</w:t>
      </w:r>
      <w:r>
        <w:rPr>
          <w:rFonts w:hint="eastAsia" w:ascii="Arial" w:hAnsi="宋体" w:cs="Arial"/>
          <w:sz w:val="24"/>
          <w:szCs w:val="24"/>
          <w:lang w:val="en-US" w:eastAsia="zh-CN"/>
        </w:rPr>
        <w:fldChar w:fldCharType="begin"/>
      </w:r>
      <w:r>
        <w:rPr>
          <w:rFonts w:hint="eastAsia" w:ascii="Arial" w:hAnsi="宋体" w:cs="Arial"/>
          <w:sz w:val="24"/>
          <w:szCs w:val="24"/>
          <w:lang w:val="en-US" w:eastAsia="zh-CN"/>
        </w:rPr>
        <w:instrText xml:space="preserve"> HYPERLINK "mailto:1018667620@qq.com" </w:instrText>
      </w:r>
      <w:r>
        <w:rPr>
          <w:rFonts w:hint="eastAsia" w:ascii="Arial" w:hAnsi="宋体" w:cs="Arial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Arial" w:hAnsi="宋体" w:cs="Arial"/>
          <w:sz w:val="24"/>
          <w:szCs w:val="24"/>
          <w:lang w:val="en-US" w:eastAsia="zh-CN"/>
        </w:rPr>
        <w:t>1018667620@qq.com</w:t>
      </w:r>
      <w:r>
        <w:rPr>
          <w:rFonts w:hint="eastAsia" w:ascii="Arial" w:hAnsi="宋体" w:cs="Arial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 w:right="3" w:hanging="360" w:hangingChars="150"/>
        <w:textAlignment w:val="auto"/>
        <w:rPr>
          <w:rFonts w:hint="eastAsia" w:ascii="Arial" w:hAnsi="宋体" w:cs="Arial"/>
          <w:sz w:val="24"/>
          <w:szCs w:val="24"/>
          <w:lang w:val="en-US" w:eastAsia="zh-CN"/>
        </w:rPr>
      </w:pPr>
      <w:r>
        <w:rPr>
          <w:rFonts w:hint="eastAsia" w:ascii="Arial" w:hAnsi="宋体" w:cs="Arial"/>
          <w:sz w:val="24"/>
          <w:szCs w:val="24"/>
          <w:lang w:val="en-US" w:eastAsia="zh-CN"/>
        </w:rPr>
        <w:t>http://www.gcjxexpo.com</w:t>
      </w:r>
    </w:p>
    <w:sectPr>
      <w:headerReference r:id="rId3" w:type="default"/>
      <w:type w:val="continuous"/>
      <w:pgSz w:w="11906" w:h="16838"/>
      <w:pgMar w:top="850" w:right="850" w:bottom="567" w:left="850" w:header="284" w:footer="0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4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RlYjM5YzNmMDU4ZDc2YjdlNzQ1YmJkZDhiNjIifQ=="/>
  </w:docVars>
  <w:rsids>
    <w:rsidRoot w:val="00E25689"/>
    <w:rsid w:val="0001302D"/>
    <w:rsid w:val="0004135A"/>
    <w:rsid w:val="00043C5D"/>
    <w:rsid w:val="00053C37"/>
    <w:rsid w:val="000551F1"/>
    <w:rsid w:val="00057682"/>
    <w:rsid w:val="00080BB7"/>
    <w:rsid w:val="00082129"/>
    <w:rsid w:val="00097CD0"/>
    <w:rsid w:val="000D5B5D"/>
    <w:rsid w:val="000E372E"/>
    <w:rsid w:val="00106ADC"/>
    <w:rsid w:val="00113951"/>
    <w:rsid w:val="0012397D"/>
    <w:rsid w:val="00165650"/>
    <w:rsid w:val="00166B1B"/>
    <w:rsid w:val="0017083A"/>
    <w:rsid w:val="00193587"/>
    <w:rsid w:val="001B2016"/>
    <w:rsid w:val="001B28BA"/>
    <w:rsid w:val="001C6A91"/>
    <w:rsid w:val="001D333F"/>
    <w:rsid w:val="001E5C72"/>
    <w:rsid w:val="001F2EB2"/>
    <w:rsid w:val="00204C56"/>
    <w:rsid w:val="00211A77"/>
    <w:rsid w:val="002142ED"/>
    <w:rsid w:val="00221F6E"/>
    <w:rsid w:val="00242C97"/>
    <w:rsid w:val="00276C7E"/>
    <w:rsid w:val="00282919"/>
    <w:rsid w:val="00292DE1"/>
    <w:rsid w:val="002B29F1"/>
    <w:rsid w:val="002B71B5"/>
    <w:rsid w:val="002D361E"/>
    <w:rsid w:val="002D67DF"/>
    <w:rsid w:val="002E2342"/>
    <w:rsid w:val="002E5837"/>
    <w:rsid w:val="002E6090"/>
    <w:rsid w:val="002F01C9"/>
    <w:rsid w:val="002F2252"/>
    <w:rsid w:val="00304226"/>
    <w:rsid w:val="003216DB"/>
    <w:rsid w:val="00326334"/>
    <w:rsid w:val="003472A7"/>
    <w:rsid w:val="003533D3"/>
    <w:rsid w:val="00380630"/>
    <w:rsid w:val="003A7755"/>
    <w:rsid w:val="003B6146"/>
    <w:rsid w:val="003B7AE2"/>
    <w:rsid w:val="003F353F"/>
    <w:rsid w:val="003F698A"/>
    <w:rsid w:val="00407DA6"/>
    <w:rsid w:val="00423622"/>
    <w:rsid w:val="00426030"/>
    <w:rsid w:val="00427725"/>
    <w:rsid w:val="004360F8"/>
    <w:rsid w:val="00462A34"/>
    <w:rsid w:val="00464242"/>
    <w:rsid w:val="004803CA"/>
    <w:rsid w:val="004A0C02"/>
    <w:rsid w:val="004B4D4D"/>
    <w:rsid w:val="004C0228"/>
    <w:rsid w:val="004C0BC5"/>
    <w:rsid w:val="004E301E"/>
    <w:rsid w:val="004F4A82"/>
    <w:rsid w:val="0050150B"/>
    <w:rsid w:val="0051056A"/>
    <w:rsid w:val="00531C96"/>
    <w:rsid w:val="0053250E"/>
    <w:rsid w:val="005366D6"/>
    <w:rsid w:val="005409D1"/>
    <w:rsid w:val="00553105"/>
    <w:rsid w:val="00563259"/>
    <w:rsid w:val="00584ABA"/>
    <w:rsid w:val="00591BFC"/>
    <w:rsid w:val="005A0D8E"/>
    <w:rsid w:val="005B0332"/>
    <w:rsid w:val="005D5C7C"/>
    <w:rsid w:val="005F26E5"/>
    <w:rsid w:val="005F6EE0"/>
    <w:rsid w:val="006029E0"/>
    <w:rsid w:val="006267E0"/>
    <w:rsid w:val="0063135E"/>
    <w:rsid w:val="006513EF"/>
    <w:rsid w:val="006561B0"/>
    <w:rsid w:val="0066509B"/>
    <w:rsid w:val="00677DE2"/>
    <w:rsid w:val="0068352B"/>
    <w:rsid w:val="00687E2E"/>
    <w:rsid w:val="006B14FB"/>
    <w:rsid w:val="006C1F8E"/>
    <w:rsid w:val="007030CB"/>
    <w:rsid w:val="00715611"/>
    <w:rsid w:val="00726DCC"/>
    <w:rsid w:val="00746DAE"/>
    <w:rsid w:val="0075131F"/>
    <w:rsid w:val="00751EFA"/>
    <w:rsid w:val="00755D19"/>
    <w:rsid w:val="00763050"/>
    <w:rsid w:val="00774934"/>
    <w:rsid w:val="007820C1"/>
    <w:rsid w:val="007B50AF"/>
    <w:rsid w:val="007C77F2"/>
    <w:rsid w:val="007E3D7D"/>
    <w:rsid w:val="007F3D72"/>
    <w:rsid w:val="00810204"/>
    <w:rsid w:val="00824C4B"/>
    <w:rsid w:val="00832F5F"/>
    <w:rsid w:val="00863A79"/>
    <w:rsid w:val="008661EC"/>
    <w:rsid w:val="0088170D"/>
    <w:rsid w:val="00883E5D"/>
    <w:rsid w:val="00894090"/>
    <w:rsid w:val="008E3196"/>
    <w:rsid w:val="008E3F79"/>
    <w:rsid w:val="008F3856"/>
    <w:rsid w:val="008F5C22"/>
    <w:rsid w:val="00902E65"/>
    <w:rsid w:val="00914006"/>
    <w:rsid w:val="00916155"/>
    <w:rsid w:val="00946F71"/>
    <w:rsid w:val="00950041"/>
    <w:rsid w:val="009513B9"/>
    <w:rsid w:val="00952F74"/>
    <w:rsid w:val="0098121A"/>
    <w:rsid w:val="009953EB"/>
    <w:rsid w:val="009B0F62"/>
    <w:rsid w:val="009C78CB"/>
    <w:rsid w:val="009C7DC6"/>
    <w:rsid w:val="00A24DEE"/>
    <w:rsid w:val="00A25CF0"/>
    <w:rsid w:val="00A25DEC"/>
    <w:rsid w:val="00A263B1"/>
    <w:rsid w:val="00A31CB8"/>
    <w:rsid w:val="00A57587"/>
    <w:rsid w:val="00A90983"/>
    <w:rsid w:val="00A9575F"/>
    <w:rsid w:val="00A96230"/>
    <w:rsid w:val="00AA48AD"/>
    <w:rsid w:val="00AB6ACE"/>
    <w:rsid w:val="00AC057C"/>
    <w:rsid w:val="00AD2A1C"/>
    <w:rsid w:val="00AD4509"/>
    <w:rsid w:val="00AD5EBF"/>
    <w:rsid w:val="00AE33E8"/>
    <w:rsid w:val="00AF1005"/>
    <w:rsid w:val="00AF2ED4"/>
    <w:rsid w:val="00AF7476"/>
    <w:rsid w:val="00B66240"/>
    <w:rsid w:val="00B81F9C"/>
    <w:rsid w:val="00B847DE"/>
    <w:rsid w:val="00B94296"/>
    <w:rsid w:val="00BD5B7F"/>
    <w:rsid w:val="00BD79C9"/>
    <w:rsid w:val="00BE6F51"/>
    <w:rsid w:val="00C010C5"/>
    <w:rsid w:val="00C03D14"/>
    <w:rsid w:val="00C07202"/>
    <w:rsid w:val="00C108E4"/>
    <w:rsid w:val="00C350EF"/>
    <w:rsid w:val="00C421C3"/>
    <w:rsid w:val="00C4795E"/>
    <w:rsid w:val="00C5116E"/>
    <w:rsid w:val="00C648C0"/>
    <w:rsid w:val="00C775AB"/>
    <w:rsid w:val="00C83A46"/>
    <w:rsid w:val="00C94AF7"/>
    <w:rsid w:val="00CB1FD5"/>
    <w:rsid w:val="00CB61E5"/>
    <w:rsid w:val="00CB74F1"/>
    <w:rsid w:val="00CD1EBB"/>
    <w:rsid w:val="00D014BE"/>
    <w:rsid w:val="00D02440"/>
    <w:rsid w:val="00D02D7F"/>
    <w:rsid w:val="00D20FA0"/>
    <w:rsid w:val="00D5182D"/>
    <w:rsid w:val="00D559B3"/>
    <w:rsid w:val="00D91E10"/>
    <w:rsid w:val="00D94962"/>
    <w:rsid w:val="00DA4D06"/>
    <w:rsid w:val="00DB64FC"/>
    <w:rsid w:val="00DC2D1E"/>
    <w:rsid w:val="00DC7785"/>
    <w:rsid w:val="00DD1A07"/>
    <w:rsid w:val="00DD6048"/>
    <w:rsid w:val="00DE78AC"/>
    <w:rsid w:val="00DF06F4"/>
    <w:rsid w:val="00DF6DB3"/>
    <w:rsid w:val="00E06514"/>
    <w:rsid w:val="00E127F0"/>
    <w:rsid w:val="00E164DB"/>
    <w:rsid w:val="00E25689"/>
    <w:rsid w:val="00E31D88"/>
    <w:rsid w:val="00E33284"/>
    <w:rsid w:val="00E43BB7"/>
    <w:rsid w:val="00E448F6"/>
    <w:rsid w:val="00E531FE"/>
    <w:rsid w:val="00E602B5"/>
    <w:rsid w:val="00E714AB"/>
    <w:rsid w:val="00EB346B"/>
    <w:rsid w:val="00EB42FD"/>
    <w:rsid w:val="00EC3D3E"/>
    <w:rsid w:val="00ED717C"/>
    <w:rsid w:val="00EE0C22"/>
    <w:rsid w:val="00EE0E4C"/>
    <w:rsid w:val="00EE7E89"/>
    <w:rsid w:val="00EF42C3"/>
    <w:rsid w:val="00F20B3E"/>
    <w:rsid w:val="00F327FA"/>
    <w:rsid w:val="00F3345A"/>
    <w:rsid w:val="00F41D64"/>
    <w:rsid w:val="00F4552C"/>
    <w:rsid w:val="00F6272E"/>
    <w:rsid w:val="00F72300"/>
    <w:rsid w:val="00FC4FDC"/>
    <w:rsid w:val="00FF2987"/>
    <w:rsid w:val="01AA2614"/>
    <w:rsid w:val="01FF2232"/>
    <w:rsid w:val="03171B10"/>
    <w:rsid w:val="045C770B"/>
    <w:rsid w:val="049F31D4"/>
    <w:rsid w:val="07823716"/>
    <w:rsid w:val="086D126C"/>
    <w:rsid w:val="09884047"/>
    <w:rsid w:val="0AEC0034"/>
    <w:rsid w:val="0CC9374C"/>
    <w:rsid w:val="0CE52FBB"/>
    <w:rsid w:val="0E7B2B59"/>
    <w:rsid w:val="0FF10AB7"/>
    <w:rsid w:val="1088379B"/>
    <w:rsid w:val="10C2264F"/>
    <w:rsid w:val="11261078"/>
    <w:rsid w:val="11531AE7"/>
    <w:rsid w:val="11BA5B59"/>
    <w:rsid w:val="121C43B9"/>
    <w:rsid w:val="12B30C4F"/>
    <w:rsid w:val="12F16873"/>
    <w:rsid w:val="14DD7C53"/>
    <w:rsid w:val="14EF6D4B"/>
    <w:rsid w:val="1622630A"/>
    <w:rsid w:val="1674798D"/>
    <w:rsid w:val="16D27E84"/>
    <w:rsid w:val="16F630FD"/>
    <w:rsid w:val="16FC0DB3"/>
    <w:rsid w:val="17253C74"/>
    <w:rsid w:val="1799491C"/>
    <w:rsid w:val="17C27715"/>
    <w:rsid w:val="18135D7F"/>
    <w:rsid w:val="188C2EFB"/>
    <w:rsid w:val="1A660937"/>
    <w:rsid w:val="1A7D0AC9"/>
    <w:rsid w:val="1ADB4F02"/>
    <w:rsid w:val="1B0172A6"/>
    <w:rsid w:val="1BBE31F4"/>
    <w:rsid w:val="1D6D21E0"/>
    <w:rsid w:val="1E294EE8"/>
    <w:rsid w:val="1F9A2048"/>
    <w:rsid w:val="203A6821"/>
    <w:rsid w:val="22987C7A"/>
    <w:rsid w:val="23AC1B31"/>
    <w:rsid w:val="24B131EC"/>
    <w:rsid w:val="24FB6D1E"/>
    <w:rsid w:val="25F008AB"/>
    <w:rsid w:val="265C7D5F"/>
    <w:rsid w:val="272A54EA"/>
    <w:rsid w:val="29DB737F"/>
    <w:rsid w:val="29E66739"/>
    <w:rsid w:val="2AD02A93"/>
    <w:rsid w:val="2C045973"/>
    <w:rsid w:val="2C4C20E2"/>
    <w:rsid w:val="2C8E6528"/>
    <w:rsid w:val="2C9A5469"/>
    <w:rsid w:val="2CEF2A4C"/>
    <w:rsid w:val="2D756954"/>
    <w:rsid w:val="2D840FAE"/>
    <w:rsid w:val="2E0E3754"/>
    <w:rsid w:val="2F3E4A55"/>
    <w:rsid w:val="31671272"/>
    <w:rsid w:val="31767662"/>
    <w:rsid w:val="32442BC2"/>
    <w:rsid w:val="35AF48FA"/>
    <w:rsid w:val="362F1B17"/>
    <w:rsid w:val="36880F87"/>
    <w:rsid w:val="369027A8"/>
    <w:rsid w:val="36C87F04"/>
    <w:rsid w:val="37AF041D"/>
    <w:rsid w:val="38ED02FF"/>
    <w:rsid w:val="38FF0C89"/>
    <w:rsid w:val="39E650A6"/>
    <w:rsid w:val="3A6F7D8D"/>
    <w:rsid w:val="3C8D74F5"/>
    <w:rsid w:val="3E45791E"/>
    <w:rsid w:val="3F8F587F"/>
    <w:rsid w:val="401D7725"/>
    <w:rsid w:val="41941940"/>
    <w:rsid w:val="428D35AB"/>
    <w:rsid w:val="43EE0407"/>
    <w:rsid w:val="44040129"/>
    <w:rsid w:val="44801F1D"/>
    <w:rsid w:val="44D522B0"/>
    <w:rsid w:val="47374274"/>
    <w:rsid w:val="47841A42"/>
    <w:rsid w:val="47C702AC"/>
    <w:rsid w:val="47FF0C40"/>
    <w:rsid w:val="493C4382"/>
    <w:rsid w:val="49B449DE"/>
    <w:rsid w:val="4A6522C2"/>
    <w:rsid w:val="4B6510EB"/>
    <w:rsid w:val="4CAD15E5"/>
    <w:rsid w:val="4CE90EDB"/>
    <w:rsid w:val="4DE76FFE"/>
    <w:rsid w:val="4EE33477"/>
    <w:rsid w:val="517809BD"/>
    <w:rsid w:val="51B23F31"/>
    <w:rsid w:val="51DD1D73"/>
    <w:rsid w:val="526A50F9"/>
    <w:rsid w:val="52D94EF0"/>
    <w:rsid w:val="52F51B12"/>
    <w:rsid w:val="532E60A5"/>
    <w:rsid w:val="53733FF0"/>
    <w:rsid w:val="53861731"/>
    <w:rsid w:val="549421F9"/>
    <w:rsid w:val="552D0E78"/>
    <w:rsid w:val="55455ED3"/>
    <w:rsid w:val="5578249D"/>
    <w:rsid w:val="56960A07"/>
    <w:rsid w:val="585413F5"/>
    <w:rsid w:val="5A4A5BAC"/>
    <w:rsid w:val="5AA44BCE"/>
    <w:rsid w:val="5AAF425F"/>
    <w:rsid w:val="5B6A3AE5"/>
    <w:rsid w:val="5C35640B"/>
    <w:rsid w:val="5CFC4F25"/>
    <w:rsid w:val="5DBA0C44"/>
    <w:rsid w:val="5E5E7135"/>
    <w:rsid w:val="5EC155FD"/>
    <w:rsid w:val="601A2AB8"/>
    <w:rsid w:val="60700858"/>
    <w:rsid w:val="60A10936"/>
    <w:rsid w:val="62632E49"/>
    <w:rsid w:val="627B03FD"/>
    <w:rsid w:val="634F5D70"/>
    <w:rsid w:val="63A66D88"/>
    <w:rsid w:val="64960891"/>
    <w:rsid w:val="65FB60C7"/>
    <w:rsid w:val="662C2EC0"/>
    <w:rsid w:val="66C9296B"/>
    <w:rsid w:val="66DC4760"/>
    <w:rsid w:val="67193F5C"/>
    <w:rsid w:val="67A0019C"/>
    <w:rsid w:val="67CA2620"/>
    <w:rsid w:val="67E646C8"/>
    <w:rsid w:val="685523BE"/>
    <w:rsid w:val="68934310"/>
    <w:rsid w:val="697B0A9F"/>
    <w:rsid w:val="6A4A3323"/>
    <w:rsid w:val="6A955B90"/>
    <w:rsid w:val="6BC04E8F"/>
    <w:rsid w:val="6BEB4CA0"/>
    <w:rsid w:val="6D0D4104"/>
    <w:rsid w:val="6D6B1AC4"/>
    <w:rsid w:val="6D7E0714"/>
    <w:rsid w:val="6E8007A6"/>
    <w:rsid w:val="70F250F7"/>
    <w:rsid w:val="714269DF"/>
    <w:rsid w:val="728937AA"/>
    <w:rsid w:val="72EC7013"/>
    <w:rsid w:val="73484A2D"/>
    <w:rsid w:val="748E1871"/>
    <w:rsid w:val="760D4EE5"/>
    <w:rsid w:val="765D5821"/>
    <w:rsid w:val="77407B96"/>
    <w:rsid w:val="77D0645A"/>
    <w:rsid w:val="77FB0555"/>
    <w:rsid w:val="78C4162C"/>
    <w:rsid w:val="79933522"/>
    <w:rsid w:val="7A0C5161"/>
    <w:rsid w:val="7D3266F6"/>
    <w:rsid w:val="7FB87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unhideWhenUsed/>
    <w:qFormat/>
    <w:uiPriority w:val="99"/>
  </w:style>
  <w:style w:type="character" w:styleId="11">
    <w:name w:val="FollowedHyperlink"/>
    <w:basedOn w:val="8"/>
    <w:semiHidden/>
    <w:unhideWhenUsed/>
    <w:qFormat/>
    <w:uiPriority w:val="99"/>
    <w:rPr>
      <w:color w:val="424242"/>
      <w:u w:val="none"/>
    </w:rPr>
  </w:style>
  <w:style w:type="character" w:styleId="12">
    <w:name w:val="Emphasis"/>
    <w:qFormat/>
    <w:uiPriority w:val="20"/>
    <w:rPr>
      <w:color w:val="CC0000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customStyle="1" w:styleId="14">
    <w:name w:val="列出段落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"/>
    <w:basedOn w:val="1"/>
    <w:qFormat/>
    <w:uiPriority w:val="0"/>
    <w:pPr>
      <w:adjustRightInd w:val="0"/>
      <w:spacing w:line="360" w:lineRule="auto"/>
    </w:pPr>
    <w:rPr>
      <w:rFonts w:ascii="Times New Roman" w:hAnsi="Times New Roman"/>
      <w:szCs w:val="20"/>
    </w:rPr>
  </w:style>
  <w:style w:type="character" w:customStyle="1" w:styleId="16">
    <w:name w:val=" Char Char"/>
    <w:link w:val="4"/>
    <w:qFormat/>
    <w:uiPriority w:val="99"/>
    <w:rPr>
      <w:sz w:val="18"/>
      <w:szCs w:val="18"/>
    </w:rPr>
  </w:style>
  <w:style w:type="character" w:customStyle="1" w:styleId="17">
    <w:name w:val=" Char Char1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1911</Words>
  <Characters>2041</Characters>
  <Lines>21</Lines>
  <Paragraphs>5</Paragraphs>
  <TotalTime>0</TotalTime>
  <ScaleCrop>false</ScaleCrop>
  <LinksUpToDate>false</LinksUpToDate>
  <CharactersWithSpaces>2240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2016-03-14T12:54:00Z</dcterms:created>
  <dc:creator>QIWEI</dc:creator>
  <cp:lastModifiedBy>杨小欣。 ҉҉҉҉҉҉҉҉</cp:lastModifiedBy>
  <cp:lastPrinted>2015-12-14T07:27:00Z</cp:lastPrinted>
  <dcterms:modified xsi:type="dcterms:W3CDTF">2023-10-09T08:54:47Z</dcterms:modified>
  <dc:title>To：                     From：                           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B61C60B66A42442DB050970FEE32A369</vt:lpwstr>
  </property>
</Properties>
</file>