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CSC亚洲国际餐饮食材展郑州展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时间:2024年2月27日-29日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地点: 河南郑州国际会展中心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预计展会规模:60,000平方米，约1200家展商预计观众:100,000人次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9865" cy="2964815"/>
            <wp:effectExtent l="0" t="0" r="6985" b="6985"/>
            <wp:docPr id="4" name="图片 4" descr="4ac35082818abae63c38cfd328db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c35082818abae63c38cfd328db9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展会介绍：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CSC亚洲国际餐饮食材展</w:t>
      </w:r>
      <w:r>
        <w:rPr>
          <w:rFonts w:hint="eastAsia" w:ascii="宋体" w:hAnsi="宋体" w:eastAsia="宋体" w:cs="宋体"/>
          <w:sz w:val="24"/>
          <w:szCs w:val="24"/>
        </w:rPr>
        <w:t>由亚洲食品行业协会、艾展国际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马来西亚</w:t>
      </w:r>
      <w:r>
        <w:rPr>
          <w:rFonts w:hint="eastAsia" w:ascii="宋体" w:hAnsi="宋体" w:eastAsia="宋体" w:cs="宋体"/>
          <w:sz w:val="24"/>
          <w:szCs w:val="24"/>
        </w:rPr>
        <w:t>GITP ASIA联合主办，亚洲时代传媒股份有限公司承办。亚洲餐饮食材展览会规划展出面积60,000㎡，预计参展企业1200余家，专业观众100,000人次。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CSC亚洲国际餐饮食材展</w:t>
      </w:r>
      <w:r>
        <w:rPr>
          <w:rFonts w:hint="eastAsia" w:ascii="宋体" w:hAnsi="宋体" w:eastAsia="宋体" w:cs="宋体"/>
          <w:i w:val="0"/>
          <w:iCs w:val="0"/>
          <w:caps w:val="0"/>
          <w:color w:val="4F4F4F"/>
          <w:spacing w:val="8"/>
          <w:sz w:val="24"/>
          <w:szCs w:val="24"/>
          <w:shd w:val="clear" w:fill="FFFFFF"/>
        </w:rPr>
        <w:t>同期举办亚洲国际自有品牌展览会、亚洲国际零售业展览会、亚洲国际餐饮食材展览会。自创办以来，每年吸引近万家专业采购人员、零售渠道经销商、批发商参会。经过多年的积淀与成长，已成为行业缔造品牌形象、发布新产品、捕捉业内风向、构建深度人脉的全品类、高质量、权威性年度盛会。</w:t>
      </w:r>
      <w:r>
        <w:rPr>
          <w:rFonts w:ascii="Microsoft YaHei UI" w:hAnsi="Microsoft YaHei UI" w:eastAsia="Microsoft YaHei UI" w:cs="Microsoft YaHei UI"/>
          <w:spacing w:val="7"/>
          <w:sz w:val="24"/>
          <w:szCs w:val="24"/>
        </w:rPr>
        <w:drawing>
          <wp:inline distT="0" distB="0" distL="114300" distR="114300">
            <wp:extent cx="5172710" cy="3950970"/>
            <wp:effectExtent l="0" t="0" r="8890" b="1143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CSC亚洲国际餐饮食材展</w:t>
      </w:r>
      <w:r>
        <w:rPr>
          <w:rFonts w:hint="eastAsia" w:ascii="宋体" w:hAnsi="宋体" w:eastAsia="宋体" w:cs="宋体"/>
          <w:i w:val="0"/>
          <w:iCs w:val="0"/>
          <w:caps w:val="0"/>
          <w:color w:val="4F4F4F"/>
          <w:spacing w:val="8"/>
          <w:sz w:val="24"/>
          <w:szCs w:val="24"/>
          <w:shd w:val="clear" w:fill="FFFFFF"/>
        </w:rPr>
        <w:t>是一次具有特色的活动，将发挥中原区位优势，开拓北方市场。展会将邀请800+主流媒体进行报道，并全覆盖主流新媒体平台，以扩大展会的影响力。展会将涵盖食材全产业链，展品垂直细分，为专业买家提供更精准的选择。同时，组委会将深入实地拜访、邀约专业卖家，打造高效商贸对接平台。此外，展会还将拥有专业呼叫中心和200万条数据加持，实现精准营销。同期还将举办十余场活动，助力企业全方位营销，提升品牌影响力。</w:t>
      </w:r>
      <w:r>
        <w:rPr>
          <w:rFonts w:ascii="Microsoft YaHei UI" w:hAnsi="Microsoft YaHei UI" w:eastAsia="Microsoft YaHei UI" w:cs="Microsoft YaHei UI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5770" cy="3100705"/>
            <wp:effectExtent l="0" t="0" r="17780" b="444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4F4F4F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4F4F4F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展会亮点：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发挥中原区位优势，开拓北方市场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800+主流媒体发稿，主流新媒体平台全投放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食材全产业链覆盖，展品垂直细分组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委会深入实地拜访、邀约专业卖家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专业呼叫中心，200万条数据加持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十余场同期活动，助力企业全方位营销</w:t>
      </w:r>
      <w:r>
        <w:rPr>
          <w:rFonts w:ascii="Microsoft YaHei UI" w:hAnsi="Microsoft YaHei UI" w:eastAsia="Microsoft YaHei UI" w:cs="Microsoft YaHei UI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635" cy="2993390"/>
            <wp:effectExtent l="0" t="0" r="18415" b="1651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展品范围：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肉类食品：冷冻/冰鲜肉、肉卷、肉丸、火腿、调理食品及即食产品；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禽类食品：速冻家禽、分割禽、禽肉调理食品、禽肉深加工食品、蛋品等；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水产食品：海鲜冻品、干品、活品、调理食品及深加工制品；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果蔬制品：速冻蔬菜、调理菜、酱菜、泡菜、蔬菜制品及各种食用菌等； 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速食食品：速食米饭、速食汤、速食快餐、方便粥、调理包等速食食品；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米面制品：汤圆、水饺、春卷、麻球、饼类、糕点、杂粮制品、豆制品等； 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调味品：食用油、味精、鸡精、酱油、食醋、调味酱、汤料、火锅调料等；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相关设备：食材加工设备、灭菌设备、包装设备、仓储及冷链物流设备等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Microsoft YaHei UI" w:hAnsi="Microsoft YaHei UI" w:eastAsia="Microsoft YaHei UI" w:cs="Microsoft YaHei UI"/>
          <w:spacing w:val="7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2525" cy="2784475"/>
            <wp:effectExtent l="0" t="0" r="9525" b="1587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食品饮料餐饮精英计划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FBAF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Industry Elite食品饮料餐饮精英计划是由亚洲食品行业协会推出,建立全球Industry Elite 名单,并在展会举办前期，定向邀请出席。本次计划预计邀请100+行业领袖,并为其提供酒店招待、餐饮、采购对接等专享服务。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93640" cy="1651000"/>
            <wp:effectExtent l="0" t="0" r="16510" b="635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增值服务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500＋线上广告投放(朋友圈、公众号、小程序、抖音、今日头条)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150万+ 线下推广(户外广告、产业园区地推)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60万+邮件营销(展会推广EDM精准数据库投递)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40万+短信营销(一对一发送展商推广及展会提醒)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CSC亚洲国际餐饮食材展全年展览计划表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第18届亚洲郑州国际餐饮食材展   2024.2.27-29 河南郑州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第19届亚洲郑州国际餐饮食材展   2024.7.1-3 河南郑州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第20届亚洲长沙国际餐饮食材展   2024.9.6-9 湖南长沙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第20届亚洲珠海国际餐饮食材展   2024.11.16-18 广东珠海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第20届亚洲澳门国际餐饮食材展   2024.11.16-18 澳门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pacing w:val="9"/>
          <w:sz w:val="24"/>
          <w:szCs w:val="24"/>
          <w:bdr w:val="none" w:color="auto" w:sz="0" w:space="0"/>
        </w:rPr>
      </w:pPr>
      <w:r>
        <w:rPr>
          <w:rStyle w:val="5"/>
          <w:rFonts w:hint="eastAsia" w:ascii="宋体" w:hAnsi="宋体" w:eastAsia="宋体" w:cs="宋体"/>
          <w:spacing w:val="9"/>
          <w:sz w:val="24"/>
          <w:szCs w:val="24"/>
          <w:bdr w:val="none" w:color="auto" w:sz="0" w:space="0"/>
        </w:rPr>
        <w:t>参展咨询</w:t>
      </w:r>
      <w:r>
        <w:rPr>
          <w:rFonts w:hint="eastAsia" w:ascii="宋体" w:hAnsi="宋体" w:eastAsia="宋体" w:cs="宋体"/>
          <w:spacing w:val="9"/>
          <w:sz w:val="24"/>
          <w:szCs w:val="24"/>
          <w:bdr w:val="none" w:color="auto" w:sz="0" w:space="0"/>
        </w:rPr>
        <w:t>|</w:t>
      </w:r>
    </w:p>
    <w:p>
      <w:pPr>
        <w:rPr>
          <w:rFonts w:hint="eastAsia" w:ascii="宋体" w:hAnsi="宋体" w:eastAsia="宋体" w:cs="宋体"/>
          <w:sz w:val="24"/>
          <w:szCs w:val="24"/>
          <w:bdr w:val="none" w:color="auto" w:sz="0" w:space="0"/>
        </w:rPr>
      </w:pPr>
      <w:r>
        <w:rPr>
          <w:rFonts w:hint="eastAsia" w:ascii="宋体" w:hAnsi="宋体" w:eastAsia="宋体" w:cs="宋体"/>
          <w:spacing w:val="9"/>
          <w:sz w:val="24"/>
          <w:szCs w:val="24"/>
          <w:bdr w:val="none" w:color="auto" w:sz="0" w:space="0"/>
        </w:rPr>
        <w:t>电话 +86-756 -2884300  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邮箱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info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at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timesmedia.asia</w:t>
      </w:r>
    </w:p>
    <w:p>
      <w:pPr>
        <w:rPr>
          <w:rFonts w:hint="eastAsia" w:ascii="宋体" w:hAnsi="宋体" w:eastAsia="宋体" w:cs="宋体"/>
          <w:sz w:val="24"/>
          <w:szCs w:val="24"/>
          <w:bdr w:val="none" w:color="auto" w:sz="0" w:space="0"/>
        </w:rPr>
      </w:pPr>
      <w:r>
        <w:rPr>
          <w:rStyle w:val="5"/>
          <w:rFonts w:hint="eastAsia" w:ascii="宋体" w:hAnsi="宋体" w:eastAsia="宋体" w:cs="宋体"/>
          <w:sz w:val="24"/>
          <w:szCs w:val="24"/>
          <w:bdr w:val="none" w:color="auto" w:sz="0" w:space="0"/>
        </w:rPr>
        <w:t>参观咨询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|</w:t>
      </w:r>
    </w:p>
    <w:p>
      <w:pPr>
        <w:rPr>
          <w:rFonts w:hint="eastAsia" w:ascii="宋体" w:hAnsi="宋体" w:eastAsia="宋体" w:cs="宋体"/>
          <w:sz w:val="24"/>
          <w:szCs w:val="24"/>
          <w:bdr w:val="none" w:color="auto" w:sz="0" w:space="0"/>
        </w:rPr>
      </w:pP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电话  +86-756 -3388741  邮箱alice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  <w:lang w:val="en-US" w:eastAsia="zh-CN"/>
        </w:rPr>
        <w:t>at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bdr w:val="none" w:color="auto" w:sz="0" w:space="0"/>
        </w:rPr>
        <w:t>timesmedia.asia</w:t>
      </w:r>
    </w:p>
    <w:p>
      <w:pPr>
        <w:rPr>
          <w:rFonts w:hint="default" w:ascii="宋体" w:hAnsi="宋体" w:eastAsia="宋体" w:cs="宋体"/>
          <w:sz w:val="24"/>
          <w:szCs w:val="24"/>
          <w:bdr w:val="none" w:color="auto" w:sz="0" w:space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lYTFiNDYzMTRiNmUwNGM5NmViZDk4NmE1M2NlNDAifQ=="/>
  </w:docVars>
  <w:rsids>
    <w:rsidRoot w:val="4C3106F7"/>
    <w:rsid w:val="4C31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2023-11-17T07:59:00Z</dcterms:created>
  <dc:creator>Cavin_NG</dc:creator>
  <cp:lastModifiedBy>Cavin_NG</cp:lastModifiedBy>
  <dcterms:modified xsi:type="dcterms:W3CDTF">2023-11-17T08:11:04Z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E529308212F54E6A870FF7D440F50D68_11</vt:lpwstr>
  </property>
</Properties>
</file>