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年秋季广州美博会时间安排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9月4日 08:30-09:30（展商入场） 09:30-16:30（买家入场）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9月5日 09:00-09:30（展商入场） 09:30-16:30（买家入场）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9月6日 09:30-10:00（展商入场）10:00-15:00（买家入场）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展会地点：广州琶洲国际会展中心A/B区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 xml:space="preserve">美博会 定展电话 : 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李小姐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15O OOO2 5450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美博会汇聚 日化线、供应链、专业线、电商与新渠道四大板块创新升级，重磅打造十大“硬核”地标，聚焦行业热门项目与新兴领域，构建高效合作对接场景；两大展中展全新起航，助力掘金新赛道，开拓新项目。本届美博会以更开放、更多元、更创新的新姿态，全方位呈现出美业市场前沿资讯和产业新变化，推动产业健康繁荣发展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美博会亮点展区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化妆品创新原料展示区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原料创新是化妆品研发创新的源头，现场对2022年成功备案的化妆品原料进行了集中展示，鼓励原料创新发展，增强新原料的交流应用。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包装创新作品展示区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聚焦化妆品包装领域，现场集中展示新理念、新技术、新材料、新工艺、新设计，鼓励更多的群体投入其中，大力推动行业的可持续发展。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快时尚穿戴美甲美睫区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第二届指尖花young（穿戴甲）集市、“不可思议的行动”暨奈杜星球Nailook装置艺术展引领时尚潮流，吸引大量年轻观众驻足打卡。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渠道好物快闪店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日化线品牌馆以创新的展示方式和独具创意的产品亮相，打破品牌与渠道的隔阂，让日化买家体验沉浸式逛展。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028565" cy="5088255"/>
            <wp:effectExtent l="0" t="0" r="635" b="1714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508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正品仪器联盟区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广州美博会现场，海内外全新火热高端（进口）仪器同场竞技，助力美容门店生意成倍增长。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美体塑形专区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集结美体塑形一线品牌展商，跨界融合母婴、大健康领域，现场展现多元魅力，碰撞行业的无限可能。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2024年CIBE美博会展会档期一览表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2024.3.10-12   第63届广州春季美博会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2024.3.27-29   北京国际美博会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2024.6.19-21   第 64届上海国际美博会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2024.8.3-5       北京国际美博会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2024.9.4-6       第65届广州秋季美博会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2024.11.7-9     深圳国际美博会</w:t>
      </w:r>
    </w:p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</w:rPr>
        <w:t>展位已开启预订，参展咨询热线：15O OOO2 545O 同V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YTkwZTAwMTFlZGI1MjYyZDg0MTM4OWQ2YTgwNmEifQ=="/>
  </w:docVars>
  <w:rsids>
    <w:rsidRoot w:val="025B56CD"/>
    <w:rsid w:val="00A83E0D"/>
    <w:rsid w:val="025B56CD"/>
    <w:rsid w:val="2AA74ED0"/>
    <w:rsid w:val="2DD028AC"/>
    <w:rsid w:val="2E055934"/>
    <w:rsid w:val="310E5229"/>
    <w:rsid w:val="543A241E"/>
    <w:rsid w:val="60B2103D"/>
    <w:rsid w:val="63E72695"/>
    <w:rsid w:val="7B9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1276</Words>
  <Characters>1346</Characters>
  <Lines>0</Lines>
  <Paragraphs>0</Paragraphs>
  <TotalTime>1</TotalTime>
  <ScaleCrop>false</ScaleCrop>
  <LinksUpToDate>false</LinksUpToDate>
  <CharactersWithSpaces>1357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2021-07-06T08:00:00Z</dcterms:created>
  <dc:creator>Administrator</dc:creator>
  <cp:lastModifiedBy>Lucky Li</cp:lastModifiedBy>
  <dcterms:modified xsi:type="dcterms:W3CDTF">2023-11-27T08:16:12Z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8654C85CF66D49ACA383561310EFB702</vt:lpwstr>
  </property>
</Properties>
</file>