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before="387" w:line="219" w:lineRule="auto"/>
        <w:outlineLvl w:val="0"/>
        <w:jc w:val="right"/>
        <w:rPr>
          <w:rFonts w:ascii="SimSun" w:hAnsi="SimSun" w:eastAsia="SimSun" w:cs="SimSun"/>
          <w:sz w:val="119"/>
          <w:szCs w:val="119"/>
        </w:rPr>
      </w:pPr>
      <w:r>
        <w:rPr>
          <w:rFonts w:ascii="SimSun" w:hAnsi="SimSun" w:eastAsia="SimSun" w:cs="SimSun"/>
          <w:sz w:val="119"/>
          <w:szCs w:val="119"/>
          <w:b/>
          <w:bCs/>
          <w:color w:val="ED0700"/>
          <w:spacing w:val="-63"/>
          <w:w w:val="58"/>
        </w:rPr>
        <w:t>河南省建设工程消防协</w:t>
      </w:r>
      <w:r>
        <w:rPr>
          <w:rFonts w:ascii="SimSun" w:hAnsi="SimSun" w:eastAsia="SimSun" w:cs="SimSun"/>
          <w:sz w:val="119"/>
          <w:szCs w:val="119"/>
          <w:b/>
          <w:bCs/>
          <w:color w:val="ED0700"/>
          <w:spacing w:val="-62"/>
          <w:w w:val="58"/>
        </w:rPr>
        <w:t>会文</w:t>
      </w:r>
      <w:r>
        <w:rPr>
          <w:rFonts w:ascii="SimSun" w:hAnsi="SimSun" w:eastAsia="SimSun" w:cs="SimSun"/>
          <w:sz w:val="119"/>
          <w:szCs w:val="119"/>
          <w:b/>
          <w:bCs/>
          <w:color w:val="ED0700"/>
          <w:spacing w:val="-52"/>
          <w:w w:val="58"/>
        </w:rPr>
        <w:t>件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2999"/>
        <w:spacing w:before="110" w:line="222" w:lineRule="auto"/>
        <w:rPr/>
      </w:pPr>
      <w:r>
        <w:rPr>
          <w:spacing w:val="-17"/>
        </w:rPr>
        <w:t>豫建消协〔2024〕3号</w:t>
      </w:r>
    </w:p>
    <w:p>
      <w:pPr>
        <w:rPr>
          <w:rFonts w:ascii="Arial"/>
          <w:sz w:val="21"/>
        </w:rPr>
      </w:pPr>
      <w:r/>
    </w:p>
    <w:p>
      <w:pPr>
        <w:spacing w:line="30" w:lineRule="exact"/>
        <w:rPr/>
      </w:pPr>
      <w:r>
        <w:rPr/>
        <w:drawing>
          <wp:inline distT="0" distB="0" distL="0" distR="0">
            <wp:extent cx="5695938" cy="1914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95938" cy="1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2176"/>
        <w:spacing w:before="150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7"/>
        </w:rPr>
        <w:t>河南省建设工程消防协会</w:t>
      </w:r>
    </w:p>
    <w:p>
      <w:pPr>
        <w:ind w:left="416"/>
        <w:spacing w:before="174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4"/>
        </w:rPr>
        <w:t>关于组织参加2024年第15届郑州国际消防</w:t>
      </w:r>
    </w:p>
    <w:p>
      <w:pPr>
        <w:ind w:left="1736"/>
        <w:spacing w:before="134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7"/>
        </w:rPr>
        <w:t>安全及应急产业博览会的通知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189"/>
        <w:spacing w:before="112" w:line="221" w:lineRule="auto"/>
        <w:rPr/>
      </w:pPr>
      <w:r>
        <w:rPr>
          <w:spacing w:val="-25"/>
        </w:rPr>
        <w:t>各位会员，各相关单位、消防产品厂家：</w:t>
      </w:r>
    </w:p>
    <w:p>
      <w:pPr>
        <w:pStyle w:val="BodyText"/>
        <w:ind w:left="189" w:right="37" w:firstLine="670"/>
        <w:spacing w:before="151" w:line="301" w:lineRule="auto"/>
        <w:rPr/>
      </w:pPr>
      <w:r>
        <w:rPr>
          <w:spacing w:val="-19"/>
        </w:rPr>
        <w:t>展会是企业和市场之间的桥梁，是企业推广品牌、拓展市</w:t>
      </w:r>
      <w:r>
        <w:rPr>
          <w:spacing w:val="5"/>
        </w:rPr>
        <w:t xml:space="preserve"> </w:t>
      </w:r>
      <w:r>
        <w:rPr>
          <w:spacing w:val="-16"/>
        </w:rPr>
        <w:t>场、寻找合作伙伴、交流经验的重要渠道。为</w:t>
      </w:r>
      <w:r>
        <w:rPr>
          <w:spacing w:val="-17"/>
        </w:rPr>
        <w:t>推动消防科技进</w:t>
      </w:r>
      <w:r>
        <w:rPr/>
        <w:t xml:space="preserve"> </w:t>
      </w:r>
      <w:r>
        <w:rPr>
          <w:spacing w:val="-20"/>
        </w:rPr>
        <w:t>步和鼓励企业自主创新，强化企业主体地位，加强共性技术、</w:t>
      </w:r>
      <w:r>
        <w:rPr>
          <w:spacing w:val="9"/>
        </w:rPr>
        <w:t xml:space="preserve"> </w:t>
      </w:r>
      <w:r>
        <w:rPr>
          <w:spacing w:val="-17"/>
        </w:rPr>
        <w:t>关键核心技术攻关，积极研发新技术、培育新产品，帮助推广</w:t>
      </w:r>
      <w:r>
        <w:rPr/>
        <w:t xml:space="preserve"> </w:t>
      </w:r>
      <w:r>
        <w:rPr>
          <w:spacing w:val="-18"/>
        </w:rPr>
        <w:t>应用，繁荣产业生态，推动产业高质量发展，我会联合主办的</w:t>
      </w:r>
      <w:r>
        <w:rPr>
          <w:spacing w:val="16"/>
        </w:rPr>
        <w:t xml:space="preserve"> </w:t>
      </w:r>
      <w:r>
        <w:rPr>
          <w:spacing w:val="1"/>
        </w:rPr>
        <w:t>“2024年第15届郑州国际消防安全及应急产</w:t>
      </w:r>
      <w:r>
        <w:rPr/>
        <w:t>业博览会”,拟</w:t>
      </w:r>
      <w:r>
        <w:rPr/>
        <w:t xml:space="preserve"> </w:t>
      </w:r>
      <w:r>
        <w:rPr>
          <w:spacing w:val="-4"/>
        </w:rPr>
        <w:t>定于2024年5月16-18日在河南郑州航空港中原国际会</w:t>
      </w:r>
      <w:r>
        <w:rPr>
          <w:spacing w:val="-5"/>
        </w:rPr>
        <w:t>展中心</w:t>
      </w:r>
    </w:p>
    <w:p>
      <w:pPr>
        <w:pStyle w:val="BodyText"/>
        <w:ind w:left="189"/>
        <w:spacing w:line="220" w:lineRule="auto"/>
        <w:rPr/>
      </w:pPr>
      <w:r>
        <w:rPr>
          <w:spacing w:val="-26"/>
        </w:rPr>
        <w:t>举办。现将有关工作事项通知如下：</w:t>
      </w:r>
    </w:p>
    <w:p>
      <w:pPr>
        <w:spacing w:line="220" w:lineRule="auto"/>
        <w:sectPr>
          <w:footerReference w:type="default" r:id="rId1"/>
          <w:pgSz w:w="11900" w:h="16840"/>
          <w:pgMar w:top="1431" w:right="1549" w:bottom="2184" w:left="1380" w:header="0" w:footer="1895" w:gutter="0"/>
        </w:sectPr>
        <w:rPr/>
      </w:pPr>
    </w:p>
    <w:p>
      <w:pPr>
        <w:ind w:left="634"/>
        <w:spacing w:before="60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9"/>
        </w:rPr>
        <w:t>一、展会主题</w:t>
      </w:r>
    </w:p>
    <w:p>
      <w:pPr>
        <w:pStyle w:val="BodyText"/>
        <w:ind w:left="479"/>
        <w:spacing w:before="183" w:line="222" w:lineRule="auto"/>
        <w:rPr>
          <w:sz w:val="30"/>
          <w:szCs w:val="30"/>
        </w:rPr>
      </w:pPr>
      <w:r>
        <w:rPr>
          <w:sz w:val="30"/>
          <w:szCs w:val="30"/>
          <w:spacing w:val="-7"/>
        </w:rPr>
        <w:t>“让科技护卫城市安全”。</w:t>
      </w:r>
    </w:p>
    <w:p>
      <w:pPr>
        <w:ind w:left="634"/>
        <w:spacing w:before="196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二</w:t>
      </w:r>
      <w:r>
        <w:rPr>
          <w:rFonts w:ascii="SimHei" w:hAnsi="SimHei" w:eastAsia="SimHei" w:cs="SimHei"/>
          <w:sz w:val="30"/>
          <w:szCs w:val="30"/>
          <w:spacing w:val="-39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、组织单位</w:t>
      </w:r>
    </w:p>
    <w:p>
      <w:pPr>
        <w:pStyle w:val="BodyText"/>
        <w:ind w:left="629"/>
        <w:spacing w:before="168" w:line="550" w:lineRule="exact"/>
        <w:rPr>
          <w:sz w:val="30"/>
          <w:szCs w:val="30"/>
        </w:rPr>
      </w:pPr>
      <w:r>
        <w:rPr>
          <w:sz w:val="30"/>
          <w:szCs w:val="30"/>
          <w:spacing w:val="26"/>
          <w:position w:val="18"/>
        </w:rPr>
        <w:t>指导单位：河南省住房和城乡建设厅(拟邀)</w:t>
      </w:r>
    </w:p>
    <w:p>
      <w:pPr>
        <w:pStyle w:val="BodyText"/>
        <w:ind w:left="629"/>
        <w:spacing w:before="1" w:line="220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主办单位：河南省建设工程消防协会</w:t>
      </w:r>
    </w:p>
    <w:p>
      <w:pPr>
        <w:pStyle w:val="BodyText"/>
        <w:ind w:left="629"/>
        <w:spacing w:before="191" w:line="221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支持单位：河南省建设工程消防技术中心</w:t>
      </w:r>
    </w:p>
    <w:p>
      <w:pPr>
        <w:pStyle w:val="BodyText"/>
        <w:ind w:left="2209"/>
        <w:spacing w:before="190" w:line="553" w:lineRule="exact"/>
        <w:rPr>
          <w:sz w:val="30"/>
          <w:szCs w:val="30"/>
        </w:rPr>
      </w:pPr>
      <w:r>
        <w:rPr>
          <w:sz w:val="30"/>
          <w:szCs w:val="30"/>
          <w:spacing w:val="14"/>
          <w:position w:val="18"/>
        </w:rPr>
        <w:t>郑州航空港经济综合实验区建设局</w:t>
      </w:r>
    </w:p>
    <w:p>
      <w:pPr>
        <w:pStyle w:val="BodyText"/>
        <w:ind w:left="2209"/>
        <w:spacing w:line="221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广西建设工程消防协会</w:t>
      </w:r>
    </w:p>
    <w:p>
      <w:pPr>
        <w:pStyle w:val="BodyText"/>
        <w:ind w:left="2209"/>
        <w:spacing w:before="190" w:line="222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新疆建设工程消防协会</w:t>
      </w:r>
    </w:p>
    <w:p>
      <w:pPr>
        <w:pStyle w:val="BodyText"/>
        <w:ind w:left="2209"/>
        <w:spacing w:before="190" w:line="588" w:lineRule="exact"/>
        <w:rPr>
          <w:sz w:val="30"/>
          <w:szCs w:val="30"/>
        </w:rPr>
      </w:pPr>
      <w:r>
        <w:rPr>
          <w:sz w:val="30"/>
          <w:szCs w:val="30"/>
          <w:spacing w:val="14"/>
          <w:position w:val="21"/>
        </w:rPr>
        <w:t>黑龙江省建设工程消防协会</w:t>
      </w:r>
    </w:p>
    <w:p>
      <w:pPr>
        <w:pStyle w:val="BodyText"/>
        <w:ind w:left="629"/>
        <w:spacing w:before="2" w:line="220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承办单位：威博会展服务有限公司</w:t>
      </w:r>
    </w:p>
    <w:p>
      <w:pPr>
        <w:pStyle w:val="BodyText"/>
        <w:ind w:left="629"/>
        <w:spacing w:before="190" w:line="550" w:lineRule="exact"/>
        <w:rPr>
          <w:sz w:val="30"/>
          <w:szCs w:val="30"/>
        </w:rPr>
      </w:pPr>
      <w:r>
        <w:rPr>
          <w:sz w:val="30"/>
          <w:szCs w:val="30"/>
          <w:spacing w:val="16"/>
          <w:position w:val="18"/>
        </w:rPr>
        <w:t>合作媒体：中央新影集团老故事频道《匠心》栏目</w:t>
      </w:r>
    </w:p>
    <w:p>
      <w:pPr>
        <w:pStyle w:val="BodyText"/>
        <w:ind w:left="2209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郑州广播电视台《都市生活频道》</w:t>
      </w:r>
    </w:p>
    <w:p>
      <w:pPr>
        <w:pStyle w:val="BodyText"/>
        <w:ind w:left="2209"/>
        <w:spacing w:before="193" w:line="550" w:lineRule="exact"/>
        <w:rPr>
          <w:sz w:val="30"/>
          <w:szCs w:val="30"/>
        </w:rPr>
      </w:pPr>
      <w:r>
        <w:rPr>
          <w:sz w:val="30"/>
          <w:szCs w:val="30"/>
          <w:spacing w:val="14"/>
          <w:position w:val="18"/>
        </w:rPr>
        <w:t>河南广播电视台《法制频道》</w:t>
      </w:r>
    </w:p>
    <w:p>
      <w:pPr>
        <w:pStyle w:val="BodyText"/>
        <w:ind w:left="2209"/>
        <w:spacing w:before="2" w:line="220" w:lineRule="auto"/>
        <w:rPr>
          <w:sz w:val="30"/>
          <w:szCs w:val="30"/>
        </w:rPr>
      </w:pPr>
      <w:r>
        <w:rPr>
          <w:sz w:val="30"/>
          <w:szCs w:val="30"/>
          <w:spacing w:val="14"/>
        </w:rPr>
        <w:t>河南广播电视台《公共频道》</w:t>
      </w:r>
    </w:p>
    <w:p>
      <w:pPr>
        <w:pStyle w:val="BodyText"/>
        <w:ind w:right="9"/>
        <w:spacing w:before="180" w:line="595" w:lineRule="exact"/>
        <w:jc w:val="right"/>
        <w:rPr>
          <w:sz w:val="30"/>
          <w:szCs w:val="30"/>
        </w:rPr>
      </w:pPr>
      <w:r>
        <w:rPr>
          <w:sz w:val="30"/>
          <w:szCs w:val="30"/>
          <w:spacing w:val="20"/>
          <w:position w:val="22"/>
        </w:rPr>
        <w:t>行业媒体：消防百事通、消防产业、消防大业、消防界、</w:t>
      </w:r>
    </w:p>
    <w:p>
      <w:pPr>
        <w:pStyle w:val="BodyText"/>
        <w:spacing w:line="223" w:lineRule="auto"/>
        <w:rPr>
          <w:sz w:val="30"/>
          <w:szCs w:val="30"/>
        </w:rPr>
      </w:pPr>
      <w:r>
        <w:rPr>
          <w:sz w:val="30"/>
          <w:szCs w:val="30"/>
          <w:spacing w:val="-6"/>
        </w:rPr>
        <w:t>易应急。</w:t>
      </w:r>
    </w:p>
    <w:p>
      <w:pPr>
        <w:ind w:left="634"/>
        <w:spacing w:before="172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0"/>
        </w:rPr>
        <w:t>三</w:t>
      </w:r>
      <w:r>
        <w:rPr>
          <w:rFonts w:ascii="SimHei" w:hAnsi="SimHei" w:eastAsia="SimHei" w:cs="SimHei"/>
          <w:sz w:val="30"/>
          <w:szCs w:val="30"/>
          <w:spacing w:val="-3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0"/>
        </w:rPr>
        <w:t>、参展信息</w:t>
      </w:r>
    </w:p>
    <w:p>
      <w:pPr>
        <w:pStyle w:val="BodyText"/>
        <w:spacing w:before="189" w:line="564" w:lineRule="exact"/>
        <w:jc w:val="right"/>
        <w:rPr>
          <w:sz w:val="30"/>
          <w:szCs w:val="30"/>
        </w:rPr>
      </w:pPr>
      <w:r>
        <w:rPr>
          <w:sz w:val="30"/>
          <w:szCs w:val="30"/>
          <w:spacing w:val="30"/>
          <w:position w:val="19"/>
        </w:rPr>
        <w:t>展会名称：2024年第15届郑州国际消防安全及应急产业</w:t>
      </w:r>
    </w:p>
    <w:p>
      <w:pPr>
        <w:pStyle w:val="BodyText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9"/>
        </w:rPr>
        <w:t>博览会</w:t>
      </w:r>
    </w:p>
    <w:p>
      <w:pPr>
        <w:pStyle w:val="BodyText"/>
        <w:ind w:left="629"/>
        <w:spacing w:before="175" w:line="220" w:lineRule="auto"/>
        <w:rPr>
          <w:sz w:val="30"/>
          <w:szCs w:val="30"/>
        </w:rPr>
      </w:pPr>
      <w:r>
        <w:rPr>
          <w:sz w:val="30"/>
          <w:szCs w:val="30"/>
          <w:spacing w:val="26"/>
        </w:rPr>
        <w:t>展会地点：河南郑州航空港中原国际会展中心(新馆)</w:t>
      </w:r>
    </w:p>
    <w:p>
      <w:pPr>
        <w:pStyle w:val="BodyText"/>
        <w:ind w:left="629"/>
        <w:spacing w:before="216" w:line="546" w:lineRule="exact"/>
        <w:rPr>
          <w:sz w:val="30"/>
          <w:szCs w:val="30"/>
        </w:rPr>
      </w:pPr>
      <w:r>
        <w:rPr>
          <w:sz w:val="30"/>
          <w:szCs w:val="30"/>
          <w:spacing w:val="26"/>
          <w:position w:val="18"/>
        </w:rPr>
        <w:t>展商报到：2024年5月14-15日</w:t>
      </w:r>
    </w:p>
    <w:p>
      <w:pPr>
        <w:pStyle w:val="BodyText"/>
        <w:ind w:left="629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24"/>
        </w:rPr>
        <w:t>展会</w:t>
      </w:r>
      <w:r>
        <w:rPr>
          <w:sz w:val="30"/>
          <w:szCs w:val="30"/>
          <w:b/>
          <w:bCs/>
          <w:spacing w:val="24"/>
        </w:rPr>
        <w:t>时间：2024年5月16-18日</w:t>
      </w:r>
    </w:p>
    <w:p>
      <w:pPr>
        <w:pStyle w:val="BodyText"/>
        <w:ind w:left="629"/>
        <w:spacing w:before="194" w:line="222" w:lineRule="auto"/>
        <w:rPr>
          <w:sz w:val="30"/>
          <w:szCs w:val="30"/>
        </w:rPr>
      </w:pPr>
      <w:r>
        <w:rPr>
          <w:sz w:val="30"/>
          <w:szCs w:val="30"/>
          <w:spacing w:val="32"/>
        </w:rPr>
        <w:t>展商入场：2024年5月16-18日(上</w:t>
      </w:r>
      <w:r>
        <w:rPr>
          <w:sz w:val="30"/>
          <w:szCs w:val="30"/>
          <w:spacing w:val="31"/>
        </w:rPr>
        <w:t>午8:30)</w:t>
      </w:r>
    </w:p>
    <w:p>
      <w:pPr>
        <w:spacing w:line="222" w:lineRule="auto"/>
        <w:sectPr>
          <w:footerReference w:type="default" r:id="rId3"/>
          <w:pgSz w:w="11900" w:h="16840"/>
          <w:pgMar w:top="1245" w:right="1580" w:bottom="2210" w:left="1670" w:header="0" w:footer="1912" w:gutter="0"/>
        </w:sectPr>
        <w:rPr>
          <w:sz w:val="30"/>
          <w:szCs w:val="30"/>
        </w:rPr>
      </w:pPr>
    </w:p>
    <w:p>
      <w:pPr>
        <w:pStyle w:val="BodyText"/>
        <w:ind w:left="649"/>
        <w:spacing w:before="63" w:line="549" w:lineRule="exact"/>
        <w:rPr>
          <w:sz w:val="31"/>
          <w:szCs w:val="31"/>
        </w:rPr>
      </w:pPr>
      <w:r>
        <w:rPr>
          <w:sz w:val="31"/>
          <w:szCs w:val="31"/>
          <w:spacing w:val="25"/>
          <w:position w:val="17"/>
        </w:rPr>
        <w:t>观众入场：2024年5月16-18日(上午9:00)</w:t>
      </w:r>
    </w:p>
    <w:p>
      <w:pPr>
        <w:pStyle w:val="BodyText"/>
        <w:ind w:left="649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24"/>
        </w:rPr>
        <w:t>闭馆时间：2024年5月16-17日(下午16:30)</w:t>
      </w:r>
    </w:p>
    <w:p>
      <w:pPr>
        <w:pStyle w:val="BodyText"/>
        <w:ind w:left="2270"/>
        <w:spacing w:before="179" w:line="550" w:lineRule="exact"/>
        <w:rPr>
          <w:sz w:val="31"/>
          <w:szCs w:val="31"/>
        </w:rPr>
      </w:pPr>
      <w:r>
        <w:rPr>
          <w:sz w:val="31"/>
          <w:szCs w:val="31"/>
          <w:spacing w:val="36"/>
          <w:position w:val="17"/>
        </w:rPr>
        <w:t>2024年5月18日(下午14:00)</w:t>
      </w:r>
    </w:p>
    <w:p>
      <w:pPr>
        <w:pStyle w:val="BodyText"/>
        <w:ind w:left="649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23"/>
        </w:rPr>
        <w:t>撤展时间：2024年5月18日下午14:30后</w:t>
      </w:r>
    </w:p>
    <w:p>
      <w:pPr>
        <w:ind w:left="654"/>
        <w:spacing w:before="174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四、拟邀领导嘉宾</w:t>
      </w:r>
    </w:p>
    <w:p>
      <w:pPr>
        <w:pStyle w:val="BodyText"/>
        <w:ind w:firstLine="649"/>
        <w:spacing w:before="175" w:line="334" w:lineRule="auto"/>
        <w:jc w:val="both"/>
        <w:rPr>
          <w:sz w:val="31"/>
          <w:szCs w:val="31"/>
        </w:rPr>
      </w:pPr>
      <w:r>
        <w:rPr>
          <w:sz w:val="31"/>
          <w:szCs w:val="31"/>
          <w:spacing w:val="8"/>
        </w:rPr>
        <w:t>拟邀请住房和城乡建设部建筑节能与科技司，省住房城乡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7"/>
        </w:rPr>
        <w:t>建设厅，省民政厅，省应急管理厅，省消防救援总队，我省部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9"/>
        </w:rPr>
        <w:t>分市、县(区)住房和城乡建设局有关领导莅临指导；拟邀请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8"/>
        </w:rPr>
        <w:t>中国建筑科学研究院防火所，行业协(商)会、高等院校、科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研院所等有关领导、专家出席展会。</w:t>
      </w:r>
    </w:p>
    <w:p>
      <w:pPr>
        <w:ind w:left="654"/>
        <w:spacing w:before="153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五、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同期活动</w:t>
      </w:r>
    </w:p>
    <w:p>
      <w:pPr>
        <w:ind w:left="860"/>
        <w:spacing w:before="186" w:line="575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  <w:position w:val="19"/>
        </w:rPr>
        <w:t>(一)河南省建设工程消防协会2023年工作年会；</w:t>
      </w:r>
    </w:p>
    <w:p>
      <w:pPr>
        <w:pStyle w:val="BodyText"/>
        <w:ind w:left="649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-8"/>
        </w:rPr>
        <w:t>1.第一届第二次会员大会；</w:t>
      </w:r>
    </w:p>
    <w:p>
      <w:pPr>
        <w:pStyle w:val="BodyText"/>
        <w:ind w:left="649"/>
        <w:spacing w:before="177" w:line="222" w:lineRule="auto"/>
        <w:rPr>
          <w:sz w:val="31"/>
          <w:szCs w:val="31"/>
        </w:rPr>
      </w:pPr>
      <w:r>
        <w:rPr>
          <w:sz w:val="31"/>
          <w:szCs w:val="31"/>
          <w:spacing w:val="-5"/>
        </w:rPr>
        <w:t>2.第一届第四次理事会；</w:t>
      </w:r>
    </w:p>
    <w:p>
      <w:pPr>
        <w:pStyle w:val="BodyText"/>
        <w:ind w:right="47" w:firstLine="649"/>
        <w:spacing w:before="155" w:line="334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3.“先进会员单位、诚信会员单位、科技创新企业、社会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7"/>
        </w:rPr>
        <w:t>责任20强企业、优秀项目经理、先进个人、优秀通讯</w:t>
      </w:r>
      <w:r>
        <w:rPr>
          <w:sz w:val="31"/>
          <w:szCs w:val="31"/>
          <w:spacing w:val="6"/>
        </w:rPr>
        <w:t>员”评选</w:t>
      </w:r>
    </w:p>
    <w:p>
      <w:pPr>
        <w:pStyle w:val="BodyText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表彰大会。</w:t>
      </w:r>
    </w:p>
    <w:p>
      <w:pPr>
        <w:ind w:left="850"/>
        <w:spacing w:before="195" w:line="540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7"/>
          <w:position w:val="16"/>
        </w:rPr>
        <w:t>(二)河南省建设工程消防协会专家委员会2023年技术</w:t>
      </w:r>
    </w:p>
    <w:p>
      <w:pPr>
        <w:spacing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年会；</w:t>
      </w:r>
    </w:p>
    <w:p>
      <w:pPr>
        <w:pStyle w:val="BodyText"/>
        <w:ind w:left="649"/>
        <w:spacing w:before="171" w:line="553" w:lineRule="exact"/>
        <w:rPr>
          <w:sz w:val="31"/>
          <w:szCs w:val="31"/>
        </w:rPr>
      </w:pPr>
      <w:r>
        <w:rPr>
          <w:sz w:val="31"/>
          <w:szCs w:val="31"/>
          <w:spacing w:val="2"/>
          <w:position w:val="17"/>
        </w:rPr>
        <w:t>1.“行业功勋人物、行业新锐人物、优秀专家”评选</w:t>
      </w:r>
      <w:r>
        <w:rPr>
          <w:sz w:val="31"/>
          <w:szCs w:val="31"/>
          <w:spacing w:val="1"/>
          <w:position w:val="17"/>
        </w:rPr>
        <w:t>表彰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13"/>
        </w:rPr>
        <w:t>大会；</w:t>
      </w:r>
    </w:p>
    <w:p>
      <w:pPr>
        <w:pStyle w:val="BodyText"/>
        <w:ind w:left="649"/>
        <w:spacing w:before="185" w:line="553" w:lineRule="exact"/>
        <w:rPr>
          <w:sz w:val="31"/>
          <w:szCs w:val="31"/>
        </w:rPr>
      </w:pPr>
      <w:r>
        <w:rPr>
          <w:sz w:val="31"/>
          <w:szCs w:val="31"/>
          <w:spacing w:val="10"/>
          <w:position w:val="17"/>
        </w:rPr>
        <w:t>2.增补“河南省建设工程消防技术专家智库专家(第二</w:t>
      </w:r>
    </w:p>
    <w:p>
      <w:pPr>
        <w:pStyle w:val="BodyText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46"/>
        </w:rPr>
        <w:t>批)”;</w:t>
      </w:r>
    </w:p>
    <w:p>
      <w:pPr>
        <w:pStyle w:val="BodyText"/>
        <w:ind w:left="649"/>
        <w:spacing w:before="191" w:line="220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3.</w:t>
      </w:r>
      <w:r>
        <w:rPr>
          <w:sz w:val="31"/>
          <w:szCs w:val="31"/>
          <w:spacing w:val="-4"/>
        </w:rPr>
        <w:t xml:space="preserve"> </w:t>
      </w:r>
      <w:r>
        <w:rPr>
          <w:sz w:val="31"/>
          <w:szCs w:val="31"/>
          <w:spacing w:val="-4"/>
        </w:rPr>
        <w:t>“新产品、新技术、新材料、新工艺”技术研</w:t>
      </w:r>
      <w:r>
        <w:rPr>
          <w:sz w:val="31"/>
          <w:szCs w:val="31"/>
          <w:spacing w:val="-5"/>
        </w:rPr>
        <w:t>讨会；</w:t>
      </w:r>
    </w:p>
    <w:p>
      <w:pPr>
        <w:spacing w:line="220" w:lineRule="auto"/>
        <w:sectPr>
          <w:footerReference w:type="default" r:id="rId4"/>
          <w:pgSz w:w="11900" w:h="16840"/>
          <w:pgMar w:top="1176" w:right="1769" w:bottom="2267" w:left="1519" w:header="0" w:footer="1959" w:gutter="0"/>
        </w:sectPr>
        <w:rPr>
          <w:sz w:val="31"/>
          <w:szCs w:val="31"/>
        </w:rPr>
      </w:pPr>
    </w:p>
    <w:p>
      <w:pPr>
        <w:pStyle w:val="BodyText"/>
        <w:ind w:left="640"/>
        <w:spacing w:before="61" w:line="222" w:lineRule="auto"/>
        <w:rPr>
          <w:sz w:val="30"/>
          <w:szCs w:val="30"/>
        </w:rPr>
      </w:pPr>
      <w:r>
        <w:rPr>
          <w:sz w:val="30"/>
          <w:szCs w:val="30"/>
          <w:spacing w:val="-6"/>
        </w:rPr>
        <w:t>4.专家报告。</w:t>
      </w:r>
    </w:p>
    <w:p>
      <w:pPr>
        <w:ind w:left="800"/>
        <w:spacing w:before="183" w:line="223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0"/>
        </w:rPr>
        <w:t>(三)河南省建设工程消防产业信息网发布</w:t>
      </w:r>
      <w:r>
        <w:rPr>
          <w:rFonts w:ascii="KaiTi" w:hAnsi="KaiTi" w:eastAsia="KaiTi" w:cs="KaiTi"/>
          <w:sz w:val="30"/>
          <w:szCs w:val="30"/>
          <w:spacing w:val="19"/>
        </w:rPr>
        <w:t>会。</w:t>
      </w:r>
    </w:p>
    <w:p>
      <w:pPr>
        <w:ind w:left="674"/>
        <w:spacing w:before="18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8"/>
        </w:rPr>
        <w:t>六、</w:t>
      </w:r>
      <w:r>
        <w:rPr>
          <w:rFonts w:ascii="SimHei" w:hAnsi="SimHei" w:eastAsia="SimHei" w:cs="SimHei"/>
          <w:sz w:val="30"/>
          <w:szCs w:val="30"/>
          <w:spacing w:val="-52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8"/>
        </w:rPr>
        <w:t>展览范围</w:t>
      </w:r>
    </w:p>
    <w:p>
      <w:pPr>
        <w:pStyle w:val="BodyText"/>
        <w:ind w:right="232" w:firstLine="800"/>
        <w:spacing w:before="199" w:line="341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8"/>
        </w:rPr>
        <w:t>(一)火灾探测报警系统类</w:t>
      </w:r>
      <w:r>
        <w:rPr>
          <w:sz w:val="30"/>
          <w:szCs w:val="30"/>
          <w:spacing w:val="18"/>
        </w:rPr>
        <w:t>：智能烟感火灾探测报警器、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16"/>
        </w:rPr>
        <w:t>智能燃气探测报警器、消防自动报警系统、无线火灾报警控制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16"/>
        </w:rPr>
        <w:t>器、无线火灾声光报警器、无线手动火灾报警按钮、</w:t>
      </w:r>
      <w:r>
        <w:rPr>
          <w:sz w:val="30"/>
          <w:szCs w:val="30"/>
          <w:spacing w:val="15"/>
        </w:rPr>
        <w:t>漏电火灾</w:t>
      </w:r>
    </w:p>
    <w:p>
      <w:pPr>
        <w:pStyle w:val="BodyText"/>
        <w:spacing w:before="1" w:line="221" w:lineRule="auto"/>
        <w:rPr>
          <w:sz w:val="30"/>
          <w:szCs w:val="30"/>
        </w:rPr>
      </w:pPr>
      <w:r>
        <w:rPr>
          <w:sz w:val="30"/>
          <w:szCs w:val="30"/>
          <w:spacing w:val="1"/>
        </w:rPr>
        <w:t>报警、应急/消防电源等；</w:t>
      </w:r>
    </w:p>
    <w:p>
      <w:pPr>
        <w:pStyle w:val="BodyText"/>
        <w:ind w:right="224" w:firstLine="800"/>
        <w:spacing w:before="176" w:line="346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0"/>
        </w:rPr>
        <w:t>(二)家用消防与应急产品类</w:t>
      </w:r>
      <w:r>
        <w:rPr>
          <w:sz w:val="30"/>
          <w:szCs w:val="30"/>
          <w:spacing w:val="20"/>
        </w:rPr>
        <w:t>：家用消防自动报警类、家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17"/>
        </w:rPr>
        <w:t>庭用小型灭火器、车载灭火器、家庭应急包、防火</w:t>
      </w:r>
      <w:r>
        <w:rPr>
          <w:sz w:val="30"/>
          <w:szCs w:val="30"/>
          <w:spacing w:val="16"/>
        </w:rPr>
        <w:t>毯、防毒面</w:t>
      </w:r>
    </w:p>
    <w:p>
      <w:pPr>
        <w:pStyle w:val="BodyText"/>
        <w:spacing w:before="1" w:line="221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具、逃生绳和强光手电、家庭用智能消防解决方</w:t>
      </w:r>
      <w:r>
        <w:rPr>
          <w:sz w:val="30"/>
          <w:szCs w:val="30"/>
          <w:spacing w:val="12"/>
        </w:rPr>
        <w:t>案等；</w:t>
      </w:r>
    </w:p>
    <w:p>
      <w:pPr>
        <w:pStyle w:val="BodyText"/>
        <w:ind w:firstLine="800"/>
        <w:spacing w:before="186" w:line="339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8"/>
        </w:rPr>
        <w:t>(三)储能系统消防安全类</w:t>
      </w:r>
      <w:r>
        <w:rPr>
          <w:sz w:val="30"/>
          <w:szCs w:val="30"/>
          <w:spacing w:val="18"/>
        </w:rPr>
        <w:t>：锂电池火灾防控技术、储能</w:t>
      </w:r>
      <w:r>
        <w:rPr>
          <w:sz w:val="30"/>
          <w:szCs w:val="30"/>
          <w:spacing w:val="18"/>
        </w:rPr>
        <w:t xml:space="preserve">  </w:t>
      </w:r>
      <w:r>
        <w:rPr>
          <w:sz w:val="30"/>
          <w:szCs w:val="30"/>
          <w:spacing w:val="13"/>
        </w:rPr>
        <w:t>电站智慧消防系统、储能专用消防产品、电池舱自动灭火装置、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16"/>
        </w:rPr>
        <w:t>储能电站用火灾报警控制装置类、柜式储能灭火装置类、电化</w:t>
      </w:r>
    </w:p>
    <w:p>
      <w:pPr>
        <w:pStyle w:val="BodyText"/>
        <w:spacing w:before="1" w:line="220" w:lineRule="auto"/>
        <w:jc w:val="right"/>
        <w:rPr>
          <w:sz w:val="30"/>
          <w:szCs w:val="30"/>
        </w:rPr>
      </w:pPr>
      <w:r>
        <w:rPr>
          <w:sz w:val="30"/>
          <w:szCs w:val="30"/>
          <w:spacing w:val="13"/>
        </w:rPr>
        <w:t>学储能灭火系统、储能设备及组件类产品、新型储能集装箱等；</w:t>
      </w:r>
    </w:p>
    <w:p>
      <w:pPr>
        <w:pStyle w:val="BodyText"/>
        <w:ind w:left="800"/>
        <w:spacing w:before="194" w:line="550" w:lineRule="exact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9"/>
          <w:position w:val="18"/>
        </w:rPr>
        <w:t>(四)自动灭火设备类</w:t>
      </w:r>
      <w:r>
        <w:rPr>
          <w:sz w:val="30"/>
          <w:szCs w:val="30"/>
          <w:spacing w:val="19"/>
          <w:position w:val="18"/>
        </w:rPr>
        <w:t>：自动喷水灭火系统</w:t>
      </w:r>
      <w:r>
        <w:rPr>
          <w:sz w:val="30"/>
          <w:szCs w:val="30"/>
          <w:spacing w:val="18"/>
          <w:position w:val="18"/>
        </w:rPr>
        <w:t>、气体灭火、</w:t>
      </w:r>
    </w:p>
    <w:p>
      <w:pPr>
        <w:pStyle w:val="BodyText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12"/>
        </w:rPr>
        <w:t>气溶胶灭火系统、干粉灭火系统等技术和产品；</w:t>
      </w:r>
    </w:p>
    <w:p>
      <w:pPr>
        <w:pStyle w:val="BodyText"/>
        <w:ind w:right="231" w:firstLine="800"/>
        <w:spacing w:before="204" w:line="340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0"/>
        </w:rPr>
        <w:t>(五)智慧消防应急照明和疏散指示系统</w:t>
      </w:r>
      <w:r>
        <w:rPr>
          <w:sz w:val="30"/>
          <w:szCs w:val="30"/>
          <w:spacing w:val="20"/>
        </w:rPr>
        <w:t>：安全出口指示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16"/>
        </w:rPr>
        <w:t>灯、疏散灯、应急灯、双向疏散指示灯、双头消防应急指示疏</w:t>
      </w:r>
    </w:p>
    <w:p>
      <w:pPr>
        <w:pStyle w:val="BodyText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7"/>
        </w:rPr>
        <w:t>散灯、安全指示标识灯等；</w:t>
      </w:r>
    </w:p>
    <w:p>
      <w:pPr>
        <w:pStyle w:val="BodyText"/>
        <w:ind w:left="800"/>
        <w:spacing w:before="194" w:line="553" w:lineRule="exact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0"/>
          <w:position w:val="18"/>
        </w:rPr>
        <w:t>(六)数字消防智慧消防类</w:t>
      </w:r>
      <w:r>
        <w:rPr>
          <w:sz w:val="30"/>
          <w:szCs w:val="30"/>
          <w:spacing w:val="20"/>
          <w:position w:val="18"/>
        </w:rPr>
        <w:t>：城市消防远程监控系统、消</w:t>
      </w:r>
    </w:p>
    <w:p>
      <w:pPr>
        <w:pStyle w:val="BodyText"/>
        <w:spacing w:before="1" w:line="220" w:lineRule="auto"/>
        <w:rPr>
          <w:sz w:val="30"/>
          <w:szCs w:val="30"/>
        </w:rPr>
      </w:pPr>
      <w:r>
        <w:rPr>
          <w:sz w:val="30"/>
          <w:szCs w:val="30"/>
          <w:spacing w:val="11"/>
        </w:rPr>
        <w:t>防物联网一站式解决方案、企业消防联网等；</w:t>
      </w:r>
    </w:p>
    <w:p>
      <w:pPr>
        <w:pStyle w:val="BodyText"/>
        <w:ind w:left="800"/>
        <w:spacing w:before="199" w:line="551" w:lineRule="exact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0"/>
          <w:position w:val="18"/>
        </w:rPr>
        <w:t>(七)消防器材产品类</w:t>
      </w:r>
      <w:r>
        <w:rPr>
          <w:sz w:val="30"/>
          <w:szCs w:val="30"/>
          <w:spacing w:val="20"/>
          <w:position w:val="18"/>
        </w:rPr>
        <w:t>：各类灭火器、消火栓系统、破拆</w:t>
      </w:r>
    </w:p>
    <w:p>
      <w:pPr>
        <w:pStyle w:val="BodyText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11"/>
        </w:rPr>
        <w:t>工具、消防水带、消防警示标志等产品；</w:t>
      </w:r>
    </w:p>
    <w:p>
      <w:pPr>
        <w:pStyle w:val="BodyText"/>
        <w:ind w:left="800"/>
        <w:spacing w:before="192" w:line="224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0"/>
        </w:rPr>
        <w:t>(八)建筑防火类</w:t>
      </w:r>
      <w:r>
        <w:rPr>
          <w:sz w:val="30"/>
          <w:szCs w:val="30"/>
          <w:spacing w:val="20"/>
        </w:rPr>
        <w:t>：防火材料、防火板、防火隔墙、防火</w:t>
      </w:r>
    </w:p>
    <w:p>
      <w:pPr>
        <w:spacing w:line="224" w:lineRule="auto"/>
        <w:sectPr>
          <w:footerReference w:type="default" r:id="rId5"/>
          <w:pgSz w:w="11900" w:h="16840"/>
          <w:pgMar w:top="1188" w:right="1500" w:bottom="2280" w:left="1619" w:header="0" w:footer="1982" w:gutter="0"/>
        </w:sectPr>
        <w:rPr>
          <w:sz w:val="30"/>
          <w:szCs w:val="30"/>
        </w:rPr>
      </w:pPr>
    </w:p>
    <w:p>
      <w:pPr>
        <w:pStyle w:val="BodyText"/>
        <w:ind w:right="142"/>
        <w:spacing w:before="63" w:line="327" w:lineRule="auto"/>
        <w:jc w:val="both"/>
        <w:rPr>
          <w:sz w:val="31"/>
          <w:szCs w:val="31"/>
        </w:rPr>
      </w:pPr>
      <w:r>
        <w:rPr>
          <w:sz w:val="31"/>
          <w:szCs w:val="31"/>
          <w:spacing w:val="7"/>
        </w:rPr>
        <w:t>门窗、防火线缆、防火卷帘、防火贮物箱、防火隔热玻璃、防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7"/>
        </w:rPr>
        <w:t>火涂料、防火封堵材料、有机防火堵料、无机防火堵料及阻火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包、防火建材检测技术等；</w:t>
      </w:r>
    </w:p>
    <w:p>
      <w:pPr>
        <w:pStyle w:val="BodyText"/>
        <w:ind w:right="145" w:firstLine="810"/>
        <w:spacing w:before="198" w:line="328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1"/>
        </w:rPr>
        <w:t>(九)新型防火阻燃类</w:t>
      </w:r>
      <w:r>
        <w:rPr>
          <w:sz w:val="31"/>
          <w:szCs w:val="31"/>
          <w:spacing w:val="11"/>
        </w:rPr>
        <w:t>：阻燃工程塑料、阻燃管材、阻燃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7"/>
        </w:rPr>
        <w:t>复合材料、阻燃涂料、阻燃油漆、阻燃镀层材料、阻燃贴面材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10"/>
        </w:rPr>
        <w:t>料等；</w:t>
      </w:r>
    </w:p>
    <w:p>
      <w:pPr>
        <w:pStyle w:val="BodyText"/>
        <w:ind w:right="86" w:firstLine="810"/>
        <w:spacing w:before="189" w:line="328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(十)防火/耐火门窗类</w:t>
      </w:r>
      <w:r>
        <w:rPr>
          <w:rFonts w:ascii="SimSun" w:hAnsi="SimSun" w:eastAsia="SimSun" w:cs="SimSun"/>
          <w:sz w:val="31"/>
          <w:szCs w:val="31"/>
          <w:spacing w:val="5"/>
        </w:rPr>
        <w:t>：</w:t>
      </w:r>
      <w:r>
        <w:rPr>
          <w:sz w:val="31"/>
          <w:szCs w:val="31"/>
          <w:spacing w:val="5"/>
        </w:rPr>
        <w:t>铝制耐/防火门窗、钢制耐</w:t>
      </w:r>
      <w:r>
        <w:rPr>
          <w:sz w:val="31"/>
          <w:szCs w:val="31"/>
          <w:spacing w:val="4"/>
        </w:rPr>
        <w:t>/防火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门窗、塑钢耐/防火门窗、耐火玻璃门窗、防火卷帘门窗；防火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-5"/>
        </w:rPr>
        <w:t>/耐火玻璃：建筑用耐/防火玻璃、挡烟垂壁、防火玻璃隔断、防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</w:rPr>
        <w:t>火玻璃门、单片非隔热型耐/防火玻璃、水晶硅耐/防火玻璃、</w:t>
      </w:r>
    </w:p>
    <w:p>
      <w:pPr>
        <w:pStyle w:val="BodyText"/>
        <w:spacing w:before="182" w:line="553" w:lineRule="exact"/>
        <w:rPr>
          <w:sz w:val="31"/>
          <w:szCs w:val="31"/>
        </w:rPr>
      </w:pPr>
      <w:r>
        <w:rPr>
          <w:sz w:val="31"/>
          <w:szCs w:val="31"/>
          <w:spacing w:val="2"/>
          <w:position w:val="17"/>
        </w:rPr>
        <w:t>纳米硅耐/防火玻璃、非隔热防火玻璃、复合隔热型耐</w:t>
      </w:r>
      <w:r>
        <w:rPr>
          <w:sz w:val="31"/>
          <w:szCs w:val="31"/>
          <w:spacing w:val="1"/>
          <w:position w:val="17"/>
        </w:rPr>
        <w:t>/防火玻</w:t>
      </w:r>
    </w:p>
    <w:p>
      <w:pPr>
        <w:spacing w:before="1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2"/>
        </w:rPr>
        <w:t>璃；</w:t>
      </w:r>
    </w:p>
    <w:p>
      <w:pPr>
        <w:pStyle w:val="BodyText"/>
        <w:ind w:right="122" w:firstLine="810"/>
        <w:spacing w:before="182" w:line="329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3"/>
        </w:rPr>
        <w:t>(十一)消防管件铸造类</w:t>
      </w:r>
      <w:r>
        <w:rPr>
          <w:rFonts w:ascii="SimSun" w:hAnsi="SimSun" w:eastAsia="SimSun" w:cs="SimSun"/>
          <w:sz w:val="31"/>
          <w:szCs w:val="31"/>
          <w:spacing w:val="13"/>
        </w:rPr>
        <w:t>：</w:t>
      </w:r>
      <w:r>
        <w:rPr>
          <w:sz w:val="31"/>
          <w:szCs w:val="31"/>
          <w:spacing w:val="13"/>
        </w:rPr>
        <w:t>消防沟槽管件与阀门类、各类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7"/>
        </w:rPr>
        <w:t>消防泵、玛钢管件、衬塑管件、涂塑管件、沟槽管件、法兰弯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21"/>
        </w:rPr>
        <w:t>头等；</w:t>
      </w:r>
    </w:p>
    <w:p>
      <w:pPr>
        <w:pStyle w:val="BodyText"/>
        <w:ind w:left="814"/>
        <w:spacing w:before="194" w:line="538" w:lineRule="exact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  <w:position w:val="16"/>
        </w:rPr>
        <w:t>(十二)</w:t>
      </w:r>
      <w:r>
        <w:rPr>
          <w:rFonts w:ascii="KaiTi" w:hAnsi="KaiTi" w:eastAsia="KaiTi" w:cs="KaiTi"/>
          <w:sz w:val="31"/>
          <w:szCs w:val="31"/>
          <w:spacing w:val="-54"/>
          <w:position w:val="16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  <w:position w:val="16"/>
        </w:rPr>
        <w:t>应急救援类</w:t>
      </w:r>
      <w:r>
        <w:rPr>
          <w:sz w:val="31"/>
          <w:szCs w:val="31"/>
          <w:spacing w:val="7"/>
          <w:position w:val="16"/>
        </w:rPr>
        <w:t>：空气呼吸器、救生器材</w:t>
      </w:r>
      <w:r>
        <w:rPr>
          <w:sz w:val="31"/>
          <w:szCs w:val="31"/>
          <w:spacing w:val="6"/>
          <w:position w:val="16"/>
        </w:rPr>
        <w:t>、生命探测</w:t>
      </w:r>
    </w:p>
    <w:p>
      <w:pPr>
        <w:pStyle w:val="BodyText"/>
        <w:spacing w:before="1" w:line="219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仪、救援车辆等；起重、支撑设备、破拆工具；</w:t>
      </w:r>
    </w:p>
    <w:p>
      <w:pPr>
        <w:pStyle w:val="BodyText"/>
        <w:ind w:left="814"/>
        <w:spacing w:before="201" w:line="554" w:lineRule="exact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  <w:position w:val="17"/>
        </w:rPr>
        <w:t>(十三)</w:t>
      </w:r>
      <w:r>
        <w:rPr>
          <w:rFonts w:ascii="KaiTi" w:hAnsi="KaiTi" w:eastAsia="KaiTi" w:cs="KaiTi"/>
          <w:sz w:val="31"/>
          <w:szCs w:val="31"/>
          <w:spacing w:val="-34"/>
          <w:position w:val="17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  <w:position w:val="17"/>
        </w:rPr>
        <w:t>消防装备类</w:t>
      </w:r>
      <w:r>
        <w:rPr>
          <w:sz w:val="31"/>
          <w:szCs w:val="31"/>
          <w:spacing w:val="6"/>
          <w:position w:val="17"/>
        </w:rPr>
        <w:t>：消防车辆、个人防护装备、抢险救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援器材、呼吸器、消防炮、缓降设备等产品；</w:t>
      </w:r>
    </w:p>
    <w:p>
      <w:pPr>
        <w:pStyle w:val="BodyText"/>
        <w:ind w:left="810"/>
        <w:spacing w:before="178" w:line="550" w:lineRule="exact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  <w:position w:val="17"/>
        </w:rPr>
        <w:t>(十四)消防无人机、机器人</w:t>
      </w:r>
      <w:r>
        <w:rPr>
          <w:rFonts w:ascii="SimSun" w:hAnsi="SimSun" w:eastAsia="SimSun" w:cs="SimSun"/>
          <w:sz w:val="31"/>
          <w:szCs w:val="31"/>
          <w:spacing w:val="12"/>
          <w:position w:val="17"/>
        </w:rPr>
        <w:t>：</w:t>
      </w:r>
      <w:r>
        <w:rPr>
          <w:sz w:val="31"/>
          <w:szCs w:val="31"/>
          <w:spacing w:val="12"/>
          <w:position w:val="17"/>
        </w:rPr>
        <w:t>无人机火灾侦查；消防无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人机、机器人等先进消防科技产品。</w:t>
      </w:r>
    </w:p>
    <w:p>
      <w:pPr>
        <w:ind w:left="634"/>
        <w:spacing w:before="16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七、其他事项</w:t>
      </w:r>
    </w:p>
    <w:p>
      <w:pPr>
        <w:spacing w:line="222" w:lineRule="auto"/>
        <w:sectPr>
          <w:footerReference w:type="default" r:id="rId6"/>
          <w:pgSz w:w="11900" w:h="16840"/>
          <w:pgMar w:top="1164" w:right="1634" w:bottom="2252" w:left="1559" w:header="0" w:footer="1952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firstLine="700"/>
        <w:spacing w:before="59" w:line="340" w:lineRule="auto"/>
        <w:rPr>
          <w:sz w:val="30"/>
          <w:szCs w:val="30"/>
        </w:rPr>
      </w:pPr>
      <w:r>
        <w:pict>
          <v:shape id="_x0000_s2" style="position:absolute;margin-left:79.9974pt;margin-top:727.988pt;mso-position-vertical-relative:page;mso-position-horizontal-relative:page;width:39.05pt;height:16.9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3" w:lineRule="auto"/>
                    <w:rPr>
                      <w:rFonts w:ascii="SimSun" w:hAnsi="SimSun" w:eastAsia="SimSun" w:cs="SimSun"/>
                      <w:sz w:val="30"/>
                      <w:szCs w:val="30"/>
                    </w:rPr>
                  </w:pPr>
                  <w:r>
                    <w:rPr>
                      <w:rFonts w:ascii="SimSun" w:hAnsi="SimSun" w:eastAsia="SimSun" w:cs="SimSun"/>
                      <w:sz w:val="30"/>
                      <w:szCs w:val="30"/>
                      <w:spacing w:val="-4"/>
                    </w:rPr>
                    <w:t>—6—</w:t>
                  </w:r>
                </w:p>
              </w:txbxContent>
            </v:textbox>
          </v:shape>
        </w:pict>
      </w:r>
      <w:r>
        <w:rPr>
          <w:sz w:val="30"/>
          <w:szCs w:val="30"/>
          <w:spacing w:val="11"/>
        </w:rPr>
        <w:t>1.我会结合工作安排，适时发布同期活动具体议程，请各</w:t>
      </w:r>
      <w:r>
        <w:rPr>
          <w:sz w:val="30"/>
          <w:szCs w:val="30"/>
          <w:spacing w:val="1"/>
        </w:rPr>
        <w:t xml:space="preserve">   </w:t>
      </w:r>
      <w:r>
        <w:rPr>
          <w:sz w:val="30"/>
          <w:szCs w:val="30"/>
          <w:spacing w:val="14"/>
        </w:rPr>
        <w:t>位会员、各有关单位持续关注，并积极组织人员踊跃报名参会、</w:t>
      </w:r>
    </w:p>
    <w:p>
      <w:pPr>
        <w:pStyle w:val="BodyText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-7"/>
        </w:rPr>
        <w:t>参展；</w:t>
      </w:r>
    </w:p>
    <w:p>
      <w:pPr>
        <w:pStyle w:val="BodyText"/>
        <w:ind w:right="278" w:firstLine="630"/>
        <w:spacing w:before="187" w:line="344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2.本届展览规模20000</w:t>
      </w:r>
      <w:r>
        <w:rPr>
          <w:rFonts w:ascii="SimSun" w:hAnsi="SimSun" w:eastAsia="SimSun" w:cs="SimSun"/>
          <w:sz w:val="30"/>
          <w:szCs w:val="30"/>
          <w:spacing w:val="10"/>
        </w:rPr>
        <w:t>m², </w:t>
      </w:r>
      <w:r>
        <w:rPr>
          <w:sz w:val="30"/>
          <w:szCs w:val="30"/>
          <w:spacing w:val="10"/>
        </w:rPr>
        <w:t>容纳500家</w:t>
      </w:r>
      <w:r>
        <w:rPr>
          <w:sz w:val="30"/>
          <w:szCs w:val="30"/>
          <w:spacing w:val="9"/>
        </w:rPr>
        <w:t>展商1200个展位，经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6"/>
        </w:rPr>
        <w:t>我会积极协调，协会会员单位有意参与布展的，均可享受</w:t>
      </w:r>
      <w:r>
        <w:rPr>
          <w:sz w:val="30"/>
          <w:szCs w:val="30"/>
          <w:spacing w:val="15"/>
        </w:rPr>
        <w:t>布置</w:t>
      </w:r>
    </w:p>
    <w:p>
      <w:pPr>
        <w:pStyle w:val="BodyText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五折优惠，具体事宜请与展会承办单位联系对接。</w:t>
      </w:r>
    </w:p>
    <w:p>
      <w:pPr>
        <w:ind w:left="630"/>
        <w:spacing w:before="190" w:line="223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"/>
        </w:rPr>
        <w:t>联系方式：</w:t>
      </w:r>
    </w:p>
    <w:p>
      <w:pPr>
        <w:pStyle w:val="BodyText"/>
        <w:ind w:left="630"/>
        <w:spacing w:before="183" w:line="222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协会秘书处0371-68080191</w:t>
      </w:r>
    </w:p>
    <w:p>
      <w:pPr>
        <w:pStyle w:val="BodyText"/>
        <w:ind w:left="630"/>
        <w:spacing w:before="195" w:line="554" w:lineRule="exact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4"/>
          <w:position w:val="18"/>
        </w:rPr>
        <w:t>协会地址</w:t>
      </w:r>
      <w:r>
        <w:rPr>
          <w:sz w:val="30"/>
          <w:szCs w:val="30"/>
          <w:spacing w:val="14"/>
          <w:position w:val="18"/>
        </w:rPr>
        <w:t>：郑州市郑东新区郑开大道75号河南</w:t>
      </w:r>
      <w:r>
        <w:rPr>
          <w:sz w:val="30"/>
          <w:szCs w:val="30"/>
          <w:spacing w:val="13"/>
          <w:position w:val="18"/>
        </w:rPr>
        <w:t>建设大厦东</w:t>
      </w:r>
    </w:p>
    <w:p>
      <w:pPr>
        <w:pStyle w:val="BodyText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9"/>
        </w:rPr>
        <w:t>塔14层1435室</w:t>
      </w:r>
    </w:p>
    <w:p>
      <w:pPr>
        <w:ind w:left="630"/>
        <w:spacing w:before="184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"/>
        </w:rPr>
        <w:t>展位预定：</w:t>
      </w:r>
    </w:p>
    <w:p>
      <w:pPr>
        <w:pStyle w:val="BodyText"/>
        <w:ind w:left="630"/>
        <w:spacing w:before="200" w:line="551" w:lineRule="exact"/>
        <w:rPr>
          <w:sz w:val="30"/>
          <w:szCs w:val="30"/>
        </w:rPr>
      </w:pPr>
      <w:r>
        <w:rPr>
          <w:sz w:val="30"/>
          <w:szCs w:val="30"/>
          <w:spacing w:val="16"/>
          <w:position w:val="18"/>
        </w:rPr>
        <w:t>威博会展服务有限公司咨询电话：0371-86620119</w:t>
      </w:r>
    </w:p>
    <w:p>
      <w:pPr>
        <w:ind w:left="630"/>
        <w:spacing w:before="1" w:line="226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8"/>
        </w:rPr>
        <w:t>参观登记：0371-86052879</w:t>
      </w:r>
      <w:r>
        <w:rPr>
          <w:rFonts w:ascii="KaiTi" w:hAnsi="KaiTi" w:eastAsia="KaiTi" w:cs="KaiTi"/>
          <w:sz w:val="30"/>
          <w:szCs w:val="30"/>
          <w:spacing w:val="14"/>
        </w:rPr>
        <w:t xml:space="preserve">  </w:t>
      </w:r>
      <w:r>
        <w:rPr>
          <w:rFonts w:ascii="KaiTi" w:hAnsi="KaiTi" w:eastAsia="KaiTi" w:cs="KaiTi"/>
          <w:sz w:val="30"/>
          <w:szCs w:val="30"/>
          <w:spacing w:val="8"/>
        </w:rPr>
        <w:t>岳阳13253330119</w:t>
      </w:r>
    </w:p>
    <w:p>
      <w:pPr>
        <w:pStyle w:val="BodyText"/>
        <w:ind w:left="2239" w:right="1592" w:hanging="1609"/>
        <w:spacing w:before="175" w:line="339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5"/>
        </w:rPr>
        <w:t>展位预定</w:t>
      </w:r>
      <w:r>
        <w:rPr>
          <w:rFonts w:ascii="SimSun" w:hAnsi="SimSun" w:eastAsia="SimSun" w:cs="SimSun"/>
          <w:sz w:val="30"/>
          <w:szCs w:val="30"/>
          <w:spacing w:val="15"/>
        </w:rPr>
        <w:t>：</w:t>
      </w:r>
      <w:r>
        <w:rPr>
          <w:sz w:val="30"/>
          <w:szCs w:val="30"/>
          <w:spacing w:val="15"/>
        </w:rPr>
        <w:t>陈娟15333715603</w:t>
      </w:r>
      <w:r>
        <w:rPr>
          <w:sz w:val="30"/>
          <w:szCs w:val="30"/>
          <w:spacing w:val="-30"/>
        </w:rPr>
        <w:t xml:space="preserve"> </w:t>
      </w:r>
      <w:r>
        <w:rPr>
          <w:sz w:val="30"/>
          <w:szCs w:val="30"/>
          <w:spacing w:val="15"/>
        </w:rPr>
        <w:t>高伟15516183876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7"/>
        </w:rPr>
        <w:t>张磊13663806415岳阳13633809813</w:t>
      </w:r>
      <w:r>
        <w:rPr>
          <w:sz w:val="30"/>
          <w:szCs w:val="30"/>
          <w:spacing w:val="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8"/>
        </w:rPr>
        <w:t>张雪15343714909李佳13025707120</w:t>
      </w:r>
      <w:r>
        <w:rPr>
          <w:rFonts w:ascii="SimSun" w:hAnsi="SimSun" w:eastAsia="SimSun" w:cs="SimSun"/>
          <w:sz w:val="30"/>
          <w:szCs w:val="30"/>
          <w:spacing w:val="6"/>
        </w:rPr>
        <w:t xml:space="preserve"> </w:t>
      </w:r>
      <w:r>
        <w:rPr>
          <w:sz w:val="30"/>
          <w:szCs w:val="30"/>
          <w:spacing w:val="18"/>
        </w:rPr>
        <w:t>张丽13027505632白清15324734769</w:t>
      </w:r>
    </w:p>
    <w:p>
      <w:pPr>
        <w:pStyle w:val="BodyText"/>
        <w:ind w:left="2240"/>
        <w:spacing w:before="2" w:line="220" w:lineRule="auto"/>
        <w:rPr>
          <w:sz w:val="30"/>
          <w:szCs w:val="30"/>
        </w:rPr>
      </w:pPr>
      <w:r>
        <w:rPr>
          <w:sz w:val="30"/>
          <w:szCs w:val="30"/>
          <w:spacing w:val="14"/>
        </w:rPr>
        <w:t>唐超13783548123</w:t>
      </w:r>
      <w:r>
        <w:rPr>
          <w:sz w:val="30"/>
          <w:szCs w:val="30"/>
          <w:spacing w:val="-38"/>
        </w:rPr>
        <w:t xml:space="preserve"> </w:t>
      </w:r>
      <w:r>
        <w:rPr>
          <w:sz w:val="30"/>
          <w:szCs w:val="30"/>
          <w:spacing w:val="14"/>
        </w:rPr>
        <w:t>张胜15618386669</w:t>
      </w:r>
    </w:p>
    <w:p>
      <w:pPr>
        <w:pStyle w:val="BodyText"/>
        <w:ind w:left="630"/>
        <w:spacing w:before="220" w:line="553" w:lineRule="exact"/>
        <w:rPr>
          <w:sz w:val="30"/>
          <w:szCs w:val="30"/>
        </w:rPr>
      </w:pPr>
      <w:r>
        <w:rPr>
          <w:sz w:val="30"/>
          <w:szCs w:val="30"/>
          <w:spacing w:val="20"/>
          <w:position w:val="18"/>
        </w:rPr>
        <w:t>地</w:t>
      </w:r>
      <w:r>
        <w:rPr>
          <w:sz w:val="30"/>
          <w:szCs w:val="30"/>
          <w:spacing w:val="16"/>
          <w:position w:val="18"/>
        </w:rPr>
        <w:t xml:space="preserve">   </w:t>
      </w:r>
      <w:r>
        <w:rPr>
          <w:rFonts w:ascii="KaiTi" w:hAnsi="KaiTi" w:eastAsia="KaiTi" w:cs="KaiTi"/>
          <w:sz w:val="30"/>
          <w:szCs w:val="30"/>
          <w:spacing w:val="20"/>
          <w:position w:val="18"/>
        </w:rPr>
        <w:t>址</w:t>
      </w:r>
      <w:r>
        <w:rPr>
          <w:sz w:val="30"/>
          <w:szCs w:val="30"/>
          <w:spacing w:val="20"/>
          <w:position w:val="18"/>
        </w:rPr>
        <w:t>：河南省郑州市中州大道与航海路(美林河畔1号</w:t>
      </w:r>
    </w:p>
    <w:p>
      <w:pPr>
        <w:pStyle w:val="BodyText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写字楼1705)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firstLine="6290"/>
        <w:spacing w:line="2350" w:lineRule="exact"/>
        <w:rPr/>
      </w:pPr>
      <w:r>
        <w:rPr>
          <w:position w:val="-47"/>
        </w:rPr>
        <w:pict>
          <v:group id="_x0000_s4" style="mso-position-vertical-relative:line;mso-position-horizontal-relative:char;width:123.5pt;height:117.55pt;" filled="false" stroked="false" coordsize="2470,2351" coordorigin="0,0">
            <v:shape id="_x0000_s6" style="position:absolute;left:129;top:0;width:2341;height:2351;" filled="false" stroked="false" type="#_x0000_t75">
              <v:imagedata o:title="" r:id="rId8"/>
            </v:shape>
            <v:shape id="_x0000_s8" style="position:absolute;left:-20;top:-20;width:2510;height:239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97" w:line="222" w:lineRule="auto"/>
                      <w:rPr>
                        <w:rFonts w:ascii="FangSong" w:hAnsi="FangSong" w:eastAsia="FangSong" w:cs="FangSong"/>
                        <w:sz w:val="30"/>
                        <w:szCs w:val="30"/>
                      </w:rPr>
                    </w:pPr>
                    <w:r>
                      <w:rPr>
                        <w:rFonts w:ascii="FangSong" w:hAnsi="FangSong" w:eastAsia="FangSong" w:cs="FangSong"/>
                        <w:sz w:val="30"/>
                        <w:szCs w:val="30"/>
                        <w:spacing w:val="6"/>
                      </w:rPr>
                      <w:t>2024年1月15日</w:t>
                    </w:r>
                  </w:p>
                </w:txbxContent>
              </v:textbox>
            </v:shape>
          </v:group>
        </w:pict>
      </w:r>
    </w:p>
    <w:sectPr>
      <w:footerReference w:type="default" r:id="rId7"/>
      <w:pgSz w:w="11900" w:h="16840"/>
      <w:pgMar w:top="1184" w:right="1470" w:bottom="400" w:left="161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49"/>
      <w:spacing w:line="177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5"/>
      <w:spacing w:line="177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—4</w:t>
    </w:r>
    <w:r>
      <w:rPr>
        <w:rFonts w:ascii="SimSun" w:hAnsi="SimSun" w:eastAsia="SimSun" w:cs="SimSun"/>
        <w:sz w:val="30"/>
        <w:szCs w:val="30"/>
        <w:spacing w:val="111"/>
      </w:rPr>
      <w:t xml:space="preserve"> </w:t>
    </w:r>
    <w:r>
      <w:rPr>
        <w:rFonts w:ascii="SimSun" w:hAnsi="SimSun" w:eastAsia="SimSun" w:cs="SimSun"/>
        <w:sz w:val="30"/>
        <w:szCs w:val="30"/>
        <w:spacing w:val="-4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172" w:lineRule="auto"/>
      <w:jc w:val="right"/>
      <w:rPr>
        <w:sz w:val="31"/>
        <w:szCs w:val="31"/>
      </w:rPr>
    </w:pPr>
    <w:r>
      <w:rPr>
        <w:sz w:val="31"/>
        <w:szCs w:val="31"/>
        <w:spacing w:val="-4"/>
      </w:rPr>
      <w:t>—5</w:t>
    </w:r>
    <w:r>
      <w:rPr>
        <w:sz w:val="31"/>
        <w:szCs w:val="31"/>
        <w:spacing w:val="129"/>
      </w:rPr>
      <w:t xml:space="preserve"> </w:t>
    </w:r>
    <w:r>
      <w:rPr>
        <w:sz w:val="31"/>
        <w:szCs w:val="31"/>
        <w:spacing w:val="-11"/>
        <w:w w:val="69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2.png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2024-01-15T20:16:15Z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2024-01-15T20:16:16</vt:filetime>
  </property>
  <property fmtid="{D5CDD505-2E9C-101B-9397-08002B2CF9AE}" pid="4" name="UsrData">
    <vt:lpwstr>65a5220c72a3fa001f2dde9bwl</vt:lpwstr>
  </property>
</Properties>
</file>