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BC" w:rsidRDefault="004D12BC" w:rsidP="004D12BC">
      <w:pPr>
        <w:spacing w:line="220" w:lineRule="atLeast"/>
      </w:pPr>
    </w:p>
    <w:p w:rsidR="004D12BC" w:rsidRDefault="004D12BC" w:rsidP="004D12BC">
      <w:pPr>
        <w:spacing w:line="220" w:lineRule="atLeast"/>
      </w:pP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>展会负责人：蔡光捷先生</w:t>
      </w:r>
      <w:r>
        <w:rPr>
          <w:rFonts w:hint="eastAsia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</w:rPr>
        <w:t>134 2756 4466</w:t>
      </w:r>
      <w:r>
        <w:rPr>
          <w:rFonts w:hint="eastAsia"/>
        </w:rPr>
        <w:t>（微信同号）</w:t>
      </w:r>
      <w:r>
        <w:rPr>
          <w:rFonts w:hint="eastAsia"/>
        </w:rPr>
        <w:t xml:space="preserve">    </w:t>
      </w: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4D12BC" w:rsidRDefault="004D12BC" w:rsidP="004D12BC">
      <w:pPr>
        <w:spacing w:line="220" w:lineRule="atLeast"/>
      </w:pPr>
    </w:p>
    <w:p w:rsidR="004D12BC" w:rsidRDefault="004D12BC" w:rsidP="004D12BC">
      <w:pPr>
        <w:spacing w:line="220" w:lineRule="atLeast"/>
      </w:pPr>
    </w:p>
    <w:p w:rsidR="004D12BC" w:rsidRDefault="004D12BC" w:rsidP="004D12BC">
      <w:pPr>
        <w:spacing w:line="220" w:lineRule="atLeast"/>
      </w:pP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>SAHA2024</w:t>
      </w:r>
      <w:r>
        <w:rPr>
          <w:rFonts w:hint="eastAsia"/>
        </w:rPr>
        <w:t>第四届土耳其</w:t>
      </w:r>
      <w:r>
        <w:rPr>
          <w:rFonts w:hint="eastAsia"/>
        </w:rPr>
        <w:t>(</w:t>
      </w:r>
      <w:r>
        <w:rPr>
          <w:rFonts w:hint="eastAsia"/>
        </w:rPr>
        <w:t>伊斯坦布尔</w:t>
      </w:r>
      <w:r>
        <w:rPr>
          <w:rFonts w:hint="eastAsia"/>
        </w:rPr>
        <w:t>)</w:t>
      </w:r>
      <w:r>
        <w:rPr>
          <w:rFonts w:hint="eastAsia"/>
        </w:rPr>
        <w:t>国际防务与航空航天展</w:t>
      </w: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>2024.10.22-26(5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伊斯坦布尔展览中心　　</w:t>
      </w: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>土耳其国防部支持，两年一届</w:t>
      </w: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支持机构：土耳其国防部</w:t>
      </w:r>
      <w:r>
        <w:rPr>
          <w:rFonts w:hint="eastAsia"/>
        </w:rPr>
        <w:t>/</w:t>
      </w:r>
      <w:r>
        <w:rPr>
          <w:rFonts w:hint="eastAsia"/>
        </w:rPr>
        <w:t>土耳其内务部</w:t>
      </w:r>
      <w:r>
        <w:rPr>
          <w:rFonts w:hint="eastAsia"/>
        </w:rPr>
        <w:t>/</w:t>
      </w:r>
      <w:r>
        <w:rPr>
          <w:rFonts w:hint="eastAsia"/>
        </w:rPr>
        <w:t>土耳其工业和技术部</w:t>
      </w:r>
      <w:r>
        <w:rPr>
          <w:rFonts w:hint="eastAsia"/>
        </w:rPr>
        <w:t>/</w:t>
      </w:r>
      <w:r>
        <w:rPr>
          <w:rFonts w:hint="eastAsia"/>
        </w:rPr>
        <w:t>土耳其外交部</w:t>
      </w:r>
      <w:r>
        <w:rPr>
          <w:rFonts w:hint="eastAsia"/>
        </w:rPr>
        <w:t>/</w:t>
      </w:r>
      <w:r>
        <w:rPr>
          <w:rFonts w:hint="eastAsia"/>
        </w:rPr>
        <w:t>土耳其贸易部</w:t>
      </w:r>
      <w:r>
        <w:rPr>
          <w:rFonts w:hint="eastAsia"/>
        </w:rPr>
        <w:t>/</w:t>
      </w:r>
      <w:r>
        <w:rPr>
          <w:rFonts w:hint="eastAsia"/>
        </w:rPr>
        <w:t>土耳其总参谋部</w:t>
      </w: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>土耳其陆军司令部</w:t>
      </w:r>
      <w:r>
        <w:rPr>
          <w:rFonts w:hint="eastAsia"/>
        </w:rPr>
        <w:t>/</w:t>
      </w:r>
      <w:r>
        <w:rPr>
          <w:rFonts w:hint="eastAsia"/>
        </w:rPr>
        <w:t>土耳其海军</w:t>
      </w:r>
      <w:r>
        <w:rPr>
          <w:rFonts w:hint="eastAsia"/>
        </w:rPr>
        <w:t>/</w:t>
      </w:r>
      <w:r>
        <w:rPr>
          <w:rFonts w:hint="eastAsia"/>
        </w:rPr>
        <w:t>土耳其空军</w:t>
      </w:r>
      <w:r>
        <w:rPr>
          <w:rFonts w:hint="eastAsia"/>
        </w:rPr>
        <w:t>/</w:t>
      </w:r>
      <w:r>
        <w:rPr>
          <w:rFonts w:hint="eastAsia"/>
        </w:rPr>
        <w:t>土耳其宪兵总司令部</w:t>
      </w:r>
      <w:r>
        <w:rPr>
          <w:rFonts w:hint="eastAsia"/>
        </w:rPr>
        <w:t>/</w:t>
      </w:r>
      <w:r>
        <w:rPr>
          <w:rFonts w:hint="eastAsia"/>
        </w:rPr>
        <w:t>土耳其国家警察</w:t>
      </w: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>土耳其海岸警卫队司令部</w:t>
      </w:r>
      <w:r>
        <w:rPr>
          <w:rFonts w:hint="eastAsia"/>
        </w:rPr>
        <w:t>/</w:t>
      </w:r>
      <w:r>
        <w:rPr>
          <w:rFonts w:hint="eastAsia"/>
        </w:rPr>
        <w:t>土耳其灾害和应急管理部</w:t>
      </w:r>
      <w:r>
        <w:rPr>
          <w:rFonts w:hint="eastAsia"/>
        </w:rPr>
        <w:t>/</w:t>
      </w:r>
      <w:r>
        <w:rPr>
          <w:rFonts w:hint="eastAsia"/>
        </w:rPr>
        <w:t>土耳其航天局</w:t>
      </w: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>SSB</w:t>
      </w:r>
      <w:r>
        <w:rPr>
          <w:rFonts w:hint="eastAsia"/>
        </w:rPr>
        <w:t>土耳其国防工业协会</w:t>
      </w:r>
      <w:r>
        <w:rPr>
          <w:rFonts w:hint="eastAsia"/>
        </w:rPr>
        <w:t>(</w:t>
      </w:r>
      <w:r>
        <w:rPr>
          <w:rFonts w:hint="eastAsia"/>
        </w:rPr>
        <w:t>总统办下辖</w:t>
      </w:r>
      <w:r>
        <w:rPr>
          <w:rFonts w:hint="eastAsia"/>
        </w:rPr>
        <w:t>)/</w:t>
      </w:r>
      <w:r>
        <w:rPr>
          <w:rFonts w:hint="eastAsia"/>
        </w:rPr>
        <w:t>伊斯坦布尔商会</w:t>
      </w:r>
      <w:r>
        <w:rPr>
          <w:rFonts w:hint="eastAsia"/>
        </w:rPr>
        <w:t>/</w:t>
      </w:r>
      <w:r>
        <w:rPr>
          <w:rFonts w:hint="eastAsia"/>
        </w:rPr>
        <w:t>伊斯坦布尔工业商会</w:t>
      </w: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上届简介：</w:t>
      </w:r>
      <w:r>
        <w:rPr>
          <w:rFonts w:hint="eastAsia"/>
        </w:rPr>
        <w:t>60000</w:t>
      </w:r>
      <w:r>
        <w:rPr>
          <w:rFonts w:hint="eastAsia"/>
        </w:rPr>
        <w:t>平方米</w:t>
      </w:r>
      <w:r>
        <w:rPr>
          <w:rFonts w:hint="eastAsia"/>
        </w:rPr>
        <w:t>/957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来自多国</w:t>
      </w:r>
      <w:r>
        <w:rPr>
          <w:rFonts w:hint="eastAsia"/>
        </w:rPr>
        <w:t>/18000</w:t>
      </w:r>
      <w:r>
        <w:rPr>
          <w:rFonts w:hint="eastAsia"/>
        </w:rPr>
        <w:t>专业观众</w:t>
      </w:r>
      <w:r>
        <w:rPr>
          <w:rFonts w:hint="eastAsia"/>
        </w:rPr>
        <w:t>/</w:t>
      </w:r>
      <w:r>
        <w:rPr>
          <w:rFonts w:hint="eastAsia"/>
        </w:rPr>
        <w:t>来自多国</w:t>
      </w: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独家代理：百恩展览</w:t>
      </w:r>
      <w:r>
        <w:rPr>
          <w:rFonts w:hint="eastAsia"/>
        </w:rPr>
        <w:t>Bayern Messe</w:t>
      </w: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</w:t>
      </w: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>【展会简介】</w:t>
      </w: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>该展始于</w:t>
      </w:r>
      <w:r>
        <w:rPr>
          <w:rFonts w:hint="eastAsia"/>
        </w:rPr>
        <w:t>2020</w:t>
      </w:r>
      <w:r>
        <w:rPr>
          <w:rFonts w:hint="eastAsia"/>
        </w:rPr>
        <w:t>年，定位类似土耳其老牌防务大展</w:t>
      </w:r>
      <w:r>
        <w:rPr>
          <w:rFonts w:hint="eastAsia"/>
        </w:rPr>
        <w:t>IDEF</w:t>
      </w:r>
      <w:r>
        <w:rPr>
          <w:rFonts w:hint="eastAsia"/>
        </w:rPr>
        <w:t>，两年一届，逢双年举办；关注前沿科技与国防科技创新。短短数年，得到土耳其国防部、陆</w:t>
      </w:r>
      <w:r>
        <w:rPr>
          <w:rFonts w:hint="eastAsia"/>
        </w:rPr>
        <w:t>/</w:t>
      </w:r>
      <w:r>
        <w:rPr>
          <w:rFonts w:hint="eastAsia"/>
        </w:rPr>
        <w:t>海</w:t>
      </w:r>
      <w:r>
        <w:rPr>
          <w:rFonts w:hint="eastAsia"/>
        </w:rPr>
        <w:t>/</w:t>
      </w:r>
      <w:r>
        <w:rPr>
          <w:rFonts w:hint="eastAsia"/>
        </w:rPr>
        <w:t>空</w:t>
      </w:r>
      <w:r>
        <w:rPr>
          <w:rFonts w:hint="eastAsia"/>
        </w:rPr>
        <w:t>/</w:t>
      </w:r>
      <w:r>
        <w:rPr>
          <w:rFonts w:hint="eastAsia"/>
        </w:rPr>
        <w:t>军、内务部、国家警察、海岸警卫队、应急管理部、航天局、国防协会等多个政府部门的大力支持；此外还有众多协会、商会、媒体、行业巨头的大力支持、成长迅猛、效果显著，直追</w:t>
      </w:r>
      <w:r>
        <w:rPr>
          <w:rFonts w:hint="eastAsia"/>
        </w:rPr>
        <w:t>IDEF</w:t>
      </w:r>
      <w:r>
        <w:rPr>
          <w:rFonts w:hint="eastAsia"/>
        </w:rPr>
        <w:t>。上届</w:t>
      </w:r>
      <w:r>
        <w:rPr>
          <w:rFonts w:hint="eastAsia"/>
        </w:rPr>
        <w:t>60000</w:t>
      </w:r>
      <w:r>
        <w:rPr>
          <w:rFonts w:hint="eastAsia"/>
        </w:rPr>
        <w:t>平方米</w:t>
      </w:r>
      <w:r>
        <w:rPr>
          <w:rFonts w:hint="eastAsia"/>
        </w:rPr>
        <w:t>/957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来自多国</w:t>
      </w:r>
      <w:r>
        <w:rPr>
          <w:rFonts w:hint="eastAsia"/>
        </w:rPr>
        <w:t>/18000</w:t>
      </w:r>
      <w:r>
        <w:rPr>
          <w:rFonts w:hint="eastAsia"/>
        </w:rPr>
        <w:t>专业观众</w:t>
      </w:r>
      <w:r>
        <w:rPr>
          <w:rFonts w:hint="eastAsia"/>
        </w:rPr>
        <w:t>/</w:t>
      </w:r>
      <w:r>
        <w:rPr>
          <w:rFonts w:hint="eastAsia"/>
        </w:rPr>
        <w:t>来自多国；本届展会，正式对华开放，百恩独家组团参展，符合中小企业标准的企业，我司将协助申请“中小企业国际市场开拓资金补贴”。</w:t>
      </w:r>
    </w:p>
    <w:p w:rsidR="004D12BC" w:rsidRDefault="004D12BC" w:rsidP="004D12BC">
      <w:pPr>
        <w:spacing w:line="220" w:lineRule="atLeast"/>
      </w:pP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>【展品范围】</w:t>
      </w: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陆海空天电各种武器装备，机载平台系统和设备、航天发展系统、飞行导航系统、直升机系统、无人系统、军事飞机、高级飞行器、武器和弹药、炸药、榴弹发射器、迫击炮、雷管、指挥、控制、通讯及信息、电子系统与设备、天线、</w:t>
      </w:r>
      <w:r>
        <w:rPr>
          <w:rFonts w:hint="eastAsia"/>
        </w:rPr>
        <w:t>GSM</w:t>
      </w:r>
      <w:r>
        <w:rPr>
          <w:rFonts w:hint="eastAsia"/>
        </w:rPr>
        <w:t>干扰、移动通信、雷达、无线电通信传输、卫星数据传输、监视和访问控制、发生器</w:t>
      </w:r>
      <w:r>
        <w:rPr>
          <w:rFonts w:hint="eastAsia"/>
        </w:rPr>
        <w:t>/</w:t>
      </w:r>
      <w:r>
        <w:rPr>
          <w:rFonts w:hint="eastAsia"/>
        </w:rPr>
        <w:t>接收器、保密通信系统和设备、数据处理、数据连接、电子防盗系统、电子战、无线电设备、仿真系统、培训系统</w:t>
      </w:r>
      <w:r>
        <w:rPr>
          <w:rFonts w:hint="eastAsia"/>
        </w:rPr>
        <w:t>/</w:t>
      </w:r>
      <w:r>
        <w:rPr>
          <w:rFonts w:hint="eastAsia"/>
        </w:rPr>
        <w:t>设计顾问、风险分析和控制、服装、面部保护、鞋类、防毒面具、头盔、防护服、制服、内部安全设备、防暴装备、爆炸处理设备、陆地平台、空中交通控制设备、机场设备、救护车、防空车辆、装甲车辆、桥接车辆、物流</w:t>
      </w:r>
      <w:r>
        <w:rPr>
          <w:rFonts w:hint="eastAsia"/>
        </w:rPr>
        <w:t>/</w:t>
      </w:r>
      <w:r>
        <w:rPr>
          <w:rFonts w:hint="eastAsia"/>
        </w:rPr>
        <w:t>货舱车、运兵车、多功能军用车、坦克、反坦克武器、武器载体、基于海上平台和设备、两栖、海岸警卫队</w:t>
      </w:r>
      <w:r>
        <w:rPr>
          <w:rFonts w:hint="eastAsia"/>
        </w:rPr>
        <w:t>/</w:t>
      </w:r>
      <w:r>
        <w:rPr>
          <w:rFonts w:hint="eastAsia"/>
        </w:rPr>
        <w:t>警察</w:t>
      </w:r>
      <w:r>
        <w:rPr>
          <w:rFonts w:hint="eastAsia"/>
        </w:rPr>
        <w:t>/</w:t>
      </w:r>
      <w:r>
        <w:rPr>
          <w:rFonts w:hint="eastAsia"/>
        </w:rPr>
        <w:t>海关船、登陆舰船、潜艇、潜水泵系统及设备、战舰、工艺及系统；交通管制和道路安全设备、警棍、服装、防弹衣、防弹设备、防弹车、警用灯具、警棍、警用或军用对讲机、侦察和间谍性工作的器具及设施、个人装备、犯罪调查科技、犯罪与法医鉴识器材、反侦测</w:t>
      </w:r>
      <w:r>
        <w:rPr>
          <w:rFonts w:hint="eastAsia"/>
        </w:rPr>
        <w:t>/</w:t>
      </w:r>
      <w:r>
        <w:rPr>
          <w:rFonts w:hint="eastAsia"/>
        </w:rPr>
        <w:t>反窃听措施、反恐系统、非致命性和自卫武器、小武器、弹药、烟火、急救和救援设备、监控技术、刑事调查和毒品检测、核生化防护和爆炸物处理、车辆技术（陆，空，海）、边境安检设备与设施、边境安全设备；各类安防产品；</w:t>
      </w:r>
    </w:p>
    <w:p w:rsidR="004D12BC" w:rsidRDefault="004D12BC" w:rsidP="004D12BC">
      <w:pPr>
        <w:spacing w:line="220" w:lineRule="atLeast"/>
      </w:pPr>
    </w:p>
    <w:p w:rsidR="004D12BC" w:rsidRDefault="004D12BC" w:rsidP="004D12BC">
      <w:pPr>
        <w:spacing w:line="220" w:lineRule="atLeast"/>
      </w:pPr>
    </w:p>
    <w:p w:rsidR="004D12BC" w:rsidRDefault="004D12BC" w:rsidP="004D12BC">
      <w:pPr>
        <w:spacing w:line="220" w:lineRule="atLeast"/>
      </w:pPr>
    </w:p>
    <w:p w:rsidR="004D12BC" w:rsidRDefault="004D12BC" w:rsidP="004D12BC">
      <w:pPr>
        <w:spacing w:line="220" w:lineRule="atLeast"/>
      </w:pP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 xml:space="preserve">联系人：蔡光捷先生　</w:t>
      </w:r>
      <w:r>
        <w:rPr>
          <w:rFonts w:hint="eastAsia"/>
        </w:rPr>
        <w:t xml:space="preserve"> 13427564466</w:t>
      </w:r>
      <w:r>
        <w:rPr>
          <w:rFonts w:hint="eastAsia"/>
        </w:rPr>
        <w:t>（微信同号）</w:t>
      </w:r>
    </w:p>
    <w:p w:rsidR="004D12BC" w:rsidRDefault="004D12BC" w:rsidP="004D12BC">
      <w:pPr>
        <w:spacing w:line="220" w:lineRule="atLeast"/>
      </w:pPr>
      <w:r>
        <w:t>Email: sales8@bayernmesse.com</w:t>
      </w: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4D12BC" w:rsidRDefault="004D12BC" w:rsidP="004D12BC">
      <w:pPr>
        <w:spacing w:line="220" w:lineRule="atLeast"/>
        <w:rPr>
          <w:rFonts w:hint="eastAsia"/>
        </w:rPr>
      </w:pPr>
      <w:r>
        <w:rPr>
          <w:rFonts w:hint="eastAsia"/>
        </w:rPr>
        <w:t>广州百恩展览有限公司</w:t>
      </w:r>
    </w:p>
    <w:p w:rsidR="004358AB" w:rsidRDefault="004D12BC" w:rsidP="004D12BC">
      <w:pPr>
        <w:spacing w:line="220" w:lineRule="atLeast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址：广州市广园中路</w:t>
      </w:r>
      <w:r>
        <w:rPr>
          <w:rFonts w:hint="eastAsia"/>
        </w:rPr>
        <w:t>183</w:t>
      </w:r>
      <w:r>
        <w:rPr>
          <w:rFonts w:hint="eastAsia"/>
        </w:rPr>
        <w:t>号泰安商业大厦</w:t>
      </w:r>
      <w:r>
        <w:rPr>
          <w:rFonts w:hint="eastAsia"/>
        </w:rPr>
        <w:t>308/305/307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510405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B51C2"/>
    <w:rsid w:val="00137FD7"/>
    <w:rsid w:val="00182A7B"/>
    <w:rsid w:val="001B0C7F"/>
    <w:rsid w:val="001E1DB2"/>
    <w:rsid w:val="001E68C9"/>
    <w:rsid w:val="00246627"/>
    <w:rsid w:val="00265246"/>
    <w:rsid w:val="00323B43"/>
    <w:rsid w:val="003273C6"/>
    <w:rsid w:val="003D37D8"/>
    <w:rsid w:val="00426133"/>
    <w:rsid w:val="004358AB"/>
    <w:rsid w:val="004D12BC"/>
    <w:rsid w:val="004E0CC3"/>
    <w:rsid w:val="00543862"/>
    <w:rsid w:val="005E692C"/>
    <w:rsid w:val="00653BF2"/>
    <w:rsid w:val="00697566"/>
    <w:rsid w:val="0074265B"/>
    <w:rsid w:val="0075042A"/>
    <w:rsid w:val="007E38BA"/>
    <w:rsid w:val="008640D2"/>
    <w:rsid w:val="008B7726"/>
    <w:rsid w:val="008C4FB3"/>
    <w:rsid w:val="009735AB"/>
    <w:rsid w:val="00A9054E"/>
    <w:rsid w:val="00AF3F6E"/>
    <w:rsid w:val="00B0201F"/>
    <w:rsid w:val="00B117C2"/>
    <w:rsid w:val="00B40227"/>
    <w:rsid w:val="00BC6543"/>
    <w:rsid w:val="00C77D7F"/>
    <w:rsid w:val="00CE5744"/>
    <w:rsid w:val="00D31D50"/>
    <w:rsid w:val="00D43CAC"/>
    <w:rsid w:val="00DE0BFC"/>
    <w:rsid w:val="00DF2417"/>
    <w:rsid w:val="00ED2434"/>
    <w:rsid w:val="00EE4084"/>
    <w:rsid w:val="00EF1CCA"/>
    <w:rsid w:val="00EF2D10"/>
    <w:rsid w:val="00FB5E92"/>
    <w:rsid w:val="00FC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20</cp:revision>
  <dcterms:created xsi:type="dcterms:W3CDTF">2008-09-11T17:20:00Z</dcterms:created>
  <dcterms:modified xsi:type="dcterms:W3CDTF">2024-01-22T06:03:00Z</dcterms:modified>
</cp:coreProperties>
</file>