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b/>
          <w:bCs/>
          <w:sz w:val="28"/>
          <w:szCs w:val="32"/>
        </w:rPr>
        <w:t>202</w:t>
      </w:r>
      <w:r>
        <w:rPr>
          <w:rFonts w:hint="eastAsia"/>
          <w:b/>
          <w:bCs/>
          <w:sz w:val="28"/>
          <w:szCs w:val="32"/>
          <w:lang w:val="en-US" w:eastAsia="zh-CN"/>
        </w:rPr>
        <w:t>4第八届</w:t>
      </w:r>
      <w:r>
        <w:rPr>
          <w:rFonts w:hint="eastAsia"/>
          <w:b/>
          <w:bCs/>
          <w:sz w:val="28"/>
          <w:szCs w:val="32"/>
        </w:rPr>
        <w:t>郑州泵与电机展邀请函</w:t>
      </w:r>
    </w:p>
    <w:p>
      <w:pPr>
        <w:jc w:val="center"/>
      </w:pPr>
      <w:r>
        <w:t>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</w:t>
      </w:r>
      <w:r>
        <w:t>5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7-9</w:t>
      </w:r>
      <w:r>
        <w:rPr>
          <w:rFonts w:hint="eastAsia"/>
        </w:rPr>
        <w:t>日</w:t>
      </w:r>
    </w:p>
    <w:p>
      <w:pPr>
        <w:jc w:val="center"/>
      </w:pPr>
      <w:r>
        <w:rPr>
          <w:rFonts w:hint="eastAsia"/>
        </w:rPr>
        <w:t>郑州国际会展中心</w:t>
      </w:r>
    </w:p>
    <w:p/>
    <w:p/>
    <w:p>
      <w:pPr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</w:rPr>
        <w:t>展会概况</w:t>
      </w:r>
      <w:r>
        <w:rPr>
          <w:rFonts w:hint="eastAsia"/>
          <w:sz w:val="28"/>
          <w:szCs w:val="28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郑州泵与电机展通过七届专业化，规范化，品牌化的运作，展会规模和品质不断攀升，现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已发展成为中西部地区泵与电机专业展。展会立足郑州，辐射河南、河北、山西、陕西、山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东、江苏、安徽、湖北、湖南等中西部9省，12000家渠道经销商/零售商和农林灌溉、建筑工程、工矿化工等11000家终端用户。</w:t>
      </w:r>
    </w:p>
    <w:p>
      <w:pPr>
        <w:spacing w:line="360" w:lineRule="auto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65420" cy="3510280"/>
            <wp:effectExtent l="0" t="0" r="7620" b="10160"/>
            <wp:docPr id="3" name="图片 3" descr="28869234_a3672135987_p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869234_a3672135987_pl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第八届郑州泵与电机展将于2024年5月7-9日在郑州国际会展中心举办，目前展会的招展工作已全面启动。本届展会聚焦行业新需求，运用“展览+新品展示+会议+走访调研+采购对接”的新模式，为参展企业提供更好更优质的服务；同时将持续加大投入，提升展会品质、深化展会影响力、扩大贸易成交，充分发挥供需企业之间的面对面交流、发掘市场机会的首选平台。</w:t>
      </w:r>
    </w:p>
    <w:p>
      <w:pPr>
        <w:spacing w:line="360" w:lineRule="auto"/>
        <w:rPr>
          <w:rFonts w:hint="eastAsia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展示内容</w:t>
      </w:r>
      <w:r>
        <w:rPr>
          <w:rFonts w:hint="eastAsia"/>
          <w:sz w:val="28"/>
          <w:szCs w:val="28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第八届郑州泵与电机展设置水泵、电机、风机、阀门、灌溉设备、管件/管材等板块进行集中展示，打造更加精准专业的板块格局。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drawing>
          <wp:inline distT="0" distB="0" distL="114300" distR="114300">
            <wp:extent cx="5271135" cy="1874520"/>
            <wp:effectExtent l="0" t="0" r="190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展会规模</w:t>
      </w:r>
      <w:r>
        <w:rPr>
          <w:rFonts w:hint="eastAsia"/>
          <w:sz w:val="28"/>
          <w:szCs w:val="28"/>
          <w:lang w:eastAsia="zh-CN"/>
        </w:rPr>
        <w:t>】</w:t>
      </w:r>
    </w:p>
    <w:p>
      <w:pPr>
        <w:ind w:firstLine="2730" w:firstLineChars="1300"/>
        <w:jc w:val="both"/>
        <w:rPr>
          <w:rFonts w:hint="default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32000㎡   600+    45000+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展示面积  参展品牌  专业买家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宣传推广</w:t>
      </w:r>
      <w:r>
        <w:rPr>
          <w:rFonts w:hint="eastAsia"/>
          <w:sz w:val="28"/>
          <w:szCs w:val="28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基于精准粉丝深厚积淀的自有展会官方平台（公众号、抖音号、视频号、头条号、百家号等），与100+媒体联合打通百度、搜狐、360等搜索引擎，快手、新浪、朋友圈等新媒体平台，精准匹配用户画像并投入大量经费进行展会信息植入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68625"/>
            <wp:effectExtent l="0" t="0" r="0" b="3175"/>
            <wp:docPr id="1" name="图片 1" descr="170850745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85074594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同期活动</w:t>
      </w:r>
      <w:r>
        <w:rPr>
          <w:rFonts w:hint="eastAsia"/>
          <w:sz w:val="28"/>
          <w:szCs w:val="28"/>
          <w:lang w:eastAsia="zh-CN"/>
        </w:rPr>
        <w:t>】</w:t>
      </w:r>
    </w:p>
    <w:p>
      <w:pPr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为提高中西部水泵行业上下游对接效率，降低企业采购成本，2024第八届郑州泵与电机展将深度挖掘参展商与采购商的需求，在本届展会现场继续举办“中西部工业品采购节”，搭建“一对多，多对一”的高效供需匹配平台，设置订货补贴现金、订货抽礼品等活动，最高5000元，最低500元现金订货补贴，100%中奖机会！！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7325" cy="1136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621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val="en-US" w:eastAsia="zh-CN"/>
        </w:rPr>
        <w:t>联系方式</w:t>
      </w:r>
      <w:r>
        <w:rPr>
          <w:rFonts w:hint="eastAsia"/>
          <w:sz w:val="28"/>
          <w:szCs w:val="28"/>
          <w:lang w:eastAsia="zh-CN"/>
        </w:rPr>
        <w:t>】</w:t>
      </w:r>
    </w:p>
    <w:p>
      <w:pPr>
        <w:pStyle w:val="5"/>
        <w:rPr>
          <w:rFonts w:hint="eastAsia"/>
          <w:lang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郑州振威名海会展有限公司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联系电话：0371-55391291</w:t>
      </w:r>
    </w:p>
    <w:p>
      <w:pPr>
        <w:spacing w:line="360" w:lineRule="auto"/>
        <w:rPr>
          <w:rFonts w:hint="eastAsia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zZTgxZGRmZjc2NDhkNmQyOGYwMjEwMmZmNmNiYzQifQ=="/>
    <w:docVar w:name="KSO_WPS_MARK_KEY" w:val="7f691192-d1a2-443e-a206-fdf4eccad10e"/>
  </w:docVars>
  <w:rsids>
    <w:rsidRoot w:val="00F06C29"/>
    <w:rsid w:val="00004BB2"/>
    <w:rsid w:val="00042A1A"/>
    <w:rsid w:val="00047D96"/>
    <w:rsid w:val="000721F8"/>
    <w:rsid w:val="000A1919"/>
    <w:rsid w:val="000B3A0A"/>
    <w:rsid w:val="000B516A"/>
    <w:rsid w:val="000C176E"/>
    <w:rsid w:val="00163D69"/>
    <w:rsid w:val="00167B8D"/>
    <w:rsid w:val="001862B6"/>
    <w:rsid w:val="00191CD3"/>
    <w:rsid w:val="001B4F63"/>
    <w:rsid w:val="001B5F67"/>
    <w:rsid w:val="001C326F"/>
    <w:rsid w:val="001D6465"/>
    <w:rsid w:val="002057A9"/>
    <w:rsid w:val="00231FDF"/>
    <w:rsid w:val="00243DAC"/>
    <w:rsid w:val="002602B9"/>
    <w:rsid w:val="00290786"/>
    <w:rsid w:val="002D5F32"/>
    <w:rsid w:val="00305466"/>
    <w:rsid w:val="003354B5"/>
    <w:rsid w:val="00365AE7"/>
    <w:rsid w:val="003A01A1"/>
    <w:rsid w:val="003A71C3"/>
    <w:rsid w:val="003C5930"/>
    <w:rsid w:val="003F1350"/>
    <w:rsid w:val="003F600E"/>
    <w:rsid w:val="00432513"/>
    <w:rsid w:val="0049579C"/>
    <w:rsid w:val="004A2AD0"/>
    <w:rsid w:val="004B0E64"/>
    <w:rsid w:val="004B7513"/>
    <w:rsid w:val="004E1771"/>
    <w:rsid w:val="005A55F4"/>
    <w:rsid w:val="005A63F2"/>
    <w:rsid w:val="005D49A1"/>
    <w:rsid w:val="006178A1"/>
    <w:rsid w:val="00660E25"/>
    <w:rsid w:val="00672644"/>
    <w:rsid w:val="006A6A78"/>
    <w:rsid w:val="006B447C"/>
    <w:rsid w:val="006C6790"/>
    <w:rsid w:val="00721C07"/>
    <w:rsid w:val="00741E44"/>
    <w:rsid w:val="007579E7"/>
    <w:rsid w:val="007A61ED"/>
    <w:rsid w:val="007B22BE"/>
    <w:rsid w:val="007F377C"/>
    <w:rsid w:val="00841F96"/>
    <w:rsid w:val="00854E1E"/>
    <w:rsid w:val="00890D05"/>
    <w:rsid w:val="008D0AFE"/>
    <w:rsid w:val="00927555"/>
    <w:rsid w:val="00996593"/>
    <w:rsid w:val="009A6D40"/>
    <w:rsid w:val="00A5480E"/>
    <w:rsid w:val="00AB22CF"/>
    <w:rsid w:val="00AD1C48"/>
    <w:rsid w:val="00AD74B9"/>
    <w:rsid w:val="00BF2E3B"/>
    <w:rsid w:val="00C312BD"/>
    <w:rsid w:val="00CB04AB"/>
    <w:rsid w:val="00CF39CB"/>
    <w:rsid w:val="00D67347"/>
    <w:rsid w:val="00D86FB2"/>
    <w:rsid w:val="00DE36E5"/>
    <w:rsid w:val="00E15C85"/>
    <w:rsid w:val="00E174A9"/>
    <w:rsid w:val="00E226DB"/>
    <w:rsid w:val="00E56798"/>
    <w:rsid w:val="00E802A6"/>
    <w:rsid w:val="00E85E48"/>
    <w:rsid w:val="00EC6316"/>
    <w:rsid w:val="00F06C29"/>
    <w:rsid w:val="00F82576"/>
    <w:rsid w:val="00FB02B8"/>
    <w:rsid w:val="04D16617"/>
    <w:rsid w:val="06510D9D"/>
    <w:rsid w:val="08602DD3"/>
    <w:rsid w:val="0D654F81"/>
    <w:rsid w:val="208350B5"/>
    <w:rsid w:val="2BFF63EA"/>
    <w:rsid w:val="30075EDC"/>
    <w:rsid w:val="310635A3"/>
    <w:rsid w:val="38DD7AB3"/>
    <w:rsid w:val="46805F22"/>
    <w:rsid w:val="48212D08"/>
    <w:rsid w:val="4C4874E2"/>
    <w:rsid w:val="4D185106"/>
    <w:rsid w:val="4F0E67C1"/>
    <w:rsid w:val="503C487E"/>
    <w:rsid w:val="530237A0"/>
    <w:rsid w:val="549A5864"/>
    <w:rsid w:val="56F21D1F"/>
    <w:rsid w:val="57784841"/>
    <w:rsid w:val="761A24F4"/>
    <w:rsid w:val="7DDB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qFormat="1" w:unhideWhenUsed="0" w:uiPriority="99" w:semiHidden="0" w:name="toc 2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2"/>
    <w:basedOn w:val="1"/>
    <w:next w:val="1"/>
    <w:autoRedefine/>
    <w:qFormat/>
    <w:uiPriority w:val="99"/>
    <w:pPr>
      <w:ind w:left="420" w:leftChars="200"/>
    </w:pPr>
    <w:rPr>
      <w:rFonts w:ascii="Calibri" w:hAnsi="Calibri" w:eastAsia="宋体"/>
      <w:sz w:val="24"/>
      <w:szCs w:val="24"/>
    </w:rPr>
  </w:style>
  <w:style w:type="paragraph" w:styleId="6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8"/>
    <w:link w:val="2"/>
    <w:autoRedefine/>
    <w:qFormat/>
    <w:locked/>
    <w:uiPriority w:val="99"/>
    <w:rPr>
      <w:rFonts w:cs="Times New Roman"/>
      <w:b/>
      <w:bCs/>
      <w:kern w:val="44"/>
      <w:sz w:val="44"/>
      <w:szCs w:val="44"/>
    </w:rPr>
  </w:style>
  <w:style w:type="paragraph" w:styleId="11">
    <w:name w:val="No Spacing"/>
    <w:autoRedefine/>
    <w:qFormat/>
    <w:uiPriority w:val="99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12">
    <w:name w:val="List Paragraph"/>
    <w:basedOn w:val="1"/>
    <w:autoRedefine/>
    <w:qFormat/>
    <w:uiPriority w:val="99"/>
    <w:pPr>
      <w:ind w:firstLine="420" w:firstLineChars="200"/>
    </w:pPr>
    <w:rPr>
      <w:szCs w:val="24"/>
    </w:rPr>
  </w:style>
  <w:style w:type="character" w:customStyle="1" w:styleId="13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921</Words>
  <Characters>1013</Characters>
  <Lines>20</Lines>
  <Paragraphs>5</Paragraphs>
  <TotalTime>4</TotalTime>
  <ScaleCrop>false</ScaleCrop>
  <LinksUpToDate>false</LinksUpToDate>
  <CharactersWithSpaces>1014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2022-11-28T08:13:00Z</dcterms:created>
  <dc:creator>qqq qqq</dc:creator>
  <cp:lastModifiedBy>刘晓凤13526797660</cp:lastModifiedBy>
  <dcterms:modified xsi:type="dcterms:W3CDTF">2024-02-21T09:27:15Z</dcterms:modified>
  <dc:title>2023郑州泵与电机展邀请函大纲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A38F0D8FCF7A43BC8B12F6EFD6364FC3_13</vt:lpwstr>
  </property>
</Properties>
</file>