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中国（福州）国际渔业博览会</w:t>
      </w:r>
    </w:p>
    <w:p>
      <w:pPr>
        <w:bidi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同期举办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中国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水产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预制菜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展暨餐饮食材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博览会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中国（福州）国际食品包装及加工设备展览会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中国（福州）国际水产养殖展览会</w:t>
      </w:r>
    </w:p>
    <w:p>
      <w:pPr>
        <w:bidi w:val="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展会时间：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日-6月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展会地址：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中国·福州海峡国际会展中心</w:t>
      </w:r>
    </w:p>
    <w:p>
      <w:pPr>
        <w:bidi w:val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主办方：</w:t>
      </w:r>
    </w:p>
    <w:p>
      <w:pPr>
        <w:bidi w:val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中国渔业协会</w:t>
      </w:r>
    </w:p>
    <w:p>
      <w:pPr>
        <w:bidi w:val="0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sz w:val="28"/>
          <w:szCs w:val="28"/>
          <w:lang w:val="en-US" w:eastAsia="zh-CN"/>
        </w:rPr>
        <w:t>福建荟源国际展览有限公司</w:t>
      </w:r>
    </w:p>
    <w:p>
      <w:pPr>
        <w:bidi w:val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展会规模：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72000m2</w:t>
      </w:r>
    </w:p>
    <w:p>
      <w:pPr>
        <w:bidi w:val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*业采购商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：80000+</w:t>
      </w:r>
    </w:p>
    <w:p>
      <w:pPr>
        <w:bidi w:val="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参展企业数：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1200+</w:t>
      </w:r>
    </w:p>
    <w:p>
      <w:pPr>
        <w:bidi w:val="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展会介绍：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福州渔业博览会将于202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日-6月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日在福州海峡国际会展中心举办。展会将秉承“商聚福州 渔游四海”主题，力争让福州渔博会真正成为一个集科技研讨、信息共享、文化交流、博览展示、经贸合作于一体的渔业经济服务平台。</w:t>
      </w:r>
    </w:p>
    <w:p>
      <w:pPr>
        <w:bidi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展品范围：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各类水（海）产品：</w:t>
      </w:r>
      <w:r>
        <w:rPr>
          <w:rFonts w:hint="eastAsia" w:ascii="宋体" w:hAnsi="宋体" w:eastAsia="宋体" w:cs="宋体"/>
          <w:sz w:val="28"/>
          <w:szCs w:val="28"/>
        </w:rPr>
        <w:t>冷冻、冰鲜、鲜活、干制等产品；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精加工类水产食品系列：</w:t>
      </w:r>
      <w:r>
        <w:rPr>
          <w:rFonts w:hint="eastAsia" w:ascii="宋体" w:hAnsi="宋体" w:eastAsia="宋体" w:cs="宋体"/>
          <w:sz w:val="28"/>
          <w:szCs w:val="28"/>
        </w:rPr>
        <w:t>调理调味食品、罐头食品、预制方便食品、即食、休闲类食品；鱼糜鱼浆制品等；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海鲜食材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燕、鲍、翅、参、肚等滋补类食材及加工制品，日料刺身食材、水产佐餐食品系列；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水产品加工储运设备：</w:t>
      </w:r>
      <w:r>
        <w:rPr>
          <w:rFonts w:hint="eastAsia" w:ascii="宋体" w:hAnsi="宋体" w:eastAsia="宋体" w:cs="宋体"/>
          <w:sz w:val="28"/>
          <w:szCs w:val="28"/>
        </w:rPr>
        <w:t>加工、包装设备，称量、检测设备，冷冻、冷藏设备设施，冷链物流设备设施；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智慧渔业：</w:t>
      </w:r>
      <w:r>
        <w:rPr>
          <w:rFonts w:hint="eastAsia" w:ascii="宋体" w:hAnsi="宋体" w:eastAsia="宋体" w:cs="宋体"/>
          <w:sz w:val="28"/>
          <w:szCs w:val="28"/>
        </w:rPr>
        <w:t>现代渔业养殖技术与设备、人工智能、信息化建设及运营服务、水产饲料与种苗，鱼药与水质；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远洋捕捞工具及技术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各类捕捞工具及技术</w:t>
      </w:r>
    </w:p>
    <w:p>
      <w:pPr>
        <w:bidi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相关商贸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服务等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  <w:t>展会亮点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eastAsia" w:ascii="宋体" w:hAnsi="宋体" w:cs="宋体"/>
          <w:b/>
          <w:bCs/>
          <w:sz w:val="28"/>
          <w:szCs w:val="28"/>
          <w:shd w:val="clear" w:color="auto" w:fill="FFFFFF"/>
          <w:lang w:eastAsia="zh-CN"/>
        </w:rPr>
      </w:pPr>
      <w:r>
        <w:rPr>
          <w:rStyle w:val="5"/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  <w:t>1.</w:t>
      </w:r>
      <w:r>
        <w:rPr>
          <w:rStyle w:val="5"/>
          <w:rFonts w:hint="eastAsia" w:ascii="宋体" w:hAnsi="宋体" w:cs="宋体"/>
          <w:b/>
          <w:bCs/>
          <w:sz w:val="28"/>
          <w:szCs w:val="28"/>
          <w:shd w:val="clear" w:color="auto" w:fill="FFFFFF"/>
          <w:lang w:eastAsia="zh-CN"/>
        </w:rPr>
        <w:t>展会与市场结合，增加更多高采购机会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福州凭借产地优势，每年展会都会吸引各地渔业品牌企业的广泛参与，同时结合福州的水产品集散地和远洋渔获——福州名城海峡水产品，可助您寻找合作伙伴，采购到有竞争力的高渔业产品。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2.四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展联办，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产业链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种类丰富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福州渔博会预计展出面积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达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7.2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万平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方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，展品涵盖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水产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设备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、捕捞、加工、食品和包装机械等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超万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种产品，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*业采购商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shd w:val="clear" w:color="auto" w:fill="FFFFFF"/>
          <w:lang w:val="en-US" w:eastAsia="zh-CN"/>
        </w:rPr>
        <w:t>80000+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shd w:val="clear" w:color="auto" w:fill="FFFFFF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。同期举办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中国水产预制菜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展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福建食品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包装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及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加工设备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展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以及福建水产养殖展，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预计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将吸引各地餐饮、酒店、商超、食品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工厂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等采购商与会。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</w:rPr>
      </w:pPr>
      <w:r>
        <w:rPr>
          <w:rStyle w:val="5"/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3.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国内外商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</w:rPr>
        <w:t>协会鼎力支持，提升行业影响力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eastAsia="zh-CN"/>
        </w:rPr>
        <w:t>组委会力邀国内外各大商协会组团莅临展会现场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共同助力福州渔博会，渔业行业新思路、新发展，大幅提升展会度和行业影响力。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参展事宜</w:t>
      </w:r>
    </w:p>
    <w:tbl>
      <w:tblPr>
        <w:tblStyle w:val="2"/>
        <w:tblpPr w:leftFromText="180" w:rightFromText="180" w:vertAnchor="text" w:horzAnchor="page" w:tblpX="803" w:tblpY="427"/>
        <w:tblOverlap w:val="never"/>
        <w:tblW w:w="1010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762"/>
        <w:gridCol w:w="60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after="0" w:line="360" w:lineRule="auto"/>
              <w:ind w:left="880" w:hanging="883" w:hangingChars="419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sz w:val="21"/>
                <w:szCs w:val="21"/>
              </w:rPr>
              <w:t>展位类型</w:t>
            </w:r>
          </w:p>
        </w:tc>
        <w:tc>
          <w:tcPr>
            <w:tcW w:w="176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hint="eastAsia" w:ascii="Arial" w:hAnsi="Arial" w:eastAsia="微软雅黑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  <w:t>价格</w:t>
            </w:r>
          </w:p>
        </w:tc>
        <w:tc>
          <w:tcPr>
            <w:tcW w:w="602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标准展位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Arial" w:hAnsi="Arial" w:cs="Arial"/>
                <w:sz w:val="21"/>
                <w:szCs w:val="21"/>
              </w:rPr>
              <w:t>00元</w:t>
            </w:r>
          </w:p>
        </w:tc>
        <w:tc>
          <w:tcPr>
            <w:tcW w:w="602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after="0"/>
              <w:ind w:left="210" w:leftChars="100" w:firstLine="0" w:firstLineChars="0"/>
              <w:textAlignment w:val="baseline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  <w:b/>
                <w:bCs/>
              </w:rPr>
              <w:t xml:space="preserve">标摊∶ </w:t>
            </w:r>
            <w:r>
              <w:rPr>
                <w:rFonts w:hint="eastAsia" w:ascii="微软雅黑" w:hAnsi="微软雅黑"/>
              </w:rPr>
              <w:t>9㎡标准摊位，含基本展具配置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光地展位（36</w:t>
            </w: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㎡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起</w:t>
            </w:r>
            <w:r>
              <w:rPr>
                <w:rFonts w:hint="eastAsia" w:ascii="微软雅黑" w:hAnsi="微软雅黑" w:cs="微软雅黑"/>
                <w:sz w:val="21"/>
                <w:szCs w:val="21"/>
              </w:rPr>
              <w:t>）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after="0" w:line="360" w:lineRule="auto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980</w:t>
            </w:r>
            <w:r>
              <w:rPr>
                <w:rFonts w:hint="eastAsia" w:ascii="Arial" w:hAnsi="Arial" w:cs="Arial"/>
                <w:sz w:val="21"/>
                <w:szCs w:val="21"/>
              </w:rPr>
              <w:t>元/平米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spacing w:after="0"/>
              <w:ind w:left="210" w:leftChars="100" w:firstLine="0" w:firstLineChars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微软雅黑" w:hAnsi="微软雅黑"/>
                <w:b/>
                <w:bCs/>
              </w:rPr>
              <w:t xml:space="preserve">光地∶ </w:t>
            </w:r>
            <w:r>
              <w:rPr>
                <w:rFonts w:hint="eastAsia" w:ascii="微软雅黑" w:hAnsi="微软雅黑"/>
              </w:rPr>
              <w:t>36m²起订，无任何配置（需配置应提前向组委会申请）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请详细填写《参展协议》后，签字并加盖公司原章后邮寄至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境外水产展会计划表：</w:t>
      </w:r>
    </w:p>
    <w:tbl>
      <w:tblPr>
        <w:tblStyle w:val="3"/>
        <w:tblpPr w:leftFromText="180" w:rightFromText="180" w:vertAnchor="text" w:horzAnchor="page" w:tblpX="812" w:tblpY="36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635"/>
        <w:gridCol w:w="126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635" w:type="dxa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展会名称</w:t>
            </w:r>
          </w:p>
        </w:tc>
        <w:tc>
          <w:tcPr>
            <w:tcW w:w="1260" w:type="dxa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地点</w:t>
            </w:r>
          </w:p>
        </w:tc>
        <w:tc>
          <w:tcPr>
            <w:tcW w:w="3300" w:type="dxa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635" w:type="dxa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美国波士顿国际水产品展览会</w:t>
            </w:r>
          </w:p>
        </w:tc>
        <w:tc>
          <w:tcPr>
            <w:tcW w:w="1260" w:type="dxa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波士顿</w:t>
            </w:r>
          </w:p>
        </w:tc>
        <w:tc>
          <w:tcPr>
            <w:tcW w:w="3300" w:type="dxa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2024年3月10-12日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635" w:type="dxa"/>
            <w:vAlign w:val="top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全球水产及水产技术博览会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巴塞罗那</w:t>
            </w:r>
          </w:p>
        </w:tc>
        <w:tc>
          <w:tcPr>
            <w:tcW w:w="3300" w:type="dxa"/>
            <w:vAlign w:val="top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2024年4月23-25日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635" w:type="dxa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日本东京国际水产品博览会</w:t>
            </w:r>
          </w:p>
        </w:tc>
        <w:tc>
          <w:tcPr>
            <w:tcW w:w="1260" w:type="dxa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东京</w:t>
            </w:r>
          </w:p>
        </w:tc>
        <w:tc>
          <w:tcPr>
            <w:tcW w:w="3300" w:type="dxa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2024年8月23-25日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635" w:type="dxa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越南水产国际渔业及加工机械展览会</w:t>
            </w:r>
          </w:p>
        </w:tc>
        <w:tc>
          <w:tcPr>
            <w:tcW w:w="1260" w:type="dxa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越南</w:t>
            </w:r>
          </w:p>
        </w:tc>
        <w:tc>
          <w:tcPr>
            <w:tcW w:w="3300" w:type="dxa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2024年8月23-25日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635" w:type="dxa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亚洲海鲜展</w:t>
            </w:r>
          </w:p>
        </w:tc>
        <w:tc>
          <w:tcPr>
            <w:tcW w:w="1260" w:type="dxa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新加坡</w:t>
            </w:r>
          </w:p>
        </w:tc>
        <w:tc>
          <w:tcPr>
            <w:tcW w:w="3300" w:type="dxa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宋体" w:cs="Times New Roman"/>
                <w:kern w:val="2"/>
                <w:sz w:val="21"/>
                <w:szCs w:val="24"/>
                <w:lang w:val="en-US" w:eastAsia="zh-CN" w:bidi="ar-SA"/>
              </w:rPr>
              <w:t>2024年9月11-13日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eastAsia" w:ascii="宋体" w:hAnsi="宋体" w:eastAsia="宋体" w:cs="宋体"/>
          <w:color w:val="4BACC6"/>
          <w:sz w:val="28"/>
          <w:szCs w:val="28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4BACC6"/>
          <w:sz w:val="28"/>
          <w:szCs w:val="28"/>
          <w:shd w:val="clear" w:color="auto" w:fill="FFFFFF"/>
          <w:lang w:eastAsia="zh-CN"/>
        </w:rPr>
        <w:t>如欲订“</w:t>
      </w:r>
      <w:r>
        <w:rPr>
          <w:rStyle w:val="5"/>
          <w:rFonts w:hint="eastAsia" w:ascii="宋体" w:hAnsi="宋体" w:cs="宋体"/>
          <w:color w:val="4BACC6"/>
          <w:sz w:val="28"/>
          <w:szCs w:val="28"/>
          <w:shd w:val="clear" w:color="auto" w:fill="FFFFFF"/>
          <w:lang w:val="en-US" w:eastAsia="zh-CN"/>
        </w:rPr>
        <w:t>2024福州渔博会</w:t>
      </w:r>
      <w:r>
        <w:rPr>
          <w:rStyle w:val="5"/>
          <w:rFonts w:hint="eastAsia" w:ascii="宋体" w:hAnsi="宋体" w:eastAsia="宋体" w:cs="宋体"/>
          <w:color w:val="4BACC6"/>
          <w:sz w:val="28"/>
          <w:szCs w:val="28"/>
          <w:shd w:val="clear" w:color="auto" w:fill="FFFFFF"/>
          <w:lang w:eastAsia="zh-CN"/>
        </w:rPr>
        <w:t>”展位</w:t>
      </w:r>
      <w:r>
        <w:rPr>
          <w:rStyle w:val="5"/>
          <w:rFonts w:hint="eastAsia" w:ascii="宋体" w:hAnsi="宋体" w:cs="宋体"/>
          <w:color w:val="4BACC6"/>
          <w:sz w:val="28"/>
          <w:szCs w:val="28"/>
          <w:shd w:val="clear" w:color="auto" w:fill="FFFFFF"/>
          <w:lang w:val="en-US" w:eastAsia="zh-CN"/>
        </w:rPr>
        <w:t>或境外水产展会</w:t>
      </w:r>
      <w:r>
        <w:rPr>
          <w:rStyle w:val="5"/>
          <w:rFonts w:hint="eastAsia" w:ascii="宋体" w:hAnsi="宋体" w:eastAsia="宋体" w:cs="宋体"/>
          <w:color w:val="4BACC6"/>
          <w:sz w:val="28"/>
          <w:szCs w:val="28"/>
          <w:shd w:val="clear" w:color="auto" w:fill="FFFFFF"/>
          <w:lang w:eastAsia="zh-CN"/>
        </w:rPr>
        <w:t>，请通过以下联系方式：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主办方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福建荟源国际展览有限公司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/福建荟源文化发展集团有限公司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联系人：陈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经理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18259122697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地址：福建省福州市鼓楼区铜盘路软件园A区22栋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00000000"/>
    <w:rsid w:val="11320A73"/>
    <w:rsid w:val="508D4DC1"/>
    <w:rsid w:val="733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paragraph" w:styleId="6">
    <w:name w:val="List Paragraph"/>
    <w:basedOn w:val="1"/>
    <w:autoRedefine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2023-06-15T01:33:00Z</dcterms:created>
  <dc:creator>admin</dc:creator>
  <cp:lastModifiedBy>杨小欣。 ҉҉҉҉҉҉҉҉</cp:lastModifiedBy>
  <dcterms:modified xsi:type="dcterms:W3CDTF">2024-03-27T08:09:43Z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8EF6CC6C30C545259AD7A462297BB0C4_12</vt:lpwstr>
  </property>
</Properties>
</file>