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distribute"/>
        <w:textAlignment w:val="auto"/>
        <w:rPr>
          <w:rFonts w:hint="default" w:asciiTheme="minorAscii" w:hAnsiTheme="minorAscii" w:eastAsiaTheme="minorEastAsia"/>
          <w:b/>
          <w:snapToGrid w:val="0"/>
          <w:color w:val="FF0000"/>
          <w:w w:val="80"/>
          <w:kern w:val="0"/>
          <w:sz w:val="84"/>
          <w:szCs w:val="84"/>
        </w:rPr>
      </w:pPr>
      <w:r>
        <w:rPr>
          <w:rFonts w:hint="default" w:asciiTheme="minorAscii" w:hAnsiTheme="minorAscii" w:eastAsiaTheme="minorEastAsia"/>
          <w:b/>
          <w:snapToGrid w:val="0"/>
          <w:color w:val="FF0000"/>
          <w:w w:val="80"/>
          <w:kern w:val="0"/>
          <w:sz w:val="84"/>
          <w:szCs w:val="84"/>
        </w:rPr>
        <w:t>国家军民两用技术交易中心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distribute"/>
        <w:textAlignment w:val="auto"/>
        <w:rPr>
          <w:rFonts w:hint="eastAsia"/>
          <w:b/>
          <w:snapToGrid w:val="0"/>
          <w:color w:val="FF0000"/>
          <w:w w:val="90"/>
          <w:kern w:val="0"/>
          <w:sz w:val="84"/>
          <w:szCs w:val="84"/>
        </w:rPr>
      </w:pPr>
      <w:r>
        <w:rPr>
          <w:rFonts w:hint="eastAsia"/>
          <w:b/>
          <w:snapToGrid w:val="0"/>
          <w:color w:val="FF0000"/>
          <w:w w:val="90"/>
          <w:kern w:val="0"/>
          <w:sz w:val="84"/>
          <w:szCs w:val="84"/>
        </w:rPr>
        <w:t>成都表面工程行业协会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新宋体" w:hAnsi="新宋体" w:eastAsia="新宋体" w:cs="新宋体"/>
          <w:b/>
          <w:snapToGrid w:val="0"/>
          <w:color w:val="FF0000"/>
          <w:w w:val="9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snapToGrid w:val="0"/>
          <w:color w:val="FF0000"/>
          <w:w w:val="9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68580</wp:posOffset>
                </wp:positionV>
                <wp:extent cx="5257800" cy="635"/>
                <wp:effectExtent l="0" t="20320" r="0" b="361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4127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5pt;margin-top:5.4pt;height:0.05pt;width:414pt;z-index:251659264;mso-width-relative:page;mso-height-relative:page;" filled="f" stroked="t" coordsize="21600,21600" o:gfxdata="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Men99YAAAAHAQAADwAAAAAAAAABACAAAAAiAAAAZHJzL2Rvd25yZXYu&#10;eG1sUEsBAhQAFAAAAAgAh07iQDqsX+D9AQAA7QMAAA4AAAAAAAAAAQAgAAAAJQEAAGRycy9lMm9E&#10;b2MueG1sUEsFBgAAAAAGAAYAWQEAAJQFAAAAAA==&#10;">
                <v:fill on="f" focussize="0,0"/>
                <v:stroke weight="3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8190"/>
          <w:tab w:val="left" w:pos="82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outlineLvl w:val="1"/>
        <w:rPr>
          <w:rFonts w:hint="eastAsia" w:ascii="新宋体" w:hAnsi="新宋体" w:eastAsia="新宋体" w:cs="新宋体"/>
          <w:b/>
          <w:bCs w:val="0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napToGrid w:val="0"/>
          <w:kern w:val="0"/>
          <w:sz w:val="36"/>
          <w:szCs w:val="36"/>
          <w:lang w:val="en-US" w:eastAsia="zh-CN"/>
        </w:rPr>
        <w:t>2024成渝军民两用装备表面处理技术创新大会</w:t>
      </w:r>
    </w:p>
    <w:p>
      <w:pPr>
        <w:keepNext w:val="0"/>
        <w:keepLines w:val="0"/>
        <w:pageBreakBefore w:val="0"/>
        <w:widowControl w:val="0"/>
        <w:tabs>
          <w:tab w:val="left" w:pos="8190"/>
          <w:tab w:val="left" w:pos="82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outlineLvl w:val="1"/>
        <w:rPr>
          <w:rFonts w:hint="default" w:ascii="新宋体" w:hAnsi="新宋体" w:eastAsia="新宋体" w:cs="新宋体"/>
          <w:b/>
          <w:bCs w:val="0"/>
          <w:snapToGrid w:val="0"/>
          <w:kern w:val="0"/>
          <w:sz w:val="48"/>
          <w:szCs w:val="48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napToGrid w:val="0"/>
          <w:kern w:val="0"/>
          <w:sz w:val="48"/>
          <w:szCs w:val="48"/>
          <w:lang w:val="en-US" w:eastAsia="zh-CN"/>
        </w:rPr>
        <w:t>邀 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napToGrid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军工装备企业，各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会员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及有关单位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  <w:t>助力成渝双城经济圈产业建圈强链专项行动，积极推动航空航天、兵器、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船舶、核电、</w:t>
      </w:r>
      <w:r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  <w:t>电子、新能源及汽车等军民两用装备制造企业的表面处理技术创新和绿色、智能化、数字化发展，加大先进科技成果转移转化，提升军民两用装备的表面处理技术进步和产业升级。国家军民两用技术交易中心和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成都表面工程行业协会联合发起主</w:t>
      </w:r>
      <w:r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  <w:t>办的2024成渝军民两用装备表面处理技术创新大会将于2024年6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月5日至7日在成都世纪城新国际会展中心召开。同期还将举办“2024成渝经济圈表面处理展览会”与“装备制造业表面处理供需对接交流会”和“全国部分地区表面处理行业商协会联谊会”等20余场学术论坛、产业链供需对接、招商引资、科技成果转换、参观考察等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大会以“促进产业科技协同合作·推动产业链高质量发展”为主题，通过“学术论坛+展览展示+供需对接+考察活动”的产学研用紧密结合的办会形式，确保会议圆满成功。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一、会议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时间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展览布展时间：2024年6月3日—4日（9:00—18:00）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会议报到时间：2024年6月4日（13:00—22:00）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会议论坛时间：2024年6月5日—6日（9:00—17:00）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展览展示时间：2024年6月5日—7日（9:00—17:00）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撤展返程时间：2024年6月7日（12:00—21:00）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会议地点：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成都世纪城新国际会展中心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组织机构：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主办单位：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28"/>
          <w:szCs w:val="28"/>
          <w:highlight w:val="none"/>
          <w:lang w:val="en-US" w:eastAsia="zh-CN" w:bidi="ar-SA"/>
        </w:rPr>
        <w:t xml:space="preserve">国家军民两用技术交易中心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成都表面工程行业协会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承办单位：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56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成都工创科技有限公司   成都新中联展览有限公司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同期会议安排：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军民两用装备表面处理技术创新大会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（主会场）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军民两用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航空航天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表面处理技术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交流会（分会场）；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军民两用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兵器装备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表面处理技术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交流会（分会场）；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军民两用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电子电镀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表面处理技术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交流会（分会场）；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军民两用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装备涂料涂装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表面处理技术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交流会（分会场）；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装备制造业表面处理供需对接交流会；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全国部份地区表面处理行业商协会联谊会暨欢迎晚宴；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成都表面工程行业协会第七届六次理事扩大会议；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参观表面处理（电镀）园区及优秀表处企业；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······（更多议题征集中）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会场规划：主会场拟800人；分会场拟300人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展览规模：展出面积拟15000平米；展商：200+家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观众数量：观众约15000人次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大会议程安排：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表面处理工艺技术交流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授牌仪式、证书颁发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技术设备及企业形象展览展示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供需对接洽谈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参观考察交流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重点参会对象及行业：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行业及政府相关主管部门领导；相关科研院所人员；军工装备制造企业表面处理相关负责人，表面处理上下游产业链供应企业代表；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★军工行业：航空、航天、兵器、船舶、核电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★汽摩行业：汽车摩托车整车、配件、产业配套设备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★表面处理加工行业：电镀、涂装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及其他</w:t>
      </w:r>
      <w:r>
        <w:rPr>
          <w:rFonts w:hint="eastAsia" w:ascii="仿宋" w:hAnsi="仿宋" w:eastAsia="仿宋" w:cs="仿宋"/>
          <w:sz w:val="28"/>
          <w:szCs w:val="28"/>
        </w:rPr>
        <w:t>表面处理加工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★轨道交通行业：城市轨道交通装备制造与配套设施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★机械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制造</w:t>
      </w:r>
      <w:r>
        <w:rPr>
          <w:rFonts w:hint="eastAsia" w:ascii="仿宋" w:hAnsi="仿宋" w:eastAsia="仿宋" w:cs="仿宋"/>
          <w:sz w:val="28"/>
          <w:szCs w:val="28"/>
        </w:rPr>
        <w:t>行业：各类型机械设备、配件、成套产品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★3C电子行业：电脑、手机、软件、通讯设备、家用电器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★金属与非金属加工行业：五金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紧固件、铝材、钣金、塑制品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★园区服务：电镀园区、表面处理园区、循环经济园区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所有参会人员均需提前报名注册。会务费1200元/人（包括2天自助午餐，欢迎晚宴、会议资料及证件等），交通住宿自理。如下代表免交会务费：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2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预先报名注册的军工单位代表；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2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预先登记的受邀行业领导、嘉宾及专家；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2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28"/>
          <w:szCs w:val="28"/>
          <w:highlight w:val="none"/>
          <w:lang w:val="en-US" w:eastAsia="zh-CN" w:bidi="ar-SA"/>
        </w:rPr>
        <w:t>国家军民两用技术交易中心特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邀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28"/>
          <w:szCs w:val="28"/>
          <w:highlight w:val="none"/>
          <w:lang w:val="en-US" w:eastAsia="zh-CN" w:bidi="ar-SA"/>
        </w:rPr>
        <w:t>单位代表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2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成都表面工程行业协会会员单位代表（每家限1人）；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2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参展企业租用展台（面积9㎡免1名,18㎡以上免2名，36㎡以上免3名，54㎡以上免4名）；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2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技术交流演讲及赞助（1名，赞助另议）。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参展费用：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国内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企业：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sz w:val="28"/>
          <w:szCs w:val="28"/>
        </w:rPr>
        <w:t xml:space="preserve">展位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¥</w:t>
      </w:r>
      <w:r>
        <w:rPr>
          <w:rFonts w:hint="eastAsia" w:ascii="仿宋" w:hAnsi="仿宋" w:eastAsia="仿宋" w:cs="仿宋"/>
          <w:sz w:val="28"/>
          <w:szCs w:val="28"/>
        </w:rPr>
        <w:t>9000/个（3X3㎡）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光地展位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¥</w:t>
      </w:r>
      <w:r>
        <w:rPr>
          <w:rFonts w:hint="eastAsia" w:ascii="仿宋" w:hAnsi="仿宋" w:eastAsia="仿宋" w:cs="仿宋"/>
          <w:sz w:val="28"/>
          <w:szCs w:val="28"/>
        </w:rPr>
        <w:t xml:space="preserve">900/㎡（36㎡起租）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境外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sz w:val="28"/>
          <w:szCs w:val="28"/>
        </w:rPr>
        <w:t>展位 €1800/个（3X3㎡）光地展位 €180/㎡（36㎡起租）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16" w:firstLineChars="200"/>
        <w:textAlignment w:val="auto"/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标准展位包含：楣板、电源插座、一桌两椅、两盏射灯；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16" w:firstLineChars="200"/>
        <w:textAlignment w:val="auto"/>
        <w:rPr>
          <w:rFonts w:hint="eastAsia" w:ascii="仿宋" w:hAnsi="仿宋" w:eastAsia="仿宋" w:cs="仿宋"/>
          <w:spacing w:val="-11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光地展位：不含任何免费配置，展商需另缴特装展位安全管理费；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学术论坛/技术交流/发布会：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演讲企业：</w:t>
      </w:r>
      <w:r>
        <w:rPr>
          <w:rFonts w:hint="eastAsia" w:ascii="仿宋" w:hAnsi="仿宋" w:eastAsia="仿宋" w:cs="仿宋"/>
          <w:sz w:val="28"/>
          <w:szCs w:val="28"/>
        </w:rPr>
        <w:t>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980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仿宋"/>
          <w:sz w:val="28"/>
          <w:szCs w:val="28"/>
        </w:rPr>
        <w:t>/1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钟（演讲材料须提交组委会审核）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会议/活动赞助：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金牌赞助商：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¥</w:t>
      </w:r>
      <w:r>
        <w:rPr>
          <w:rFonts w:hint="eastAsia" w:ascii="仿宋" w:hAnsi="仿宋" w:eastAsia="仿宋" w:cs="仿宋"/>
          <w:sz w:val="28"/>
          <w:szCs w:val="28"/>
        </w:rPr>
        <w:t>8000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元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 w:cs="仿宋"/>
          <w:sz w:val="28"/>
          <w:szCs w:val="28"/>
        </w:rPr>
        <w:t>独家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冠名</w:t>
      </w:r>
      <w:r>
        <w:rPr>
          <w:rFonts w:hint="eastAsia" w:ascii="仿宋" w:hAnsi="仿宋" w:eastAsia="仿宋" w:cs="仿宋"/>
          <w:sz w:val="28"/>
          <w:szCs w:val="28"/>
        </w:rPr>
        <w:t>）；银牌赞助商：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¥58</w:t>
      </w:r>
      <w:r>
        <w:rPr>
          <w:rFonts w:hint="eastAsia" w:ascii="仿宋" w:hAnsi="仿宋" w:eastAsia="仿宋" w:cs="仿宋"/>
          <w:sz w:val="28"/>
          <w:szCs w:val="28"/>
        </w:rPr>
        <w:t>000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元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晚宴独家冠名</w:t>
      </w:r>
      <w:r>
        <w:rPr>
          <w:rFonts w:hint="eastAsia" w:ascii="仿宋" w:hAnsi="仿宋" w:eastAsia="仿宋" w:cs="仿宋"/>
          <w:sz w:val="28"/>
          <w:szCs w:val="28"/>
        </w:rPr>
        <w:t>）；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铜牌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协办</w:t>
      </w:r>
      <w:r>
        <w:rPr>
          <w:rFonts w:hint="eastAsia" w:ascii="仿宋" w:hAnsi="仿宋" w:eastAsia="仿宋" w:cs="仿宋"/>
          <w:sz w:val="28"/>
          <w:szCs w:val="28"/>
        </w:rPr>
        <w:t>赞助商：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¥38</w:t>
      </w:r>
      <w:r>
        <w:rPr>
          <w:rFonts w:hint="eastAsia" w:ascii="仿宋" w:hAnsi="仿宋" w:eastAsia="仿宋" w:cs="仿宋"/>
          <w:sz w:val="28"/>
          <w:szCs w:val="28"/>
        </w:rPr>
        <w:t>000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元</w:t>
      </w:r>
      <w:r>
        <w:rPr>
          <w:rFonts w:hint="eastAsia" w:ascii="仿宋" w:hAnsi="仿宋" w:eastAsia="仿宋" w:cs="仿宋"/>
          <w:sz w:val="28"/>
          <w:szCs w:val="28"/>
        </w:rPr>
        <w:t>/家（限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家）；展会邀请函、大会主背景板、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</w:t>
      </w:r>
      <w:r>
        <w:rPr>
          <w:rFonts w:hint="eastAsia" w:ascii="仿宋" w:hAnsi="仿宋" w:eastAsia="仿宋" w:cs="仿宋"/>
          <w:sz w:val="28"/>
          <w:szCs w:val="28"/>
        </w:rPr>
        <w:t>论坛背景板、门票/请柬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、新闻媒体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/自媒体</w:t>
      </w:r>
      <w:r>
        <w:rPr>
          <w:rFonts w:hint="eastAsia" w:ascii="仿宋" w:hAnsi="仿宋" w:eastAsia="仿宋" w:cs="仿宋"/>
          <w:sz w:val="28"/>
          <w:szCs w:val="28"/>
        </w:rPr>
        <w:t>等对外宣传资料立体赞助推广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（详情备索）。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赞助大会伴手礼、晚宴酒水、茶歇、抽奖奖品等另议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会议现场宣传广告：</w:t>
      </w:r>
    </w:p>
    <w:tbl>
      <w:tblPr>
        <w:tblStyle w:val="10"/>
        <w:tblW w:w="78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592"/>
        <w:gridCol w:w="1417"/>
        <w:gridCol w:w="18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19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拱门（跨度12M）</w:t>
            </w:r>
          </w:p>
        </w:tc>
        <w:tc>
          <w:tcPr>
            <w:tcW w:w="25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¥12000元/展期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zh-CN"/>
              </w:rPr>
              <w:t>证件广告</w:t>
            </w:r>
          </w:p>
        </w:tc>
        <w:tc>
          <w:tcPr>
            <w:tcW w:w="18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¥200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eastAsia="zh-CN"/>
              </w:rPr>
              <w:t>万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9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zh-CN"/>
              </w:rPr>
              <w:t>广场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喷绘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zh-CN"/>
              </w:rPr>
              <w:t>广告牌</w:t>
            </w:r>
          </w:p>
        </w:tc>
        <w:tc>
          <w:tcPr>
            <w:tcW w:w="25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¥4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zh-CN"/>
              </w:rPr>
              <w:t>00元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/㎡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zh-CN"/>
              </w:rPr>
              <w:t>（≥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30㎡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手提袋广告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袋</w:t>
            </w:r>
          </w:p>
        </w:tc>
        <w:tc>
          <w:tcPr>
            <w:tcW w:w="18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¥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千个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000个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  <w:jc w:val="center"/>
        </w:trPr>
        <w:tc>
          <w:tcPr>
            <w:tcW w:w="19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</w:rPr>
              <w:t>气球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广告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</w:rPr>
              <w:t>（气柱）</w:t>
            </w:r>
          </w:p>
        </w:tc>
        <w:tc>
          <w:tcPr>
            <w:tcW w:w="25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</w:rPr>
              <w:t>¥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</w:rPr>
              <w:t>/个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带条幅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其他广告</w:t>
            </w:r>
          </w:p>
        </w:tc>
        <w:tc>
          <w:tcPr>
            <w:tcW w:w="18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面议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参会指南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汇集了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参会单位</w:t>
      </w:r>
      <w:r>
        <w:rPr>
          <w:rFonts w:hint="eastAsia" w:ascii="仿宋" w:hAnsi="仿宋" w:eastAsia="仿宋" w:cs="仿宋"/>
          <w:sz w:val="28"/>
          <w:szCs w:val="28"/>
        </w:rPr>
        <w:t>的基本信息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。制作电子版会刊</w:t>
      </w:r>
      <w:r>
        <w:rPr>
          <w:rFonts w:hint="eastAsia" w:ascii="仿宋" w:hAnsi="仿宋" w:eastAsia="仿宋" w:cs="仿宋"/>
          <w:sz w:val="28"/>
          <w:szCs w:val="28"/>
        </w:rPr>
        <w:t>（规格210mm×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285</w:t>
      </w:r>
      <w:r>
        <w:rPr>
          <w:rFonts w:hint="eastAsia" w:ascii="仿宋" w:hAnsi="仿宋" w:eastAsia="仿宋" w:cs="仿宋"/>
          <w:sz w:val="28"/>
          <w:szCs w:val="28"/>
        </w:rPr>
        <w:t>mm），在会上免费给参展商及到场专业观众，还将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赠送和推送电子会刊</w:t>
      </w:r>
      <w:r>
        <w:rPr>
          <w:rFonts w:hint="eastAsia" w:ascii="仿宋" w:hAnsi="仿宋" w:eastAsia="仿宋" w:cs="仿宋"/>
          <w:sz w:val="28"/>
          <w:szCs w:val="28"/>
        </w:rPr>
        <w:t>给未到场专业买家。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认刊</w:t>
      </w:r>
      <w:r>
        <w:rPr>
          <w:rFonts w:hint="eastAsia" w:ascii="仿宋" w:hAnsi="仿宋" w:eastAsia="仿宋" w:cs="仿宋"/>
          <w:sz w:val="28"/>
          <w:szCs w:val="28"/>
        </w:rPr>
        <w:t>价格如下：</w:t>
      </w:r>
    </w:p>
    <w:tbl>
      <w:tblPr>
        <w:tblStyle w:val="10"/>
        <w:tblW w:w="76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060"/>
        <w:gridCol w:w="1677"/>
        <w:gridCol w:w="19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20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firstLine="480" w:firstLineChars="200"/>
              <w:jc w:val="both"/>
              <w:textAlignment w:val="auto"/>
              <w:rPr>
                <w:rStyle w:val="15"/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彩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色内页</w:t>
            </w:r>
          </w:p>
        </w:tc>
        <w:tc>
          <w:tcPr>
            <w:tcW w:w="20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¥5000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/版</w:t>
            </w: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封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底</w:t>
            </w:r>
          </w:p>
        </w:tc>
        <w:tc>
          <w:tcPr>
            <w:tcW w:w="19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357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¥15000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20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扉页/封二/封三</w:t>
            </w:r>
          </w:p>
        </w:tc>
        <w:tc>
          <w:tcPr>
            <w:tcW w:w="20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¥8000元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/版</w:t>
            </w: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内页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文字简介</w:t>
            </w:r>
          </w:p>
        </w:tc>
        <w:tc>
          <w:tcPr>
            <w:tcW w:w="19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¥1000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/半版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请报名参展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单位，填写参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会回执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参见附件1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并于202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日之前传至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秘书处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，以便安排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展台位置及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2.顺序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安排按提交回执表先后及付款先后顺序给予确定。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有关报到、布展、展品运输、住宿、展台搭建等会务事宜，组委会将在202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日之前向参展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发送《展会服务指南》。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成都表面工程行业协会秘书处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何刚13558779431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丁书策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18030705425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1680" w:firstLineChars="6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何泥玉18030643817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（微信同号）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电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邮：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instrText xml:space="preserve"> HYPERLINK "mailto:cdbmgc@163.com" </w:instrTex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cdbmgc@163.com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  <w:t>国家军民两用技术交易中心成都分中心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  <w:t xml:space="preserve"> 联系人：何老师18381767767   郑茜 13008125030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187960</wp:posOffset>
            </wp:positionV>
            <wp:extent cx="1961515" cy="1912620"/>
            <wp:effectExtent l="0" t="0" r="635" b="11430"/>
            <wp:wrapNone/>
            <wp:docPr id="11" name="图片 2" descr="86e4e4c9e6c91f56476c09a6c320a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86e4e4c9e6c91f56476c09a6c320a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0" w:rightChars="0"/>
        <w:jc w:val="both"/>
        <w:textAlignment w:val="auto"/>
        <w:outlineLvl w:val="9"/>
        <w:rPr>
          <w:rFonts w:hint="default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60" w:firstLineChars="200"/>
        <w:jc w:val="right"/>
        <w:textAlignment w:val="auto"/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  <w:t>国家军民两用技术交易中心           成都表面工程行业协会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2"/>
          <w:sz w:val="28"/>
          <w:szCs w:val="28"/>
          <w:lang w:val="en-US" w:eastAsia="zh-CN" w:bidi="ar-SA"/>
        </w:rPr>
        <w:t>（绵阳科技城工创科技有限公司）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vertAlign w:val="baseline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vertAlign w:val="baseline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vertAlign w:val="baseline"/>
          <w:lang w:val="en-US" w:eastAsia="zh-CN"/>
        </w:rPr>
        <w:t>2024成渝军民两用装备表面处理技术创新大会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vertAlign w:val="baseline"/>
        </w:rPr>
        <w:t>·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vertAlign w:val="baseline"/>
          <w:lang w:val="en-US" w:eastAsia="zh-CN"/>
        </w:rPr>
        <w:t>参会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vertAlign w:val="baseline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1"/>
          <w:szCs w:val="21"/>
          <w:vertAlign w:val="baseline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</w:rPr>
        <w:t>2024年6月5-7日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vertAlign w:val="baseline"/>
        </w:rPr>
        <w:t>09:00-1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vertAlign w:val="baseline"/>
        </w:rPr>
        <w:t>: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vertAlign w:val="baseline"/>
        </w:rPr>
        <w:t>0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vertAlign w:val="baseline"/>
        </w:rPr>
        <w:t>成都世纪城新国际会展中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心</w:t>
      </w:r>
    </w:p>
    <w:tbl>
      <w:tblPr>
        <w:tblStyle w:val="11"/>
        <w:tblpPr w:leftFromText="180" w:rightFromText="180" w:vertAnchor="page" w:horzAnchor="page" w:tblpX="1882" w:tblpY="279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7"/>
        <w:gridCol w:w="1350"/>
        <w:gridCol w:w="2228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727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727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/行业领域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厂家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企业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工程公司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经销代理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航空航天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武器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船舶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核电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电子信息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机械制造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其他领域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目的：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参展：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租用展位（3米X3米）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个，面积：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了解新技术新设备、新材料、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新工艺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;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寻求技术合作、技术支持;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新设备、新材料、技术咨询；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参加技术交流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技术演讲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 ，时间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分钟；题目：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（另备）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会上宣传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我单位计划在会上做宣传；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我单位认刊《参会指南》版面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关注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及展品类型：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及精饰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涂装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涂料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真空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镀膜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热喷涂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阳极氧化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添加剂及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原材料类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热处理类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三废治理（环保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其它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522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我司拟派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位人员参观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名单如下：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电子邮箱E-mail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16"/>
          <w:szCs w:val="16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ind w:left="0"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●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联系人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何刚13558779431丁书策18030705425 何泥玉18030643817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胡嘉惠18054785625， 郑茜 13008125030  电子邮件：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instrText xml:space="preserve"> HYPERLINK "http://www.cdbmgc.com"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cdbmgc.@163.com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ind w:left="0" w:left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●交通指南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1、公交：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乘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地铁1号线（世纪城站）沿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会展中心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方向步行5分钟即达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9117965</wp:posOffset>
                </wp:positionV>
                <wp:extent cx="6180455" cy="18415"/>
                <wp:effectExtent l="0" t="7620" r="10795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455" cy="184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2C9A3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.65pt;margin-top:717.95pt;height:1.45pt;width:486.65pt;z-index:251662336;mso-width-relative:page;mso-height-relative:page;" filled="f" stroked="t" coordsize="21600,21600" o:gfxdata="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1T4S9wAAAAOAQAADwAAAAAA&#10;AAABACAAAAAiAAAAZHJzL2Rvd25yZXYueG1sUEsBAhQAFAAAAAgAh07iQF/X3pMPAgAACQQAAA4A&#10;AAAAAAAAAQAgAAAAKwEAAGRycy9lMm9Eb2MueG1sUEsFBgAAAAAGAAYAWQEAAKwFAAAAAA==&#10;">
                <v:fill on="f" focussize="0,0"/>
                <v:stroke weight="1.25pt" color="#2C9A39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8965565</wp:posOffset>
                </wp:positionV>
                <wp:extent cx="6180455" cy="18415"/>
                <wp:effectExtent l="0" t="7620" r="10795" b="1206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455" cy="184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2C9A3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65pt;margin-top:705.95pt;height:1.45pt;width:486.65pt;z-index:251661312;mso-width-relative:page;mso-height-relative:page;" filled="f" stroked="t" coordsize="21600,21600" o:gfxdata="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6Pjx82wAAAA4BAAAPAAAAAAAA&#10;AAEAIAAAACIAAABkcnMvZG93bnJldi54bWxQSwECFAAUAAAACACHTuJAqM0VtQ8CAAAJBAAADgAA&#10;AAAAAAABACAAAAAqAQAAZHJzL2Uyb0RvYy54bWxQSwUGAAAAAAYABgBZAQAAqwUAAAAA&#10;">
                <v:fill on="f" focussize="0,0"/>
                <v:stroke weight="1.25pt" color="#2C9A39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2、自驾：尾号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限行：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周三（3和8），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周四（4和9），周五（5和0），7:30—20:00, 绕城高速G4021(不含)以内所有道路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C32BC"/>
    <w:multiLevelType w:val="singleLevel"/>
    <w:tmpl w:val="A8FC32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0C696F"/>
    <w:multiLevelType w:val="singleLevel"/>
    <w:tmpl w:val="DA0C696F"/>
    <w:lvl w:ilvl="0" w:tentative="0">
      <w:start w:val="2"/>
      <w:numFmt w:val="chineseCounting"/>
      <w:suff w:val="nothing"/>
      <w:lvlText w:val="%1、"/>
      <w:lvlJc w:val="left"/>
      <w:pPr>
        <w:ind w:left="-142"/>
      </w:pPr>
      <w:rPr>
        <w:rFonts w:hint="eastAsia"/>
      </w:rPr>
    </w:lvl>
  </w:abstractNum>
  <w:abstractNum w:abstractNumId="2">
    <w:nsid w:val="DE42FCBF"/>
    <w:multiLevelType w:val="singleLevel"/>
    <w:tmpl w:val="DE42FCBF"/>
    <w:lvl w:ilvl="0" w:tentative="0">
      <w:start w:val="1"/>
      <w:numFmt w:val="decimal"/>
      <w:suff w:val="nothing"/>
      <w:lvlText w:val="%1、"/>
      <w:lvlJc w:val="left"/>
      <w:pPr>
        <w:ind w:left="562" w:leftChars="0" w:firstLine="0" w:firstLineChars="0"/>
      </w:pPr>
    </w:lvl>
  </w:abstractNum>
  <w:abstractNum w:abstractNumId="3">
    <w:nsid w:val="E2D817C2"/>
    <w:multiLevelType w:val="singleLevel"/>
    <w:tmpl w:val="E2D817C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E63AA05A"/>
    <w:multiLevelType w:val="singleLevel"/>
    <w:tmpl w:val="E63AA05A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3FF45DC3"/>
    <w:multiLevelType w:val="singleLevel"/>
    <w:tmpl w:val="3FF45DC3"/>
    <w:lvl w:ilvl="0" w:tentative="0">
      <w:start w:val="1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abstractNum w:abstractNumId="6">
    <w:nsid w:val="5759E04F"/>
    <w:multiLevelType w:val="singleLevel"/>
    <w:tmpl w:val="5759E04F"/>
    <w:lvl w:ilvl="0" w:tentative="0">
      <w:start w:val="1"/>
      <w:numFmt w:val="decimal"/>
      <w:suff w:val="nothing"/>
      <w:lvlText w:val="%1．"/>
      <w:lvlJc w:val="left"/>
      <w:pPr>
        <w:ind w:left="70" w:firstLine="4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jI2YTdmMThhOWVmZjQ5ZmRlNTgzZGIxZGE0NzIifQ=="/>
  </w:docVars>
  <w:rsids>
    <w:rsidRoot w:val="54A70EDE"/>
    <w:rsid w:val="00005DCE"/>
    <w:rsid w:val="000168A7"/>
    <w:rsid w:val="00037FAB"/>
    <w:rsid w:val="00041030"/>
    <w:rsid w:val="000B0EC3"/>
    <w:rsid w:val="000F7CD7"/>
    <w:rsid w:val="0017764E"/>
    <w:rsid w:val="001802E3"/>
    <w:rsid w:val="001C0692"/>
    <w:rsid w:val="001C298A"/>
    <w:rsid w:val="00223BCA"/>
    <w:rsid w:val="0024468A"/>
    <w:rsid w:val="00245900"/>
    <w:rsid w:val="002550D9"/>
    <w:rsid w:val="002C4982"/>
    <w:rsid w:val="002D1CAE"/>
    <w:rsid w:val="002F2748"/>
    <w:rsid w:val="00326D92"/>
    <w:rsid w:val="00354C34"/>
    <w:rsid w:val="0037526B"/>
    <w:rsid w:val="0040268A"/>
    <w:rsid w:val="00440FD6"/>
    <w:rsid w:val="004D6EB3"/>
    <w:rsid w:val="005120D9"/>
    <w:rsid w:val="00522E7D"/>
    <w:rsid w:val="00551E5F"/>
    <w:rsid w:val="00561AE3"/>
    <w:rsid w:val="00571F74"/>
    <w:rsid w:val="00592EC0"/>
    <w:rsid w:val="005E2A7A"/>
    <w:rsid w:val="006047DA"/>
    <w:rsid w:val="00612345"/>
    <w:rsid w:val="0066130F"/>
    <w:rsid w:val="00692FA7"/>
    <w:rsid w:val="006D177A"/>
    <w:rsid w:val="006D3667"/>
    <w:rsid w:val="00744F12"/>
    <w:rsid w:val="00776487"/>
    <w:rsid w:val="007A0E3C"/>
    <w:rsid w:val="007A6836"/>
    <w:rsid w:val="007B3192"/>
    <w:rsid w:val="007D5FDB"/>
    <w:rsid w:val="00854010"/>
    <w:rsid w:val="0087133F"/>
    <w:rsid w:val="00896E9A"/>
    <w:rsid w:val="008C0A02"/>
    <w:rsid w:val="009249CE"/>
    <w:rsid w:val="009578BC"/>
    <w:rsid w:val="009C367B"/>
    <w:rsid w:val="009F09B6"/>
    <w:rsid w:val="00AE13B3"/>
    <w:rsid w:val="00AF089B"/>
    <w:rsid w:val="00B91E94"/>
    <w:rsid w:val="00BA3C63"/>
    <w:rsid w:val="00BC784C"/>
    <w:rsid w:val="00BE468A"/>
    <w:rsid w:val="00C018A5"/>
    <w:rsid w:val="00C1705A"/>
    <w:rsid w:val="00CB0E19"/>
    <w:rsid w:val="00CB0E87"/>
    <w:rsid w:val="00CD3548"/>
    <w:rsid w:val="00CE056A"/>
    <w:rsid w:val="00CE7ECC"/>
    <w:rsid w:val="00D2335F"/>
    <w:rsid w:val="00D36B82"/>
    <w:rsid w:val="00D75B8D"/>
    <w:rsid w:val="00EA1E26"/>
    <w:rsid w:val="00F03794"/>
    <w:rsid w:val="00F06E72"/>
    <w:rsid w:val="00F87CC4"/>
    <w:rsid w:val="00FA22F6"/>
    <w:rsid w:val="00FE3A36"/>
    <w:rsid w:val="00FF043B"/>
    <w:rsid w:val="013712F7"/>
    <w:rsid w:val="01A25DCB"/>
    <w:rsid w:val="020E2058"/>
    <w:rsid w:val="02223D56"/>
    <w:rsid w:val="0286715B"/>
    <w:rsid w:val="02974358"/>
    <w:rsid w:val="02E42DB9"/>
    <w:rsid w:val="03164A22"/>
    <w:rsid w:val="031A67DB"/>
    <w:rsid w:val="037D2CD4"/>
    <w:rsid w:val="03871E5A"/>
    <w:rsid w:val="03AD58A1"/>
    <w:rsid w:val="03BF6CEB"/>
    <w:rsid w:val="03C54999"/>
    <w:rsid w:val="03CC14FD"/>
    <w:rsid w:val="03CC66AF"/>
    <w:rsid w:val="03CE1C3B"/>
    <w:rsid w:val="03CE5F43"/>
    <w:rsid w:val="03D8291E"/>
    <w:rsid w:val="04333FF8"/>
    <w:rsid w:val="044E0194"/>
    <w:rsid w:val="047168CE"/>
    <w:rsid w:val="04904FA7"/>
    <w:rsid w:val="04DA0F59"/>
    <w:rsid w:val="052D0A47"/>
    <w:rsid w:val="05544226"/>
    <w:rsid w:val="055E50A5"/>
    <w:rsid w:val="05940CD6"/>
    <w:rsid w:val="05BC001D"/>
    <w:rsid w:val="0653338F"/>
    <w:rsid w:val="06874187"/>
    <w:rsid w:val="069D1BFD"/>
    <w:rsid w:val="06D57309"/>
    <w:rsid w:val="06E66743"/>
    <w:rsid w:val="06E96766"/>
    <w:rsid w:val="07041E27"/>
    <w:rsid w:val="07123EAA"/>
    <w:rsid w:val="07230B94"/>
    <w:rsid w:val="072A448A"/>
    <w:rsid w:val="07333B4D"/>
    <w:rsid w:val="07922FB1"/>
    <w:rsid w:val="07A24BE1"/>
    <w:rsid w:val="07A62D33"/>
    <w:rsid w:val="07B475E2"/>
    <w:rsid w:val="07BE62CF"/>
    <w:rsid w:val="07C86AF7"/>
    <w:rsid w:val="07ED44BE"/>
    <w:rsid w:val="08030185"/>
    <w:rsid w:val="08395913"/>
    <w:rsid w:val="085D1644"/>
    <w:rsid w:val="086F75C9"/>
    <w:rsid w:val="08756D53"/>
    <w:rsid w:val="087E15BA"/>
    <w:rsid w:val="08836BD0"/>
    <w:rsid w:val="08A70B11"/>
    <w:rsid w:val="08CF1E16"/>
    <w:rsid w:val="09252AEA"/>
    <w:rsid w:val="098058CB"/>
    <w:rsid w:val="09C676BC"/>
    <w:rsid w:val="09F935EE"/>
    <w:rsid w:val="09FF08D5"/>
    <w:rsid w:val="0A3E50EA"/>
    <w:rsid w:val="0A7154D0"/>
    <w:rsid w:val="0A93759F"/>
    <w:rsid w:val="0A9652E1"/>
    <w:rsid w:val="0AC10455"/>
    <w:rsid w:val="0AC260D6"/>
    <w:rsid w:val="0B057E2B"/>
    <w:rsid w:val="0B125F85"/>
    <w:rsid w:val="0B2B0CDE"/>
    <w:rsid w:val="0B6A36D6"/>
    <w:rsid w:val="0B735B3C"/>
    <w:rsid w:val="0B840B54"/>
    <w:rsid w:val="0B8A1E41"/>
    <w:rsid w:val="0BB974D9"/>
    <w:rsid w:val="0BD713FB"/>
    <w:rsid w:val="0BF17BE1"/>
    <w:rsid w:val="0C210B2F"/>
    <w:rsid w:val="0C3C3027"/>
    <w:rsid w:val="0C6E4A5E"/>
    <w:rsid w:val="0CB86264"/>
    <w:rsid w:val="0CD14200"/>
    <w:rsid w:val="0CDC7A32"/>
    <w:rsid w:val="0CDD2D53"/>
    <w:rsid w:val="0D2C5A88"/>
    <w:rsid w:val="0D3D7C96"/>
    <w:rsid w:val="0D504B1F"/>
    <w:rsid w:val="0D860802"/>
    <w:rsid w:val="0D9378B6"/>
    <w:rsid w:val="0DA70DF2"/>
    <w:rsid w:val="0DC12675"/>
    <w:rsid w:val="0DCE6B40"/>
    <w:rsid w:val="0DD849B5"/>
    <w:rsid w:val="0E431D8B"/>
    <w:rsid w:val="0E8A0DDC"/>
    <w:rsid w:val="0F074F68"/>
    <w:rsid w:val="0FA45DAA"/>
    <w:rsid w:val="0FDC5544"/>
    <w:rsid w:val="0FDD2557"/>
    <w:rsid w:val="0FF94348"/>
    <w:rsid w:val="101C3B92"/>
    <w:rsid w:val="10241855"/>
    <w:rsid w:val="10703EDE"/>
    <w:rsid w:val="107C0AD5"/>
    <w:rsid w:val="1080341F"/>
    <w:rsid w:val="10B10A44"/>
    <w:rsid w:val="10B4026F"/>
    <w:rsid w:val="112D6F86"/>
    <w:rsid w:val="11844D14"/>
    <w:rsid w:val="119A5E37"/>
    <w:rsid w:val="11FB3563"/>
    <w:rsid w:val="12105979"/>
    <w:rsid w:val="123A48D7"/>
    <w:rsid w:val="12582E7C"/>
    <w:rsid w:val="12AA2BBD"/>
    <w:rsid w:val="12C84A43"/>
    <w:rsid w:val="12F708E7"/>
    <w:rsid w:val="12F86B39"/>
    <w:rsid w:val="12FD414F"/>
    <w:rsid w:val="137E6912"/>
    <w:rsid w:val="139D149F"/>
    <w:rsid w:val="139D1BCE"/>
    <w:rsid w:val="139D33B4"/>
    <w:rsid w:val="13B30CB1"/>
    <w:rsid w:val="14A93093"/>
    <w:rsid w:val="14E31122"/>
    <w:rsid w:val="1525798D"/>
    <w:rsid w:val="152E4A94"/>
    <w:rsid w:val="1564549A"/>
    <w:rsid w:val="156F0D08"/>
    <w:rsid w:val="158122F4"/>
    <w:rsid w:val="15F22551"/>
    <w:rsid w:val="15F54A8A"/>
    <w:rsid w:val="160B1C61"/>
    <w:rsid w:val="16227A29"/>
    <w:rsid w:val="162714E3"/>
    <w:rsid w:val="16445BF1"/>
    <w:rsid w:val="165A4B53"/>
    <w:rsid w:val="166B5873"/>
    <w:rsid w:val="16881F81"/>
    <w:rsid w:val="168B3820"/>
    <w:rsid w:val="1700092D"/>
    <w:rsid w:val="17041ECB"/>
    <w:rsid w:val="17147CB9"/>
    <w:rsid w:val="17212022"/>
    <w:rsid w:val="17987534"/>
    <w:rsid w:val="17C01D6E"/>
    <w:rsid w:val="17EF3A88"/>
    <w:rsid w:val="18145F2E"/>
    <w:rsid w:val="181B5077"/>
    <w:rsid w:val="18420856"/>
    <w:rsid w:val="18B236AF"/>
    <w:rsid w:val="18B264C6"/>
    <w:rsid w:val="18BD1C8B"/>
    <w:rsid w:val="19CF1C75"/>
    <w:rsid w:val="19E9630B"/>
    <w:rsid w:val="1A452064"/>
    <w:rsid w:val="1A8707A2"/>
    <w:rsid w:val="1A952EBF"/>
    <w:rsid w:val="1AB56927"/>
    <w:rsid w:val="1ABA395D"/>
    <w:rsid w:val="1AFD0A64"/>
    <w:rsid w:val="1B3D4157"/>
    <w:rsid w:val="1B5C39DD"/>
    <w:rsid w:val="1B8763B4"/>
    <w:rsid w:val="1B8C4680"/>
    <w:rsid w:val="1BD56EE1"/>
    <w:rsid w:val="1BE7599C"/>
    <w:rsid w:val="1BEC6B0F"/>
    <w:rsid w:val="1C370476"/>
    <w:rsid w:val="1C9571A6"/>
    <w:rsid w:val="1CA4388D"/>
    <w:rsid w:val="1CB25FAA"/>
    <w:rsid w:val="1CBD5483"/>
    <w:rsid w:val="1CF06AD2"/>
    <w:rsid w:val="1D1338B0"/>
    <w:rsid w:val="1D322C47"/>
    <w:rsid w:val="1D884F5D"/>
    <w:rsid w:val="1DF4614E"/>
    <w:rsid w:val="1E24310B"/>
    <w:rsid w:val="1E5C7A65"/>
    <w:rsid w:val="1E903A10"/>
    <w:rsid w:val="1ED56A0C"/>
    <w:rsid w:val="1F1B770B"/>
    <w:rsid w:val="1F407EE7"/>
    <w:rsid w:val="1F5844BB"/>
    <w:rsid w:val="1F666BD8"/>
    <w:rsid w:val="1F980D5B"/>
    <w:rsid w:val="1FAE057F"/>
    <w:rsid w:val="201C373B"/>
    <w:rsid w:val="20634BF6"/>
    <w:rsid w:val="20880DD0"/>
    <w:rsid w:val="20A234F0"/>
    <w:rsid w:val="20C052F2"/>
    <w:rsid w:val="20EC38C4"/>
    <w:rsid w:val="20FD17BE"/>
    <w:rsid w:val="2106645C"/>
    <w:rsid w:val="210A7A37"/>
    <w:rsid w:val="21336028"/>
    <w:rsid w:val="2144119B"/>
    <w:rsid w:val="21C618EC"/>
    <w:rsid w:val="21C83B79"/>
    <w:rsid w:val="21EF08AD"/>
    <w:rsid w:val="21FB3F4F"/>
    <w:rsid w:val="220016AA"/>
    <w:rsid w:val="222039B6"/>
    <w:rsid w:val="222114DC"/>
    <w:rsid w:val="228374C1"/>
    <w:rsid w:val="22891712"/>
    <w:rsid w:val="229F6E90"/>
    <w:rsid w:val="22E20C6B"/>
    <w:rsid w:val="22EB1707"/>
    <w:rsid w:val="231B5F2B"/>
    <w:rsid w:val="236A3760"/>
    <w:rsid w:val="237C10C0"/>
    <w:rsid w:val="23F01166"/>
    <w:rsid w:val="24743B45"/>
    <w:rsid w:val="24AC1531"/>
    <w:rsid w:val="24C513B8"/>
    <w:rsid w:val="24C7636B"/>
    <w:rsid w:val="24E74D42"/>
    <w:rsid w:val="250D539C"/>
    <w:rsid w:val="25397378"/>
    <w:rsid w:val="257E57F3"/>
    <w:rsid w:val="25956469"/>
    <w:rsid w:val="25A20007"/>
    <w:rsid w:val="25FE400E"/>
    <w:rsid w:val="260042EA"/>
    <w:rsid w:val="263E265D"/>
    <w:rsid w:val="263F5A17"/>
    <w:rsid w:val="265B6A97"/>
    <w:rsid w:val="26630C17"/>
    <w:rsid w:val="267C4F33"/>
    <w:rsid w:val="26CA7585"/>
    <w:rsid w:val="273640DC"/>
    <w:rsid w:val="27910E98"/>
    <w:rsid w:val="27E0543A"/>
    <w:rsid w:val="27F57D4C"/>
    <w:rsid w:val="282D0BDB"/>
    <w:rsid w:val="283816B0"/>
    <w:rsid w:val="283E4B96"/>
    <w:rsid w:val="288A5192"/>
    <w:rsid w:val="289A0C3D"/>
    <w:rsid w:val="28C826B1"/>
    <w:rsid w:val="295977AD"/>
    <w:rsid w:val="297D16EE"/>
    <w:rsid w:val="29941C79"/>
    <w:rsid w:val="2A1D72F4"/>
    <w:rsid w:val="2A353D77"/>
    <w:rsid w:val="2A88034A"/>
    <w:rsid w:val="2AA84614"/>
    <w:rsid w:val="2AD03A21"/>
    <w:rsid w:val="2B287437"/>
    <w:rsid w:val="2B2C1CB9"/>
    <w:rsid w:val="2B2F07C6"/>
    <w:rsid w:val="2B4A721B"/>
    <w:rsid w:val="2BDB26FC"/>
    <w:rsid w:val="2BEE68D3"/>
    <w:rsid w:val="2C02412C"/>
    <w:rsid w:val="2C131E96"/>
    <w:rsid w:val="2C2D6C15"/>
    <w:rsid w:val="2C3D5164"/>
    <w:rsid w:val="2C9E20A7"/>
    <w:rsid w:val="2CCA278B"/>
    <w:rsid w:val="2CCD1925"/>
    <w:rsid w:val="2D4A18E7"/>
    <w:rsid w:val="2D7A4232"/>
    <w:rsid w:val="2D8C63A3"/>
    <w:rsid w:val="2E440593"/>
    <w:rsid w:val="2E5A0250"/>
    <w:rsid w:val="2E7F7CB6"/>
    <w:rsid w:val="2EA50CB6"/>
    <w:rsid w:val="2EB55486"/>
    <w:rsid w:val="2EC00DAE"/>
    <w:rsid w:val="2EDA313F"/>
    <w:rsid w:val="2F0D7070"/>
    <w:rsid w:val="2F307202"/>
    <w:rsid w:val="2F5B427F"/>
    <w:rsid w:val="2F7931B7"/>
    <w:rsid w:val="2FA300EF"/>
    <w:rsid w:val="2FA33530"/>
    <w:rsid w:val="2FB4573E"/>
    <w:rsid w:val="2FD1317B"/>
    <w:rsid w:val="2FD56D18"/>
    <w:rsid w:val="302734A2"/>
    <w:rsid w:val="30376DD0"/>
    <w:rsid w:val="303D3985"/>
    <w:rsid w:val="30534F57"/>
    <w:rsid w:val="312A215B"/>
    <w:rsid w:val="31322DBE"/>
    <w:rsid w:val="31640D91"/>
    <w:rsid w:val="316F3CDA"/>
    <w:rsid w:val="31A062CE"/>
    <w:rsid w:val="31C14142"/>
    <w:rsid w:val="31DC56C5"/>
    <w:rsid w:val="32096215"/>
    <w:rsid w:val="322F6ADC"/>
    <w:rsid w:val="324B7E3D"/>
    <w:rsid w:val="325B15B1"/>
    <w:rsid w:val="327F64D7"/>
    <w:rsid w:val="32843AED"/>
    <w:rsid w:val="32AC3044"/>
    <w:rsid w:val="33031310"/>
    <w:rsid w:val="332B5D17"/>
    <w:rsid w:val="332D5F33"/>
    <w:rsid w:val="332F310B"/>
    <w:rsid w:val="33773E94"/>
    <w:rsid w:val="340133E4"/>
    <w:rsid w:val="347A2111"/>
    <w:rsid w:val="348C0A37"/>
    <w:rsid w:val="34B031CD"/>
    <w:rsid w:val="34E579B1"/>
    <w:rsid w:val="35072291"/>
    <w:rsid w:val="352A138E"/>
    <w:rsid w:val="356B1211"/>
    <w:rsid w:val="357A0545"/>
    <w:rsid w:val="358728B4"/>
    <w:rsid w:val="358838F4"/>
    <w:rsid w:val="3592207D"/>
    <w:rsid w:val="35F26FC0"/>
    <w:rsid w:val="36356EAC"/>
    <w:rsid w:val="3654013D"/>
    <w:rsid w:val="36545584"/>
    <w:rsid w:val="367C3774"/>
    <w:rsid w:val="36BD137C"/>
    <w:rsid w:val="36DD25FA"/>
    <w:rsid w:val="3720521E"/>
    <w:rsid w:val="3748131D"/>
    <w:rsid w:val="37B3277F"/>
    <w:rsid w:val="37CC7604"/>
    <w:rsid w:val="37E83616"/>
    <w:rsid w:val="38883C0B"/>
    <w:rsid w:val="38E676A5"/>
    <w:rsid w:val="38EC419A"/>
    <w:rsid w:val="3905700A"/>
    <w:rsid w:val="39552B42"/>
    <w:rsid w:val="3987227C"/>
    <w:rsid w:val="39AC13F2"/>
    <w:rsid w:val="39ED7FCB"/>
    <w:rsid w:val="3A127C30"/>
    <w:rsid w:val="3A22525B"/>
    <w:rsid w:val="3A34669E"/>
    <w:rsid w:val="3A37076C"/>
    <w:rsid w:val="3A3B7187"/>
    <w:rsid w:val="3A4E187E"/>
    <w:rsid w:val="3A802DEC"/>
    <w:rsid w:val="3AA0523C"/>
    <w:rsid w:val="3AAD5BAB"/>
    <w:rsid w:val="3B393738"/>
    <w:rsid w:val="3B6A5D88"/>
    <w:rsid w:val="3B9A612F"/>
    <w:rsid w:val="3BD11425"/>
    <w:rsid w:val="3C0B0C7D"/>
    <w:rsid w:val="3C4C175A"/>
    <w:rsid w:val="3C530031"/>
    <w:rsid w:val="3C53008C"/>
    <w:rsid w:val="3C772E77"/>
    <w:rsid w:val="3C8F5568"/>
    <w:rsid w:val="3CA31014"/>
    <w:rsid w:val="3CBE19AA"/>
    <w:rsid w:val="3DA43295"/>
    <w:rsid w:val="3DD31485"/>
    <w:rsid w:val="3DE9550B"/>
    <w:rsid w:val="3E151A9D"/>
    <w:rsid w:val="3E3D40DE"/>
    <w:rsid w:val="3E410AE4"/>
    <w:rsid w:val="3E5F71BC"/>
    <w:rsid w:val="3E873AF6"/>
    <w:rsid w:val="3ECF63F6"/>
    <w:rsid w:val="3EF1426F"/>
    <w:rsid w:val="3F125FDD"/>
    <w:rsid w:val="3F1E45AB"/>
    <w:rsid w:val="3F450160"/>
    <w:rsid w:val="3F6251B6"/>
    <w:rsid w:val="3F6D76B7"/>
    <w:rsid w:val="3F774085"/>
    <w:rsid w:val="3FA66B5A"/>
    <w:rsid w:val="3FD634AE"/>
    <w:rsid w:val="3FD6525C"/>
    <w:rsid w:val="3FF81676"/>
    <w:rsid w:val="4004001B"/>
    <w:rsid w:val="40167D4F"/>
    <w:rsid w:val="4061721C"/>
    <w:rsid w:val="410F16A7"/>
    <w:rsid w:val="41436921"/>
    <w:rsid w:val="414720F6"/>
    <w:rsid w:val="415715F4"/>
    <w:rsid w:val="41E241E8"/>
    <w:rsid w:val="422577C0"/>
    <w:rsid w:val="422938C0"/>
    <w:rsid w:val="426C3C56"/>
    <w:rsid w:val="42B25263"/>
    <w:rsid w:val="42C71633"/>
    <w:rsid w:val="43040332"/>
    <w:rsid w:val="431762B8"/>
    <w:rsid w:val="4374370A"/>
    <w:rsid w:val="43994F1E"/>
    <w:rsid w:val="44332C7D"/>
    <w:rsid w:val="4437604C"/>
    <w:rsid w:val="444C01E3"/>
    <w:rsid w:val="446F4482"/>
    <w:rsid w:val="44862121"/>
    <w:rsid w:val="448B0D0B"/>
    <w:rsid w:val="45041286"/>
    <w:rsid w:val="450A60D4"/>
    <w:rsid w:val="45154A79"/>
    <w:rsid w:val="451C0D42"/>
    <w:rsid w:val="45AE4DCE"/>
    <w:rsid w:val="45B7168C"/>
    <w:rsid w:val="45B918A8"/>
    <w:rsid w:val="45DE30BD"/>
    <w:rsid w:val="46177EC3"/>
    <w:rsid w:val="462C207A"/>
    <w:rsid w:val="46432FB5"/>
    <w:rsid w:val="46733645"/>
    <w:rsid w:val="469B0FAE"/>
    <w:rsid w:val="46C422B2"/>
    <w:rsid w:val="46D73F05"/>
    <w:rsid w:val="46EC5F09"/>
    <w:rsid w:val="471804A8"/>
    <w:rsid w:val="471C5C4A"/>
    <w:rsid w:val="477634CB"/>
    <w:rsid w:val="47A60DDD"/>
    <w:rsid w:val="47A619B8"/>
    <w:rsid w:val="47D044DC"/>
    <w:rsid w:val="47E726FC"/>
    <w:rsid w:val="48425B85"/>
    <w:rsid w:val="49236025"/>
    <w:rsid w:val="493B06BC"/>
    <w:rsid w:val="498B5309"/>
    <w:rsid w:val="49B31060"/>
    <w:rsid w:val="49C01BD9"/>
    <w:rsid w:val="49D258BE"/>
    <w:rsid w:val="4A6A13C3"/>
    <w:rsid w:val="4AB81F6D"/>
    <w:rsid w:val="4ACC3E2B"/>
    <w:rsid w:val="4B0F0246"/>
    <w:rsid w:val="4B6A48E5"/>
    <w:rsid w:val="4B757F15"/>
    <w:rsid w:val="4B906C07"/>
    <w:rsid w:val="4BBE19C6"/>
    <w:rsid w:val="4BFD6D54"/>
    <w:rsid w:val="4C0575F5"/>
    <w:rsid w:val="4C5916EF"/>
    <w:rsid w:val="4C797FDA"/>
    <w:rsid w:val="4C7E73A7"/>
    <w:rsid w:val="4C996164"/>
    <w:rsid w:val="4CA662B1"/>
    <w:rsid w:val="4D2C295F"/>
    <w:rsid w:val="4D75197F"/>
    <w:rsid w:val="4D7C0269"/>
    <w:rsid w:val="4D925788"/>
    <w:rsid w:val="4DE70DAC"/>
    <w:rsid w:val="4E057973"/>
    <w:rsid w:val="4E0872BE"/>
    <w:rsid w:val="4E2D2E33"/>
    <w:rsid w:val="4E4A6B22"/>
    <w:rsid w:val="4E7B594C"/>
    <w:rsid w:val="4EC06DAD"/>
    <w:rsid w:val="4EC82D2A"/>
    <w:rsid w:val="4ECA1B7D"/>
    <w:rsid w:val="4ECC264C"/>
    <w:rsid w:val="4F027E1C"/>
    <w:rsid w:val="4F4D770D"/>
    <w:rsid w:val="503407CC"/>
    <w:rsid w:val="504F52E3"/>
    <w:rsid w:val="50506965"/>
    <w:rsid w:val="50854860"/>
    <w:rsid w:val="50A00FA9"/>
    <w:rsid w:val="50A10D4B"/>
    <w:rsid w:val="50B05655"/>
    <w:rsid w:val="50F814D6"/>
    <w:rsid w:val="51601795"/>
    <w:rsid w:val="51713037"/>
    <w:rsid w:val="51AE6039"/>
    <w:rsid w:val="51F22161"/>
    <w:rsid w:val="52377DDC"/>
    <w:rsid w:val="529E5407"/>
    <w:rsid w:val="52D4387D"/>
    <w:rsid w:val="52DE4321"/>
    <w:rsid w:val="53466D73"/>
    <w:rsid w:val="540214E2"/>
    <w:rsid w:val="5402441A"/>
    <w:rsid w:val="543547EF"/>
    <w:rsid w:val="54734FF3"/>
    <w:rsid w:val="547A48F8"/>
    <w:rsid w:val="54A70EDE"/>
    <w:rsid w:val="54AB6860"/>
    <w:rsid w:val="54C142D5"/>
    <w:rsid w:val="54D20DCB"/>
    <w:rsid w:val="54F95318"/>
    <w:rsid w:val="55081F04"/>
    <w:rsid w:val="55412834"/>
    <w:rsid w:val="557B5E39"/>
    <w:rsid w:val="55913CA7"/>
    <w:rsid w:val="55D9495C"/>
    <w:rsid w:val="56244B1C"/>
    <w:rsid w:val="564949A2"/>
    <w:rsid w:val="56513437"/>
    <w:rsid w:val="569C0B56"/>
    <w:rsid w:val="56BE5947"/>
    <w:rsid w:val="56C90C4F"/>
    <w:rsid w:val="56CD6F61"/>
    <w:rsid w:val="56DB133D"/>
    <w:rsid w:val="56F52014"/>
    <w:rsid w:val="56F94A4A"/>
    <w:rsid w:val="5707216D"/>
    <w:rsid w:val="575D6537"/>
    <w:rsid w:val="577D2735"/>
    <w:rsid w:val="577D678F"/>
    <w:rsid w:val="57A27B54"/>
    <w:rsid w:val="57D367F9"/>
    <w:rsid w:val="580544D9"/>
    <w:rsid w:val="583F3E8F"/>
    <w:rsid w:val="583F5C3D"/>
    <w:rsid w:val="586C27AA"/>
    <w:rsid w:val="58713AE1"/>
    <w:rsid w:val="587A107C"/>
    <w:rsid w:val="587D0513"/>
    <w:rsid w:val="589F492D"/>
    <w:rsid w:val="58AD0DF8"/>
    <w:rsid w:val="58DF11CE"/>
    <w:rsid w:val="5920210C"/>
    <w:rsid w:val="592F5CB1"/>
    <w:rsid w:val="59584CFB"/>
    <w:rsid w:val="59B74F59"/>
    <w:rsid w:val="59CA13B3"/>
    <w:rsid w:val="59D7357A"/>
    <w:rsid w:val="5A3549E8"/>
    <w:rsid w:val="5B1F1D55"/>
    <w:rsid w:val="5B500161"/>
    <w:rsid w:val="5B692C8E"/>
    <w:rsid w:val="5B777A01"/>
    <w:rsid w:val="5B9A316E"/>
    <w:rsid w:val="5B9E7D89"/>
    <w:rsid w:val="5BE805A9"/>
    <w:rsid w:val="5C3714CD"/>
    <w:rsid w:val="5C936557"/>
    <w:rsid w:val="5CD076DA"/>
    <w:rsid w:val="5CEE2A61"/>
    <w:rsid w:val="5D066909"/>
    <w:rsid w:val="5D1E0517"/>
    <w:rsid w:val="5D6E2522"/>
    <w:rsid w:val="5DB42C29"/>
    <w:rsid w:val="5DF5680B"/>
    <w:rsid w:val="5E3653EC"/>
    <w:rsid w:val="5E3E23BE"/>
    <w:rsid w:val="5E7F4FE5"/>
    <w:rsid w:val="5EC2770B"/>
    <w:rsid w:val="5EEC63F2"/>
    <w:rsid w:val="5F1F49B5"/>
    <w:rsid w:val="5F2C67EF"/>
    <w:rsid w:val="5FE61094"/>
    <w:rsid w:val="602B6AA7"/>
    <w:rsid w:val="60685D35"/>
    <w:rsid w:val="60867439"/>
    <w:rsid w:val="608D7E29"/>
    <w:rsid w:val="609B3C2C"/>
    <w:rsid w:val="60C90799"/>
    <w:rsid w:val="610619ED"/>
    <w:rsid w:val="6130588B"/>
    <w:rsid w:val="6172123C"/>
    <w:rsid w:val="619863BE"/>
    <w:rsid w:val="61A92379"/>
    <w:rsid w:val="61CD42B9"/>
    <w:rsid w:val="62010C00"/>
    <w:rsid w:val="629D3C8C"/>
    <w:rsid w:val="62BB059B"/>
    <w:rsid w:val="62DA02EF"/>
    <w:rsid w:val="62F11258"/>
    <w:rsid w:val="62FF66F4"/>
    <w:rsid w:val="63100901"/>
    <w:rsid w:val="631321A0"/>
    <w:rsid w:val="63333538"/>
    <w:rsid w:val="63483036"/>
    <w:rsid w:val="636E0D26"/>
    <w:rsid w:val="63927DA3"/>
    <w:rsid w:val="63E65404"/>
    <w:rsid w:val="64432611"/>
    <w:rsid w:val="646802C9"/>
    <w:rsid w:val="64D16B1E"/>
    <w:rsid w:val="65402FF4"/>
    <w:rsid w:val="65477AAB"/>
    <w:rsid w:val="65982E30"/>
    <w:rsid w:val="65A73073"/>
    <w:rsid w:val="65D025CA"/>
    <w:rsid w:val="65D33883"/>
    <w:rsid w:val="65E971E8"/>
    <w:rsid w:val="660404C6"/>
    <w:rsid w:val="66081D64"/>
    <w:rsid w:val="660B3414"/>
    <w:rsid w:val="6635067F"/>
    <w:rsid w:val="66522FDF"/>
    <w:rsid w:val="667B0788"/>
    <w:rsid w:val="672901E4"/>
    <w:rsid w:val="675D59EA"/>
    <w:rsid w:val="676254A4"/>
    <w:rsid w:val="676A6106"/>
    <w:rsid w:val="679C0FBA"/>
    <w:rsid w:val="67B37AAD"/>
    <w:rsid w:val="67C67A1F"/>
    <w:rsid w:val="67FC09E8"/>
    <w:rsid w:val="68224C33"/>
    <w:rsid w:val="68246BFD"/>
    <w:rsid w:val="68866F70"/>
    <w:rsid w:val="68891E1A"/>
    <w:rsid w:val="69913E1E"/>
    <w:rsid w:val="69923A21"/>
    <w:rsid w:val="69CC2BC9"/>
    <w:rsid w:val="69DB32BB"/>
    <w:rsid w:val="69FE19B5"/>
    <w:rsid w:val="6A006D1B"/>
    <w:rsid w:val="6A100FD1"/>
    <w:rsid w:val="6A117FF1"/>
    <w:rsid w:val="6A123916"/>
    <w:rsid w:val="6A184F98"/>
    <w:rsid w:val="6A274783"/>
    <w:rsid w:val="6A356488"/>
    <w:rsid w:val="6ABB7BB7"/>
    <w:rsid w:val="6AF601E3"/>
    <w:rsid w:val="6BAF67DE"/>
    <w:rsid w:val="6BF16DF6"/>
    <w:rsid w:val="6C061E8E"/>
    <w:rsid w:val="6C7541E2"/>
    <w:rsid w:val="6C7F158F"/>
    <w:rsid w:val="6C81037A"/>
    <w:rsid w:val="6D435152"/>
    <w:rsid w:val="6D6D06FE"/>
    <w:rsid w:val="6D8F730E"/>
    <w:rsid w:val="6DAD31F1"/>
    <w:rsid w:val="6DFC22F9"/>
    <w:rsid w:val="6DFC2E5C"/>
    <w:rsid w:val="6E1F7C4B"/>
    <w:rsid w:val="6E930639"/>
    <w:rsid w:val="6E9A7C16"/>
    <w:rsid w:val="6EBD152C"/>
    <w:rsid w:val="6F490CF7"/>
    <w:rsid w:val="6F811C8E"/>
    <w:rsid w:val="6FC06F0B"/>
    <w:rsid w:val="7084648B"/>
    <w:rsid w:val="70A73F27"/>
    <w:rsid w:val="70AD72C2"/>
    <w:rsid w:val="70CB230C"/>
    <w:rsid w:val="70CC7765"/>
    <w:rsid w:val="7141437C"/>
    <w:rsid w:val="718030F6"/>
    <w:rsid w:val="71A421EF"/>
    <w:rsid w:val="71D738A0"/>
    <w:rsid w:val="71E52F59"/>
    <w:rsid w:val="71EE3F18"/>
    <w:rsid w:val="71F039CD"/>
    <w:rsid w:val="720A6E64"/>
    <w:rsid w:val="723544EB"/>
    <w:rsid w:val="724E485F"/>
    <w:rsid w:val="72676064"/>
    <w:rsid w:val="7270734D"/>
    <w:rsid w:val="72950B88"/>
    <w:rsid w:val="729C539E"/>
    <w:rsid w:val="72A66B8C"/>
    <w:rsid w:val="734B7734"/>
    <w:rsid w:val="735D2FC3"/>
    <w:rsid w:val="738C1130"/>
    <w:rsid w:val="74296499"/>
    <w:rsid w:val="743B60D2"/>
    <w:rsid w:val="747173C1"/>
    <w:rsid w:val="74BF3F35"/>
    <w:rsid w:val="75096F5F"/>
    <w:rsid w:val="752B15CB"/>
    <w:rsid w:val="7581743D"/>
    <w:rsid w:val="75970A0E"/>
    <w:rsid w:val="75A4312B"/>
    <w:rsid w:val="75D67789"/>
    <w:rsid w:val="75F57FCF"/>
    <w:rsid w:val="760C3F0D"/>
    <w:rsid w:val="76265AD2"/>
    <w:rsid w:val="766A1985"/>
    <w:rsid w:val="76880357"/>
    <w:rsid w:val="76F36118"/>
    <w:rsid w:val="77016EA3"/>
    <w:rsid w:val="7758241F"/>
    <w:rsid w:val="77A95B85"/>
    <w:rsid w:val="787A05B1"/>
    <w:rsid w:val="789D458E"/>
    <w:rsid w:val="78C0027C"/>
    <w:rsid w:val="790B622B"/>
    <w:rsid w:val="79235D22"/>
    <w:rsid w:val="794B56F7"/>
    <w:rsid w:val="798D565E"/>
    <w:rsid w:val="79A61220"/>
    <w:rsid w:val="79A772BB"/>
    <w:rsid w:val="79C67FA5"/>
    <w:rsid w:val="79D10B35"/>
    <w:rsid w:val="7A74131E"/>
    <w:rsid w:val="7A9B4AFD"/>
    <w:rsid w:val="7AC35E02"/>
    <w:rsid w:val="7ADC2911"/>
    <w:rsid w:val="7B62386D"/>
    <w:rsid w:val="7BB5789C"/>
    <w:rsid w:val="7BFF2F21"/>
    <w:rsid w:val="7C9A0594"/>
    <w:rsid w:val="7C9A0DE4"/>
    <w:rsid w:val="7CA2425E"/>
    <w:rsid w:val="7CC13109"/>
    <w:rsid w:val="7CD70BFD"/>
    <w:rsid w:val="7D3D687D"/>
    <w:rsid w:val="7DA71A0B"/>
    <w:rsid w:val="7DBA60FA"/>
    <w:rsid w:val="7DF06F0E"/>
    <w:rsid w:val="7E0046E9"/>
    <w:rsid w:val="7E5751DF"/>
    <w:rsid w:val="7E7F0292"/>
    <w:rsid w:val="7EE822DB"/>
    <w:rsid w:val="7F0E7046"/>
    <w:rsid w:val="7F5F07EF"/>
    <w:rsid w:val="7F6B2D19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autoRedefine/>
    <w:qFormat/>
    <w:uiPriority w:val="1"/>
    <w:pPr>
      <w:spacing w:line="371" w:lineRule="exact"/>
      <w:ind w:left="139"/>
      <w:outlineLvl w:val="1"/>
    </w:pPr>
    <w:rPr>
      <w:rFonts w:ascii="微软雅黑" w:hAnsi="微软雅黑" w:eastAsia="微软雅黑" w:cs="微软雅黑"/>
      <w:sz w:val="24"/>
      <w:lang w:val="zh-CN" w:bidi="zh-CN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</w:style>
  <w:style w:type="paragraph" w:styleId="7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autoRedefine/>
    <w:qFormat/>
    <w:uiPriority w:val="0"/>
    <w:rPr>
      <w:color w:val="800080"/>
      <w:u w:val="single"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Char Char Char"/>
    <w:basedOn w:val="12"/>
    <w:link w:val="16"/>
    <w:autoRedefine/>
    <w:qFormat/>
    <w:uiPriority w:val="0"/>
    <w:rPr>
      <w:rFonts w:eastAsia="宋体"/>
    </w:rPr>
  </w:style>
  <w:style w:type="paragraph" w:customStyle="1" w:styleId="16">
    <w:name w:val="Char"/>
    <w:basedOn w:val="1"/>
    <w:link w:val="15"/>
    <w:autoRedefine/>
    <w:qFormat/>
    <w:uiPriority w:val="0"/>
    <w:rPr>
      <w:rFonts w:eastAsia="宋体"/>
    </w:rPr>
  </w:style>
  <w:style w:type="paragraph" w:customStyle="1" w:styleId="17">
    <w:name w:val="样式1"/>
    <w:basedOn w:val="1"/>
    <w:autoRedefine/>
    <w:qFormat/>
    <w:uiPriority w:val="0"/>
    <w:pPr>
      <w:spacing w:line="288" w:lineRule="auto"/>
    </w:pPr>
  </w:style>
  <w:style w:type="character" w:customStyle="1" w:styleId="18">
    <w:name w:val="标题 2 Char"/>
    <w:link w:val="3"/>
    <w:autoRedefine/>
    <w:qFormat/>
    <w:uiPriority w:val="0"/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customStyle="1" w:styleId="19">
    <w:name w:val="op-map-singlepoint-info-right"/>
    <w:basedOn w:val="12"/>
    <w:autoRedefine/>
    <w:qFormat/>
    <w:uiPriority w:val="0"/>
  </w:style>
  <w:style w:type="character" w:customStyle="1" w:styleId="20">
    <w:name w:val="批注框文本 Char"/>
    <w:basedOn w:val="12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ba1d3fd-c1da-9ce9-f5cb-b95121efe373\&#39640;&#31471;&#22823;&#27668;&#27963;&#21160;&#23637;&#20250;&#26202;&#20250;&#36992;&#35831;&#209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3B670-F432-408D-A9B1-FF0F8155D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高端大气活动展会晚会邀请函.docx</Template>
  <Pages>5</Pages>
  <Words>3160</Words>
  <Characters>3642</Characters>
  <Lines>18</Lines>
  <Paragraphs>5</Paragraphs>
  <TotalTime>0</TotalTime>
  <ScaleCrop>false</ScaleCrop>
  <LinksUpToDate>false</LinksUpToDate>
  <CharactersWithSpaces>4100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2022-10-09T06:58:00Z</dcterms:created>
  <dc:creator>何刚</dc:creator>
  <cp:lastModifiedBy>何刚</cp:lastModifiedBy>
  <dcterms:modified xsi:type="dcterms:W3CDTF">2024-04-08T09:08:38Z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47E1305FCCA94222B86DBABE03F4505C_13</vt:lpwstr>
  </property>
</Properties>
</file>