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b/>
          <w:bCs/>
          <w:lang w:val="en-US" w:eastAsia="zh-CN"/>
        </w:rPr>
      </w:pPr>
      <w:r>
        <w:rPr>
          <w:rFonts w:hint="eastAsia"/>
          <w:b/>
          <w:bCs/>
        </w:rPr>
        <w:t>企阳·2024第九届郑州餐饮业博览会</w:t>
      </w:r>
      <w:r>
        <w:rPr>
          <w:rFonts w:hint="eastAsia"/>
          <w:b/>
          <w:bCs/>
          <w:lang w:val="en-US" w:eastAsia="zh-CN"/>
        </w:rPr>
        <w:t>-</w:t>
      </w:r>
      <w:r>
        <w:rPr>
          <w:rFonts w:hint="eastAsia"/>
          <w:b/>
          <w:bCs/>
        </w:rPr>
        <w:t>2024</w:t>
      </w:r>
      <w:r>
        <w:rPr>
          <w:rFonts w:hint="eastAsia"/>
          <w:b/>
          <w:bCs/>
          <w:lang w:val="en-US" w:eastAsia="zh-CN"/>
        </w:rPr>
        <w:t>郑州</w:t>
      </w:r>
      <w:r>
        <w:rPr>
          <w:rFonts w:hint="eastAsia"/>
          <w:b/>
          <w:bCs/>
        </w:rPr>
        <w:t>餐饮展|企阳2024</w:t>
      </w:r>
      <w:r>
        <w:rPr>
          <w:rFonts w:hint="eastAsia"/>
          <w:b/>
          <w:bCs/>
          <w:lang w:val="en-US" w:eastAsia="zh-CN"/>
        </w:rPr>
        <w:t>郑州</w:t>
      </w:r>
      <w:r>
        <w:rPr>
          <w:rFonts w:hint="eastAsia"/>
          <w:b/>
          <w:bCs/>
        </w:rPr>
        <w:t>餐饮食材展|</w:t>
      </w:r>
      <w:r>
        <w:rPr>
          <w:rFonts w:hint="eastAsia"/>
          <w:b/>
          <w:bCs/>
          <w:lang w:val="en-US" w:eastAsia="zh-CN"/>
        </w:rPr>
        <w:t>郑州</w:t>
      </w:r>
      <w:r>
        <w:rPr>
          <w:rFonts w:hint="eastAsia"/>
          <w:b/>
          <w:bCs/>
        </w:rPr>
        <w:t>餐饮供应链展览会</w:t>
      </w:r>
    </w:p>
    <w:p>
      <w:pPr>
        <w:rPr>
          <w:rFonts w:hint="default"/>
          <w:lang w:val="en-US" w:eastAsia="zh-CN"/>
        </w:rPr>
      </w:pPr>
    </w:p>
    <w:p>
      <w:pPr>
        <w:rPr>
          <w:rFonts w:hint="default"/>
          <w:lang w:val="en-US" w:eastAsia="zh-CN"/>
        </w:rPr>
      </w:pPr>
      <w:r>
        <w:rPr>
          <w:rFonts w:hint="default"/>
          <w:lang w:val="en-US" w:eastAsia="zh-CN"/>
        </w:rPr>
        <w:t>时间：202</w:t>
      </w:r>
      <w:r>
        <w:rPr>
          <w:rFonts w:hint="eastAsia"/>
          <w:lang w:val="en-US" w:eastAsia="zh-CN"/>
        </w:rPr>
        <w:t>4</w:t>
      </w:r>
      <w:r>
        <w:rPr>
          <w:rFonts w:hint="default"/>
          <w:lang w:val="en-US" w:eastAsia="zh-CN"/>
        </w:rPr>
        <w:t>年</w:t>
      </w:r>
      <w:r>
        <w:rPr>
          <w:rFonts w:hint="eastAsia"/>
          <w:lang w:val="en-US" w:eastAsia="zh-CN"/>
        </w:rPr>
        <w:t>7</w:t>
      </w:r>
      <w:r>
        <w:rPr>
          <w:rFonts w:hint="default"/>
          <w:lang w:val="en-US" w:eastAsia="zh-CN"/>
        </w:rPr>
        <w:t>月</w:t>
      </w:r>
      <w:r>
        <w:rPr>
          <w:rFonts w:hint="eastAsia"/>
          <w:lang w:val="en-US" w:eastAsia="zh-CN"/>
        </w:rPr>
        <w:t>17-19</w:t>
      </w:r>
      <w:r>
        <w:rPr>
          <w:rFonts w:hint="default"/>
          <w:lang w:val="en-US" w:eastAsia="zh-CN"/>
        </w:rPr>
        <w:t>日</w:t>
      </w:r>
    </w:p>
    <w:p>
      <w:pPr>
        <w:rPr>
          <w:rFonts w:hint="default"/>
          <w:lang w:val="en-US" w:eastAsia="zh-CN"/>
        </w:rPr>
      </w:pPr>
      <w:r>
        <w:rPr>
          <w:rFonts w:hint="default"/>
          <w:lang w:val="en-US" w:eastAsia="zh-CN"/>
        </w:rPr>
        <w:t>地点：郑州国际会展中心（</w:t>
      </w:r>
      <w:r>
        <w:rPr>
          <w:rFonts w:hint="eastAsia"/>
          <w:lang w:val="en-US" w:eastAsia="zh-CN"/>
        </w:rPr>
        <w:t>全馆</w:t>
      </w:r>
      <w:r>
        <w:rPr>
          <w:rFonts w:hint="default"/>
          <w:lang w:val="en-US" w:eastAsia="zh-CN"/>
        </w:rPr>
        <w:t>）</w:t>
      </w:r>
    </w:p>
    <w:p>
      <w:pPr>
        <w:rPr>
          <w:rFonts w:hint="default"/>
          <w:lang w:val="en-US" w:eastAsia="zh-CN"/>
        </w:rPr>
      </w:pPr>
      <w:r>
        <w:rPr>
          <w:rFonts w:hint="default"/>
          <w:lang w:val="en-US" w:eastAsia="zh-CN"/>
        </w:rPr>
        <w:t>规模：</w:t>
      </w:r>
      <w:r>
        <w:rPr>
          <w:rFonts w:hint="eastAsia"/>
          <w:lang w:val="en-US" w:eastAsia="zh-CN"/>
        </w:rPr>
        <w:t>8</w:t>
      </w:r>
      <w:r>
        <w:rPr>
          <w:rFonts w:hint="default"/>
          <w:lang w:val="en-US" w:eastAsia="zh-CN"/>
        </w:rPr>
        <w:t>0000m²，</w:t>
      </w:r>
      <w:r>
        <w:rPr>
          <w:rFonts w:hint="eastAsia"/>
          <w:lang w:val="en-US" w:eastAsia="zh-CN"/>
        </w:rPr>
        <w:t>20</w:t>
      </w:r>
      <w:r>
        <w:rPr>
          <w:rFonts w:hint="default"/>
          <w:lang w:val="en-US" w:eastAsia="zh-CN"/>
        </w:rPr>
        <w:t>00+参展企业，</w:t>
      </w:r>
      <w:r>
        <w:rPr>
          <w:rFonts w:hint="eastAsia"/>
          <w:lang w:val="en-US" w:eastAsia="zh-CN"/>
        </w:rPr>
        <w:t>15</w:t>
      </w:r>
      <w:r>
        <w:rPr>
          <w:rFonts w:hint="default"/>
          <w:lang w:val="en-US" w:eastAsia="zh-CN"/>
        </w:rPr>
        <w:t>0000+专业观众 </w:t>
      </w:r>
    </w:p>
    <w:p>
      <w:pPr>
        <w:rPr>
          <w:rFonts w:hint="default"/>
          <w:lang w:val="en-US" w:eastAsia="zh-CN"/>
        </w:rPr>
      </w:pPr>
      <w:r>
        <w:rPr>
          <w:rFonts w:hint="default"/>
          <w:lang w:val="en-US" w:eastAsia="zh-CN"/>
        </w:rPr>
        <w:t xml:space="preserve">主办单位：郑州市餐饮与饭店行业协会 </w:t>
      </w:r>
    </w:p>
    <w:p>
      <w:pPr>
        <w:ind w:left="0" w:leftChars="0" w:firstLine="1058" w:firstLineChars="504"/>
        <w:rPr>
          <w:rFonts w:hint="default"/>
          <w:lang w:val="en-US" w:eastAsia="zh-CN"/>
        </w:rPr>
      </w:pPr>
      <w:r>
        <w:rPr>
          <w:rFonts w:hint="default"/>
          <w:lang w:val="en-US" w:eastAsia="zh-CN"/>
        </w:rPr>
        <w:t>企阳国际会展集团</w:t>
      </w:r>
    </w:p>
    <w:p>
      <w:pPr>
        <w:rPr>
          <w:rFonts w:hint="default"/>
          <w:lang w:val="en-US" w:eastAsia="zh-CN"/>
        </w:rPr>
      </w:pPr>
      <w:r>
        <w:rPr>
          <w:rFonts w:hint="default"/>
          <w:lang w:val="en-US" w:eastAsia="zh-CN"/>
        </w:rPr>
        <w:t>承办单位：北京博闻企阳国际展览有限公司</w:t>
      </w:r>
    </w:p>
    <w:p>
      <w:pPr>
        <w:ind w:left="0" w:leftChars="0" w:firstLine="1058" w:firstLineChars="504"/>
        <w:rPr>
          <w:rFonts w:hint="default"/>
          <w:lang w:val="en-US" w:eastAsia="zh-CN"/>
        </w:rPr>
      </w:pPr>
      <w:r>
        <w:rPr>
          <w:rFonts w:hint="default"/>
          <w:lang w:val="en-US" w:eastAsia="zh-CN"/>
        </w:rPr>
        <w:t>郑州企阳典克展览有限公司</w:t>
      </w:r>
    </w:p>
    <w:p>
      <w:pPr>
        <w:ind w:left="0" w:leftChars="0" w:firstLine="0" w:firstLineChars="0"/>
        <w:rPr>
          <w:rFonts w:hint="default"/>
          <w:lang w:val="en-US" w:eastAsia="zh-CN"/>
        </w:rPr>
      </w:pPr>
      <w:r>
        <w:rPr>
          <w:rFonts w:hint="eastAsia"/>
          <w:lang w:val="en-US" w:eastAsia="zh-CN"/>
        </w:rPr>
        <w:t>联系方式：余先生 13525562563（同微信）</w:t>
      </w:r>
    </w:p>
    <w:p>
      <w:pPr>
        <w:rPr>
          <w:rFonts w:hint="eastAsia"/>
        </w:rPr>
      </w:pPr>
    </w:p>
    <w:p>
      <w:pPr>
        <w:rPr>
          <w:rFonts w:hint="eastAsia"/>
        </w:rPr>
      </w:pPr>
      <w:r>
        <w:rPr>
          <w:rFonts w:hint="eastAsia"/>
        </w:rPr>
        <w:t>五味调和，质味适中，南北兼容。借中州之地利，得四季之天时。河南地处「天下之中」呈开放包容之势，全国乃至世界的美食，任何一个菜系在这里都能找到一席之地。郑州由于其得天独厚的地理位置、便捷的商贸流通和庞大的消费需求，餐饮业发展潜力巨大。以郑州为中心，为全国各地餐饮行业经销商、终端采购商等专业观众提供优质的、多样性的食材产品；并为餐饮供应链企业提供一个专业的产品展示、贸易拓展、业务交流的对接平台，帮助企业快速构建和拓展立足于郑州并辐射全国的代理分销、直销及网络销售渠道，打造餐饮行业一流展会平台。</w:t>
      </w:r>
    </w:p>
    <w:p>
      <w:pPr>
        <w:rPr>
          <w:rFonts w:hint="eastAsia"/>
        </w:rPr>
      </w:pPr>
      <w:r>
        <w:rPr>
          <w:rFonts w:hint="eastAsia"/>
        </w:rPr>
        <w:t>企阳餐饮展历经近10年的发展与沉淀，现已发展为国内餐饮行业极具代表性与权威性的展览平台。企阳·2024第九届郑州餐饮业博览会将于7月17-19日在郑州国际会展中心（全馆）举办。展会将凭借多年办展经验与郑州独特的地理位置优势，全力打造集产品展示、品牌推广、商贸对接于一体的合作交流平台。</w:t>
      </w:r>
    </w:p>
    <w:p>
      <w:pPr>
        <w:rPr>
          <w:rFonts w:hint="eastAsia"/>
        </w:rPr>
      </w:pPr>
      <w:r>
        <w:rPr>
          <w:rFonts w:hint="eastAsia"/>
        </w:rPr>
        <w:t>本届展会全新升级，展览面积达80000+㎡，细分品类，分区展览，届时预计吸引2000+业内品牌企业参展、15万+专业买家到场。现场汇聚各地优质企业，展示行业新产品，新技术，新趋势，为大家打造一场“立足中原、辐射全国”的行业饕餮盛宴。</w:t>
      </w:r>
    </w:p>
    <w:p>
      <w:pPr>
        <w:rPr>
          <w:rFonts w:hint="default"/>
          <w:lang w:val="en-US"/>
        </w:rPr>
      </w:pPr>
      <w:r>
        <w:rPr>
          <w:rFonts w:hint="eastAsia"/>
          <w:lang w:val="en-US" w:eastAsia="zh-CN"/>
        </w:rPr>
        <w:t>企阳2024郑州餐饮展7月17-19日，郑州与您相约！</w:t>
      </w:r>
    </w:p>
    <w:p>
      <w:pPr>
        <w:rPr>
          <w:rFonts w:hint="eastAsia" w:eastAsiaTheme="minorEastAsia"/>
          <w:lang w:eastAsia="zh-CN"/>
        </w:rPr>
      </w:pPr>
      <w:r>
        <w:rPr>
          <w:rFonts w:hint="eastAsia" w:eastAsiaTheme="minorEastAsia"/>
          <w:lang w:eastAsia="zh-CN"/>
        </w:rPr>
        <w:drawing>
          <wp:inline distT="0" distB="0" distL="114300" distR="114300">
            <wp:extent cx="5271135" cy="3728085"/>
            <wp:effectExtent l="0" t="0" r="5715" b="5715"/>
            <wp:docPr id="8" name="图片 8" descr="2024年郑州餐饮展招商函（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年郑州餐饮展招商函（1）-01"/>
                    <pic:cNvPicPr>
                      <a:picLocks noChangeAspect="1"/>
                    </pic:cNvPicPr>
                  </pic:nvPicPr>
                  <pic:blipFill>
                    <a:blip r:embed="rId4"/>
                    <a:stretch>
                      <a:fillRect/>
                    </a:stretch>
                  </pic:blipFill>
                  <pic:spPr>
                    <a:xfrm>
                      <a:off x="0" y="0"/>
                      <a:ext cx="5271135" cy="3728085"/>
                    </a:xfrm>
                    <a:prstGeom prst="rect">
                      <a:avLst/>
                    </a:prstGeom>
                  </pic:spPr>
                </pic:pic>
              </a:graphicData>
            </a:graphic>
          </wp:inline>
        </w:drawing>
      </w:r>
    </w:p>
    <w:p>
      <w:pPr>
        <w:rPr>
          <w:rFonts w:hint="eastAsia"/>
          <w:b/>
          <w:bCs/>
          <w:color w:val="C00000"/>
          <w:sz w:val="24"/>
          <w:szCs w:val="32"/>
          <w:lang w:val="en-US" w:eastAsia="zh-CN"/>
        </w:rPr>
      </w:pPr>
    </w:p>
    <w:p>
      <w:pPr>
        <w:rPr>
          <w:rFonts w:hint="eastAsia"/>
          <w:b/>
          <w:bCs/>
          <w:color w:val="C00000"/>
          <w:sz w:val="24"/>
          <w:szCs w:val="32"/>
          <w:lang w:val="en-US" w:eastAsia="zh-CN"/>
        </w:rPr>
      </w:pPr>
      <w:r>
        <w:rPr>
          <w:rFonts w:hint="eastAsia"/>
          <w:b/>
          <w:bCs/>
          <w:color w:val="C00000"/>
          <w:sz w:val="24"/>
          <w:szCs w:val="32"/>
          <w:lang w:val="en-US" w:eastAsia="zh-CN"/>
        </w:rPr>
        <w:t>上届回顾：</w:t>
      </w:r>
    </w:p>
    <w:p>
      <w:pPr>
        <w:rPr>
          <w:rFonts w:hint="default"/>
          <w:lang w:val="en-US" w:eastAsia="zh-CN"/>
        </w:rPr>
      </w:pPr>
      <w:r>
        <w:rPr>
          <w:rFonts w:hint="default"/>
          <w:lang w:val="en-US" w:eastAsia="zh-CN"/>
        </w:rPr>
        <w:t>上届郑州餐饮展于2023年7月14-16日在郑州国际会展中心举办，12大展馆全开，展出品牌企业2000+，据不完全统计，本届展会三天展期中吸引来自全国各地专业观众达180692人次，现场达成交易及意向成交额约15亿元，各项数据均创企阳餐饮展历史新高!</w:t>
      </w:r>
    </w:p>
    <w:p>
      <w:pPr>
        <w:rPr>
          <w:rFonts w:hint="default"/>
          <w:lang w:val="en-US" w:eastAsia="zh-CN"/>
        </w:rPr>
      </w:pPr>
      <w:r>
        <w:rPr>
          <w:rFonts w:hint="default"/>
          <w:lang w:val="en-US" w:eastAsia="zh-CN"/>
        </w:rPr>
        <w:t>同期举办的“破内卷·2023中国火锅领潮峰会”“2023中国首届烤鸭技能烹饪大赛(河南赛区)”“2023肉类食品及预制菜产业高质量发展论坛暨河南省肉类协会六届二次会议”“2023年海南鲷推介活动”“2023河南省火锅烧烤行业发展大会暨2023河南省餐住协火锅烧烤委第一届会员大会”等系列活动，带动了各参展单位和广大餐饮企业相互交流、合作共赢，进一步促进了行业的发展。</w:t>
      </w:r>
    </w:p>
    <w:p>
      <w:pPr>
        <w:rPr>
          <w:rFonts w:hint="default"/>
          <w:lang w:val="en-US" w:eastAsia="zh-CN"/>
        </w:rPr>
      </w:pPr>
      <w:r>
        <w:rPr>
          <w:rFonts w:hint="default"/>
          <w:lang w:val="en-US" w:eastAsia="zh-CN"/>
        </w:rPr>
        <w:drawing>
          <wp:inline distT="0" distB="0" distL="114300" distR="114300">
            <wp:extent cx="5234305" cy="3474720"/>
            <wp:effectExtent l="0" t="0" r="4445" b="11430"/>
            <wp:docPr id="2" name="图片 2" descr="企阳-2024年郑州餐饮展招商函（1）(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企阳-2024年郑州餐饮展招商函（1）(1)(1)_2"/>
                    <pic:cNvPicPr>
                      <a:picLocks noChangeAspect="1"/>
                    </pic:cNvPicPr>
                  </pic:nvPicPr>
                  <pic:blipFill>
                    <a:blip r:embed="rId5"/>
                    <a:stretch>
                      <a:fillRect/>
                    </a:stretch>
                  </pic:blipFill>
                  <pic:spPr>
                    <a:xfrm>
                      <a:off x="0" y="0"/>
                      <a:ext cx="5234305" cy="347472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eastAsia"/>
          <w:b/>
          <w:bCs/>
          <w:color w:val="C00000"/>
          <w:sz w:val="24"/>
          <w:szCs w:val="32"/>
          <w:lang w:val="en-US" w:eastAsia="zh-CN"/>
        </w:rPr>
      </w:pPr>
      <w:r>
        <w:rPr>
          <w:rFonts w:hint="default"/>
          <w:b/>
          <w:bCs/>
          <w:color w:val="C00000"/>
          <w:sz w:val="24"/>
          <w:szCs w:val="32"/>
          <w:lang w:val="en-US" w:eastAsia="zh-CN"/>
        </w:rPr>
        <w:t>展览范围</w:t>
      </w:r>
      <w:r>
        <w:rPr>
          <w:rFonts w:hint="eastAsia"/>
          <w:b/>
          <w:bCs/>
          <w:color w:val="C00000"/>
          <w:sz w:val="24"/>
          <w:szCs w:val="32"/>
          <w:lang w:val="en-US" w:eastAsia="zh-CN"/>
        </w:rPr>
        <w:t>：</w:t>
      </w:r>
    </w:p>
    <w:p>
      <w:pPr>
        <w:rPr>
          <w:rFonts w:hint="default"/>
          <w:b/>
          <w:bCs/>
          <w:lang w:val="en-US" w:eastAsia="zh-CN"/>
        </w:rPr>
      </w:pPr>
      <w:r>
        <w:rPr>
          <w:rFonts w:hint="default"/>
          <w:b/>
          <w:bCs/>
          <w:lang w:val="en-US" w:eastAsia="zh-CN"/>
        </w:rPr>
        <w:t>预制菜</w:t>
      </w:r>
    </w:p>
    <w:p>
      <w:pPr>
        <w:rPr>
          <w:rFonts w:hint="default"/>
          <w:lang w:val="en-US" w:eastAsia="zh-CN"/>
        </w:rPr>
      </w:pPr>
      <w:r>
        <w:rPr>
          <w:rFonts w:hint="default"/>
          <w:lang w:val="en-US" w:eastAsia="zh-CN"/>
        </w:rPr>
        <w:t>预制调理食材、冷冻面点、速食食品、预制菜品、半成品、即食食品、各类荤素调理包等</w:t>
      </w:r>
    </w:p>
    <w:p>
      <w:pPr>
        <w:rPr>
          <w:rFonts w:hint="default"/>
          <w:b/>
          <w:bCs/>
          <w:lang w:val="en-US" w:eastAsia="zh-CN"/>
        </w:rPr>
      </w:pPr>
      <w:r>
        <w:rPr>
          <w:rFonts w:hint="default"/>
          <w:b/>
          <w:bCs/>
          <w:lang w:val="en-US" w:eastAsia="zh-CN"/>
        </w:rPr>
        <w:t>肉禽及肉禽调理品</w:t>
      </w:r>
    </w:p>
    <w:p>
      <w:pPr>
        <w:rPr>
          <w:rFonts w:hint="default"/>
          <w:lang w:val="en-US" w:eastAsia="zh-CN"/>
        </w:rPr>
      </w:pPr>
      <w:r>
        <w:rPr>
          <w:rFonts w:hint="default"/>
          <w:lang w:val="en-US" w:eastAsia="zh-CN"/>
        </w:rPr>
        <w:t>牛羊肉类、猪肉类、禽肉类、肉卷、肉丸、火腿、调理食品及即食产品等</w:t>
      </w:r>
    </w:p>
    <w:p>
      <w:pPr>
        <w:rPr>
          <w:rFonts w:hint="default"/>
          <w:b/>
          <w:bCs/>
          <w:lang w:val="en-US" w:eastAsia="zh-CN"/>
        </w:rPr>
      </w:pPr>
      <w:r>
        <w:rPr>
          <w:rFonts w:hint="default"/>
          <w:b/>
          <w:bCs/>
          <w:lang w:val="en-US" w:eastAsia="zh-CN"/>
        </w:rPr>
        <w:t>调味品</w:t>
      </w:r>
    </w:p>
    <w:p>
      <w:pPr>
        <w:rPr>
          <w:rFonts w:hint="default"/>
          <w:lang w:val="en-US" w:eastAsia="zh-CN"/>
        </w:rPr>
      </w:pPr>
      <w:r>
        <w:rPr>
          <w:rFonts w:hint="default"/>
          <w:lang w:val="en-US" w:eastAsia="zh-CN"/>
        </w:rPr>
        <w:t>火锅底料、汤料、蘸料、食用油、鸡精、酱油、醋、调味酱、豆瓣酱、复合调味料、食品添加剂等</w:t>
      </w:r>
    </w:p>
    <w:p>
      <w:pPr>
        <w:rPr>
          <w:rFonts w:hint="default"/>
          <w:b/>
          <w:bCs/>
          <w:lang w:val="en-US" w:eastAsia="zh-CN"/>
        </w:rPr>
      </w:pPr>
      <w:r>
        <w:rPr>
          <w:rFonts w:hint="default"/>
          <w:b/>
          <w:bCs/>
          <w:lang w:val="en-US" w:eastAsia="zh-CN"/>
        </w:rPr>
        <w:t>冷冻冷藏食品</w:t>
      </w:r>
    </w:p>
    <w:p>
      <w:pPr>
        <w:rPr>
          <w:rFonts w:hint="default"/>
          <w:lang w:val="en-US" w:eastAsia="zh-CN"/>
        </w:rPr>
      </w:pPr>
      <w:r>
        <w:rPr>
          <w:rFonts w:hint="default"/>
          <w:lang w:val="en-US" w:eastAsia="zh-CN"/>
        </w:rPr>
        <w:t>素食米饭、速食汤、素食快餐、方便粥、调理包等冷冻速食食品等</w:t>
      </w:r>
    </w:p>
    <w:p>
      <w:pPr>
        <w:rPr>
          <w:rFonts w:hint="default"/>
          <w:b/>
          <w:bCs/>
          <w:lang w:val="en-US" w:eastAsia="zh-CN"/>
        </w:rPr>
      </w:pPr>
      <w:r>
        <w:rPr>
          <w:rFonts w:hint="default"/>
          <w:b/>
          <w:bCs/>
          <w:lang w:val="en-US" w:eastAsia="zh-CN"/>
        </w:rPr>
        <w:t>蔬果净菜</w:t>
      </w:r>
    </w:p>
    <w:p>
      <w:pPr>
        <w:rPr>
          <w:rFonts w:hint="default"/>
          <w:lang w:val="en-US" w:eastAsia="zh-CN"/>
        </w:rPr>
      </w:pPr>
      <w:r>
        <w:rPr>
          <w:rFonts w:hint="default"/>
          <w:lang w:val="en-US" w:eastAsia="zh-CN"/>
        </w:rPr>
        <w:t>有机蔬菜、速冻蔬菜、调理菜、酱菜、泡菜、蔬菜制品、食用菌及各种净菜产品等</w:t>
      </w:r>
    </w:p>
    <w:p>
      <w:pPr>
        <w:rPr>
          <w:rFonts w:hint="default"/>
          <w:b/>
          <w:bCs/>
          <w:lang w:val="en-US" w:eastAsia="zh-CN"/>
        </w:rPr>
      </w:pPr>
      <w:r>
        <w:rPr>
          <w:rFonts w:hint="default"/>
          <w:b/>
          <w:bCs/>
          <w:lang w:val="en-US" w:eastAsia="zh-CN"/>
        </w:rPr>
        <w:t>水产海鲜</w:t>
      </w:r>
    </w:p>
    <w:p>
      <w:pPr>
        <w:rPr>
          <w:rFonts w:hint="default"/>
          <w:lang w:val="en-US" w:eastAsia="zh-CN"/>
        </w:rPr>
      </w:pPr>
      <w:r>
        <w:rPr>
          <w:rFonts w:hint="default"/>
          <w:lang w:val="en-US" w:eastAsia="zh-CN"/>
        </w:rPr>
        <w:t>鱼类、贝类、虾类、海鲜、高端滋补食材及调理品等</w:t>
      </w:r>
    </w:p>
    <w:p>
      <w:pPr>
        <w:rPr>
          <w:rFonts w:hint="default"/>
          <w:b/>
          <w:bCs/>
          <w:lang w:val="en-US" w:eastAsia="zh-CN"/>
        </w:rPr>
      </w:pPr>
      <w:r>
        <w:rPr>
          <w:rFonts w:hint="default"/>
          <w:b/>
          <w:bCs/>
          <w:lang w:val="en-US" w:eastAsia="zh-CN"/>
        </w:rPr>
        <w:t>餐厨用品</w:t>
      </w:r>
    </w:p>
    <w:p>
      <w:pPr>
        <w:rPr>
          <w:rFonts w:hint="default"/>
          <w:lang w:val="en-US" w:eastAsia="zh-CN"/>
        </w:rPr>
      </w:pPr>
      <w:r>
        <w:rPr>
          <w:rFonts w:hint="default"/>
          <w:lang w:val="en-US" w:eastAsia="zh-CN"/>
        </w:rPr>
        <w:t>餐饮家具、外卖包装袋、包装盒、餐厨器皿、火锅桌椅、收银终端、送餐机器人、炒菜机器人、服饰工装、餐饮装修设计等</w:t>
      </w:r>
    </w:p>
    <w:p>
      <w:pPr>
        <w:rPr>
          <w:rFonts w:hint="default"/>
          <w:b/>
          <w:bCs/>
          <w:lang w:val="en-US" w:eastAsia="zh-CN"/>
        </w:rPr>
      </w:pPr>
      <w:r>
        <w:rPr>
          <w:rFonts w:hint="default"/>
          <w:b/>
          <w:bCs/>
          <w:lang w:val="en-US" w:eastAsia="zh-CN"/>
        </w:rPr>
        <w:t>食品生产加工机械</w:t>
      </w:r>
    </w:p>
    <w:p>
      <w:pPr>
        <w:rPr>
          <w:rFonts w:hint="default"/>
          <w:lang w:val="en-US" w:eastAsia="zh-CN"/>
        </w:rPr>
      </w:pPr>
      <w:r>
        <w:rPr>
          <w:rFonts w:hint="default"/>
          <w:lang w:val="en-US" w:eastAsia="zh-CN"/>
        </w:rPr>
        <w:t>中央厨房设备、肉禽类加工机械、包装机械、仓储及冷链物流设备、包装材料、检测设备、制冷设备、净菜设备等</w:t>
      </w:r>
    </w:p>
    <w:p>
      <w:pPr>
        <w:rPr>
          <w:rFonts w:hint="default"/>
          <w:lang w:val="en-US" w:eastAsia="zh-CN"/>
        </w:rPr>
      </w:pPr>
      <w:r>
        <w:rPr>
          <w:rFonts w:hint="default"/>
          <w:lang w:val="en-US" w:eastAsia="zh-CN"/>
        </w:rPr>
        <w:drawing>
          <wp:inline distT="0" distB="0" distL="114300" distR="114300">
            <wp:extent cx="5270500" cy="3727450"/>
            <wp:effectExtent l="0" t="0" r="6350" b="6350"/>
            <wp:docPr id="9" name="图片 9" descr="企阳-2024年郑州餐饮展招商函（1）(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企阳-2024年郑州餐饮展招商函（1）(1)(1)_3"/>
                    <pic:cNvPicPr>
                      <a:picLocks noChangeAspect="1"/>
                    </pic:cNvPicPr>
                  </pic:nvPicPr>
                  <pic:blipFill>
                    <a:blip r:embed="rId6"/>
                    <a:stretch>
                      <a:fillRect/>
                    </a:stretch>
                  </pic:blipFill>
                  <pic:spPr>
                    <a:xfrm>
                      <a:off x="0" y="0"/>
                      <a:ext cx="5270500" cy="372745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eastAsia"/>
          <w:b/>
          <w:bCs/>
          <w:color w:val="C00000"/>
          <w:sz w:val="24"/>
          <w:szCs w:val="32"/>
          <w:lang w:val="en-US" w:eastAsia="zh-CN"/>
        </w:rPr>
      </w:pPr>
      <w:r>
        <w:rPr>
          <w:rFonts w:hint="default"/>
          <w:b/>
          <w:bCs/>
          <w:color w:val="C00000"/>
          <w:sz w:val="24"/>
          <w:szCs w:val="32"/>
          <w:lang w:val="en-US" w:eastAsia="zh-CN"/>
        </w:rPr>
        <w:t>展会优势</w:t>
      </w:r>
      <w:r>
        <w:rPr>
          <w:rFonts w:hint="eastAsia"/>
          <w:b/>
          <w:bCs/>
          <w:color w:val="C00000"/>
          <w:sz w:val="24"/>
          <w:szCs w:val="32"/>
          <w:lang w:val="en-US" w:eastAsia="zh-CN"/>
        </w:rPr>
        <w:t>：</w:t>
      </w:r>
    </w:p>
    <w:p>
      <w:pPr>
        <w:rPr>
          <w:rFonts w:hint="default"/>
          <w:b/>
          <w:bCs/>
          <w:lang w:val="en-US" w:eastAsia="zh-CN"/>
        </w:rPr>
      </w:pPr>
      <w:r>
        <w:rPr>
          <w:rFonts w:hint="default"/>
          <w:b/>
          <w:bCs/>
          <w:lang w:val="en-US" w:eastAsia="zh-CN"/>
        </w:rPr>
        <w:t>丰富的办展经验</w:t>
      </w:r>
    </w:p>
    <w:p>
      <w:pPr>
        <w:rPr>
          <w:rFonts w:hint="default"/>
          <w:lang w:val="en-US" w:eastAsia="zh-CN"/>
        </w:rPr>
      </w:pPr>
      <w:r>
        <w:rPr>
          <w:rFonts w:hint="default"/>
          <w:lang w:val="en-US" w:eastAsia="zh-CN"/>
        </w:rPr>
        <w:t>企阳餐饮展每年固定在南京、北京、成都、郑州、天津和广州等全国各地举办规模宏大、品类齐全的餐饮行业盛会。历经十余年精心打造和创新发展，现已发展成为当地具有影响力与号召力的品牌盛会。</w:t>
      </w:r>
    </w:p>
    <w:p>
      <w:pPr>
        <w:rPr>
          <w:rFonts w:hint="default"/>
          <w:b/>
          <w:bCs/>
          <w:lang w:val="en-US" w:eastAsia="zh-CN"/>
        </w:rPr>
      </w:pPr>
      <w:r>
        <w:rPr>
          <w:rFonts w:hint="default"/>
          <w:b/>
          <w:bCs/>
          <w:lang w:val="en-US" w:eastAsia="zh-CN"/>
        </w:rPr>
        <w:t>各大门户网站持续推广</w:t>
      </w:r>
    </w:p>
    <w:p>
      <w:pPr>
        <w:rPr>
          <w:rFonts w:hint="default"/>
          <w:lang w:val="en-US" w:eastAsia="zh-CN"/>
        </w:rPr>
      </w:pPr>
      <w:r>
        <w:rPr>
          <w:rFonts w:hint="default"/>
          <w:lang w:val="en-US" w:eastAsia="zh-CN"/>
        </w:rPr>
        <w:t>企阳餐饮展与各大网络平台建立了长期的合作关系，通过大数据对专业观众进行精准定位，助力展会宣传，线上持续曝光，实时互动保持展会热度。让更多观众高效的了解餐饮展相关资讯。</w:t>
      </w:r>
    </w:p>
    <w:p>
      <w:pPr>
        <w:rPr>
          <w:rFonts w:hint="default"/>
          <w:b/>
          <w:bCs/>
          <w:lang w:val="en-US" w:eastAsia="zh-CN"/>
        </w:rPr>
      </w:pPr>
      <w:r>
        <w:rPr>
          <w:rFonts w:hint="default"/>
          <w:b/>
          <w:bCs/>
          <w:lang w:val="en-US" w:eastAsia="zh-CN"/>
        </w:rPr>
        <w:t>专业性强 知名度大</w:t>
      </w:r>
    </w:p>
    <w:p>
      <w:pPr>
        <w:rPr>
          <w:rFonts w:hint="default"/>
          <w:lang w:val="en-US" w:eastAsia="zh-CN"/>
        </w:rPr>
      </w:pPr>
      <w:r>
        <w:rPr>
          <w:rFonts w:hint="default"/>
          <w:lang w:val="en-US" w:eastAsia="zh-CN"/>
        </w:rPr>
        <w:t>新产品、新设备发布平台，备受众多知名厂家、专业买家信赖，是广大经销商、代理商及其他热爱美食的专业人士观展选择。</w:t>
      </w:r>
    </w:p>
    <w:p>
      <w:pPr>
        <w:rPr>
          <w:rFonts w:hint="default"/>
          <w:b/>
          <w:bCs/>
          <w:lang w:val="en-US" w:eastAsia="zh-CN"/>
        </w:rPr>
      </w:pPr>
      <w:r>
        <w:rPr>
          <w:rFonts w:hint="default"/>
          <w:b/>
          <w:bCs/>
          <w:lang w:val="en-US" w:eastAsia="zh-CN"/>
        </w:rPr>
        <w:t>同期活动 精彩缤纷</w:t>
      </w:r>
    </w:p>
    <w:p>
      <w:pPr>
        <w:rPr>
          <w:rFonts w:hint="default"/>
          <w:lang w:val="en-US" w:eastAsia="zh-CN"/>
        </w:rPr>
      </w:pPr>
      <w:r>
        <w:rPr>
          <w:rFonts w:hint="default"/>
          <w:lang w:val="en-US" w:eastAsia="zh-CN"/>
        </w:rPr>
        <w:t>每场展会都会举办与餐饮业相关的配套活动，由国家级协会及地方行业协会主办，近千家行业代表齐聚现场，大咖精英云集。学习交流，碰撞思维。</w:t>
      </w:r>
    </w:p>
    <w:p>
      <w:pPr>
        <w:rPr>
          <w:rFonts w:hint="default"/>
          <w:b/>
          <w:bCs/>
          <w:lang w:val="en-US" w:eastAsia="zh-CN"/>
        </w:rPr>
      </w:pPr>
      <w:r>
        <w:rPr>
          <w:rFonts w:hint="default"/>
          <w:b/>
          <w:bCs/>
          <w:lang w:val="en-US" w:eastAsia="zh-CN"/>
        </w:rPr>
        <w:t>拥有庞大的观众数据库</w:t>
      </w:r>
    </w:p>
    <w:p>
      <w:pPr>
        <w:rPr>
          <w:rFonts w:hint="default"/>
          <w:lang w:val="en-US" w:eastAsia="zh-CN"/>
        </w:rPr>
      </w:pPr>
      <w:r>
        <w:rPr>
          <w:rFonts w:hint="default"/>
          <w:lang w:val="en-US" w:eastAsia="zh-CN"/>
        </w:rPr>
        <w:t>企阳餐饮展拥有独属于自己的VIP观众数据库，观众地域覆盖广泛，皆为专业买家。每届展会召开前，组委会不仅派遣专业邀观团队面向全国各地各类市场的经销商、代理商等专业人士做出重点邀约，还会进行一对一电话邀约。展会结束后，做好观众数据库更新工作，截止目前，数据库专业观众已达500万+。</w:t>
      </w:r>
    </w:p>
    <w:p>
      <w:pPr>
        <w:rPr>
          <w:rFonts w:hint="default"/>
          <w:lang w:val="en-US" w:eastAsia="zh-CN"/>
        </w:rPr>
      </w:pPr>
    </w:p>
    <w:p>
      <w:pPr>
        <w:rPr>
          <w:rFonts w:hint="default"/>
          <w:lang w:val="en-US" w:eastAsia="zh-CN"/>
        </w:rPr>
      </w:pPr>
    </w:p>
    <w:p>
      <w:pPr>
        <w:jc w:val="center"/>
        <w:rPr>
          <w:rFonts w:hint="eastAsia"/>
          <w:lang w:val="en-US" w:eastAsia="zh-CN"/>
        </w:rPr>
      </w:pPr>
    </w:p>
    <w:p>
      <w:pPr>
        <w:jc w:val="center"/>
        <w:rPr>
          <w:rFonts w:hint="eastAsia" w:eastAsiaTheme="minorEastAsia"/>
          <w:lang w:eastAsia="zh-CN"/>
        </w:rPr>
      </w:pPr>
      <w:bookmarkStart w:id="0" w:name="_GoBack"/>
      <w:bookmarkEnd w:id="0"/>
      <w:r>
        <w:rPr>
          <w:rFonts w:hint="eastAsia" w:eastAsiaTheme="minorEastAsia"/>
          <w:lang w:eastAsia="zh-CN"/>
        </w:rPr>
        <w:drawing>
          <wp:inline distT="0" distB="0" distL="114300" distR="114300">
            <wp:extent cx="5270500" cy="3727450"/>
            <wp:effectExtent l="0" t="0" r="6350" b="6350"/>
            <wp:docPr id="10" name="图片 10" descr="企阳-2024年郑州餐饮展招商函（1）(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企阳-2024年郑州餐饮展招商函（1）(1)(1)_6"/>
                    <pic:cNvPicPr>
                      <a:picLocks noChangeAspect="1"/>
                    </pic:cNvPicPr>
                  </pic:nvPicPr>
                  <pic:blipFill>
                    <a:blip r:embed="rId7"/>
                    <a:stretch>
                      <a:fillRect/>
                    </a:stretch>
                  </pic:blipFill>
                  <pic:spPr>
                    <a:xfrm>
                      <a:off x="0" y="0"/>
                      <a:ext cx="5270500" cy="3727450"/>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5270500" cy="3727450"/>
            <wp:effectExtent l="0" t="0" r="6350" b="6350"/>
            <wp:docPr id="11" name="图片 11" descr="企阳-2024年郑州餐饮展招商函（1）(1)(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阳-2024年郑州餐饮展招商函（1）(1)(1)_7"/>
                    <pic:cNvPicPr>
                      <a:picLocks noChangeAspect="1"/>
                    </pic:cNvPicPr>
                  </pic:nvPicPr>
                  <pic:blipFill>
                    <a:blip r:embed="rId8"/>
                    <a:stretch>
                      <a:fillRect/>
                    </a:stretch>
                  </pic:blipFill>
                  <pic:spPr>
                    <a:xfrm>
                      <a:off x="0" y="0"/>
                      <a:ext cx="5270500" cy="372745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5270500" cy="3727450"/>
            <wp:effectExtent l="0" t="0" r="6350" b="6350"/>
            <wp:docPr id="4" name="图片 4" descr="企阳-2024年郑州餐饮展招商函（1）(1)(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阳-2024年郑州餐饮展招商函（1）(1)(1)_8"/>
                    <pic:cNvPicPr>
                      <a:picLocks noChangeAspect="1"/>
                    </pic:cNvPicPr>
                  </pic:nvPicPr>
                  <pic:blipFill>
                    <a:blip r:embed="rId9"/>
                    <a:stretch>
                      <a:fillRect/>
                    </a:stretch>
                  </pic:blipFill>
                  <pic:spPr>
                    <a:xfrm>
                      <a:off x="0" y="0"/>
                      <a:ext cx="5270500" cy="37274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NzE3MTYxNTY2MDg5YzVhNjY4NDA5Njk4NTQzYjkifQ=="/>
  </w:docVars>
  <w:rsids>
    <w:rsidRoot w:val="19017762"/>
    <w:rsid w:val="0FC05149"/>
    <w:rsid w:val="19017762"/>
    <w:rsid w:val="418C651A"/>
    <w:rsid w:val="4ED5749B"/>
    <w:rsid w:val="723E05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1946</Words>
  <Characters>2075</Characters>
  <Lines>0</Lines>
  <Paragraphs>0</Paragraphs>
  <TotalTime>159</TotalTime>
  <ScaleCrop>false</ScaleCrop>
  <LinksUpToDate>false</LinksUpToDate>
  <CharactersWithSpaces>2080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2023-12-01T03:36:00Z</dcterms:created>
  <dc:creator>zzzmic</dc:creator>
  <cp:lastModifiedBy>zzzmic</cp:lastModifiedBy>
  <dcterms:modified xsi:type="dcterms:W3CDTF">2024-05-14T03:21:37Z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99D15BEA93BB4D1F972CD2D61D49E731_13</vt:lpwstr>
  </property>
</Properties>
</file>