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1B1" w:rsidRPr="00B46C74" w:rsidRDefault="005201B1" w:rsidP="005201B1">
      <w:pPr>
        <w:spacing w:line="360" w:lineRule="exact"/>
        <w:rPr>
          <w:rFonts w:ascii="宋体" w:eastAsia="宋体" w:hAnsi="宋体"/>
          <w:b/>
          <w:sz w:val="32"/>
          <w:szCs w:val="32"/>
        </w:rPr>
      </w:pPr>
      <w:r w:rsidRPr="00B46C74">
        <w:rPr>
          <w:rFonts w:ascii="宋体" w:eastAsia="宋体" w:hAnsi="宋体" w:hint="eastAsia"/>
          <w:b/>
          <w:sz w:val="32"/>
          <w:szCs w:val="32"/>
        </w:rPr>
        <w:t>2025厦门</w:t>
      </w:r>
      <w:r w:rsidRPr="00B46C74">
        <w:rPr>
          <w:rFonts w:ascii="宋体" w:eastAsia="宋体" w:hAnsi="宋体"/>
          <w:b/>
          <w:sz w:val="32"/>
          <w:szCs w:val="32"/>
        </w:rPr>
        <w:t>工业博览会</w:t>
      </w:r>
    </w:p>
    <w:p w:rsidR="00B46C74" w:rsidRPr="00B46C74" w:rsidRDefault="00B46C74" w:rsidP="005201B1">
      <w:pPr>
        <w:spacing w:line="360" w:lineRule="exact"/>
        <w:rPr>
          <w:rFonts w:ascii="宋体" w:eastAsia="宋体" w:hAnsi="宋体"/>
          <w:b/>
          <w:sz w:val="32"/>
          <w:szCs w:val="32"/>
        </w:rPr>
      </w:pPr>
      <w:r w:rsidRPr="00B46C74">
        <w:rPr>
          <w:rFonts w:ascii="宋体" w:eastAsia="宋体" w:hAnsi="宋体" w:hint="eastAsia"/>
          <w:b/>
          <w:sz w:val="32"/>
          <w:szCs w:val="32"/>
        </w:rPr>
        <w:t>第</w:t>
      </w:r>
      <w:r w:rsidRPr="00B46C74">
        <w:rPr>
          <w:rFonts w:ascii="宋体" w:eastAsia="宋体" w:hAnsi="宋体"/>
          <w:b/>
          <w:sz w:val="32"/>
          <w:szCs w:val="32"/>
        </w:rPr>
        <w:t>29届海峡两岸机械电子商品交易会</w:t>
      </w:r>
    </w:p>
    <w:p w:rsidR="00B46C74" w:rsidRPr="00B46C74" w:rsidRDefault="00B46C74" w:rsidP="00B46C74">
      <w:pPr>
        <w:rPr>
          <w:rFonts w:ascii="宋体" w:eastAsia="宋体" w:hAnsi="宋体"/>
          <w:b/>
          <w:sz w:val="28"/>
          <w:szCs w:val="28"/>
        </w:rPr>
      </w:pPr>
      <w:r w:rsidRPr="00B46C74">
        <w:rPr>
          <w:rFonts w:ascii="宋体" w:eastAsia="宋体" w:hAnsi="宋体" w:hint="eastAsia"/>
          <w:b/>
          <w:sz w:val="28"/>
          <w:szCs w:val="28"/>
        </w:rPr>
        <w:t>领</w:t>
      </w:r>
      <w:r w:rsidRPr="00B46C74">
        <w:rPr>
          <w:rFonts w:ascii="宋体" w:eastAsia="宋体" w:hAnsi="宋体"/>
          <w:b/>
          <w:sz w:val="28"/>
          <w:szCs w:val="28"/>
        </w:rPr>
        <w:t>航数字化、智驭</w:t>
      </w:r>
      <w:r w:rsidRPr="00B46C74">
        <w:rPr>
          <w:rFonts w:ascii="宋体" w:eastAsia="宋体" w:hAnsi="宋体" w:hint="eastAsia"/>
          <w:b/>
          <w:sz w:val="28"/>
          <w:szCs w:val="28"/>
        </w:rPr>
        <w:t>新</w:t>
      </w:r>
      <w:r w:rsidRPr="00B46C74">
        <w:rPr>
          <w:rFonts w:ascii="宋体" w:eastAsia="宋体" w:hAnsi="宋体"/>
          <w:b/>
          <w:sz w:val="28"/>
          <w:szCs w:val="28"/>
        </w:rPr>
        <w:t>工业</w:t>
      </w:r>
    </w:p>
    <w:p w:rsidR="005201B1" w:rsidRPr="00DC4E3D" w:rsidRDefault="005201B1" w:rsidP="005201B1">
      <w:pPr>
        <w:spacing w:line="360" w:lineRule="exact"/>
        <w:rPr>
          <w:rFonts w:ascii="宋体" w:eastAsia="宋体" w:hAnsi="宋体"/>
          <w:szCs w:val="21"/>
        </w:rPr>
      </w:pPr>
      <w:r w:rsidRPr="00DC4E3D">
        <w:rPr>
          <w:rFonts w:ascii="宋体" w:eastAsia="宋体" w:hAnsi="宋体" w:hint="eastAsia"/>
          <w:b/>
          <w:szCs w:val="21"/>
        </w:rPr>
        <w:t>展览</w:t>
      </w:r>
      <w:r w:rsidRPr="00DC4E3D">
        <w:rPr>
          <w:rFonts w:ascii="宋体" w:eastAsia="宋体" w:hAnsi="宋体"/>
          <w:b/>
          <w:szCs w:val="21"/>
        </w:rPr>
        <w:t>时间：</w:t>
      </w:r>
      <w:r>
        <w:rPr>
          <w:rFonts w:ascii="宋体" w:eastAsia="宋体" w:hAnsi="宋体" w:hint="eastAsia"/>
          <w:szCs w:val="21"/>
        </w:rPr>
        <w:t>2025</w:t>
      </w:r>
      <w:r w:rsidRPr="00DC4E3D">
        <w:rPr>
          <w:rFonts w:ascii="宋体" w:eastAsia="宋体" w:hAnsi="宋体" w:hint="eastAsia"/>
          <w:szCs w:val="21"/>
        </w:rPr>
        <w:t>年</w:t>
      </w:r>
      <w:r>
        <w:rPr>
          <w:rFonts w:ascii="宋体" w:eastAsia="宋体" w:hAnsi="宋体" w:hint="eastAsia"/>
          <w:szCs w:val="21"/>
        </w:rPr>
        <w:t>3</w:t>
      </w:r>
      <w:r w:rsidRPr="00DC4E3D">
        <w:rPr>
          <w:rFonts w:ascii="宋体" w:eastAsia="宋体" w:hAnsi="宋体" w:hint="eastAsia"/>
          <w:szCs w:val="21"/>
        </w:rPr>
        <w:t>月</w:t>
      </w:r>
      <w:r>
        <w:rPr>
          <w:rFonts w:ascii="宋体" w:eastAsia="宋体" w:hAnsi="宋体" w:hint="eastAsia"/>
          <w:szCs w:val="21"/>
        </w:rPr>
        <w:t>18</w:t>
      </w:r>
      <w:r w:rsidRPr="00DC4E3D">
        <w:rPr>
          <w:rFonts w:ascii="宋体" w:eastAsia="宋体" w:hAnsi="宋体"/>
          <w:szCs w:val="21"/>
        </w:rPr>
        <w:t>-2</w:t>
      </w:r>
      <w:r>
        <w:rPr>
          <w:rFonts w:ascii="宋体" w:eastAsia="宋体" w:hAnsi="宋体" w:hint="eastAsia"/>
          <w:szCs w:val="21"/>
        </w:rPr>
        <w:t>1</w:t>
      </w:r>
      <w:r w:rsidRPr="00DC4E3D">
        <w:rPr>
          <w:rFonts w:ascii="宋体" w:eastAsia="宋体" w:hAnsi="宋体" w:hint="eastAsia"/>
          <w:szCs w:val="21"/>
        </w:rPr>
        <w:t>日</w:t>
      </w:r>
    </w:p>
    <w:p w:rsidR="005201B1" w:rsidRPr="00DC4E3D" w:rsidRDefault="005201B1" w:rsidP="005201B1">
      <w:pPr>
        <w:spacing w:line="360" w:lineRule="exact"/>
        <w:rPr>
          <w:rFonts w:ascii="宋体" w:eastAsia="宋体" w:hAnsi="宋体"/>
          <w:szCs w:val="21"/>
        </w:rPr>
      </w:pPr>
      <w:r w:rsidRPr="00DC4E3D">
        <w:rPr>
          <w:rFonts w:ascii="宋体" w:eastAsia="宋体" w:hAnsi="宋体" w:hint="eastAsia"/>
          <w:b/>
          <w:szCs w:val="21"/>
        </w:rPr>
        <w:t>展览地点</w:t>
      </w:r>
      <w:r w:rsidRPr="00DC4E3D">
        <w:rPr>
          <w:rFonts w:ascii="宋体" w:eastAsia="宋体" w:hAnsi="宋体"/>
          <w:b/>
          <w:szCs w:val="21"/>
        </w:rPr>
        <w:t>：</w:t>
      </w:r>
      <w:r>
        <w:rPr>
          <w:rFonts w:ascii="宋体" w:eastAsia="宋体" w:hAnsi="宋体" w:hint="eastAsia"/>
          <w:szCs w:val="21"/>
        </w:rPr>
        <w:t>厦门国际</w:t>
      </w:r>
      <w:r>
        <w:rPr>
          <w:rFonts w:ascii="宋体" w:eastAsia="宋体" w:hAnsi="宋体"/>
          <w:szCs w:val="21"/>
        </w:rPr>
        <w:t>博览中心（</w:t>
      </w:r>
      <w:r w:rsidR="00B46C74" w:rsidRPr="00B46C74">
        <w:rPr>
          <w:rFonts w:ascii="宋体" w:eastAsia="宋体" w:hAnsi="宋体" w:hint="eastAsia"/>
          <w:szCs w:val="21"/>
        </w:rPr>
        <w:t>福建省厦门市翔安区凤翔街道扬帆路</w:t>
      </w:r>
      <w:r w:rsidR="00B46C74" w:rsidRPr="00B46C74">
        <w:rPr>
          <w:rFonts w:ascii="宋体" w:eastAsia="宋体" w:hAnsi="宋体"/>
          <w:szCs w:val="21"/>
        </w:rPr>
        <w:t>1号</w:t>
      </w:r>
      <w:r>
        <w:rPr>
          <w:rFonts w:ascii="宋体" w:eastAsia="宋体" w:hAnsi="宋体"/>
          <w:szCs w:val="21"/>
        </w:rPr>
        <w:t>）</w:t>
      </w:r>
    </w:p>
    <w:p w:rsidR="005201B1" w:rsidRPr="00DC4E3D" w:rsidRDefault="005201B1" w:rsidP="005201B1">
      <w:pPr>
        <w:spacing w:line="360" w:lineRule="exact"/>
        <w:rPr>
          <w:rFonts w:ascii="宋体" w:eastAsia="宋体" w:hAnsi="宋体"/>
          <w:szCs w:val="21"/>
        </w:rPr>
      </w:pPr>
      <w:r w:rsidRPr="00DC4E3D">
        <w:rPr>
          <w:rFonts w:ascii="宋体" w:eastAsia="宋体" w:hAnsi="宋体" w:hint="eastAsia"/>
          <w:b/>
          <w:szCs w:val="21"/>
        </w:rPr>
        <w:t>展会</w:t>
      </w:r>
      <w:r w:rsidRPr="00DC4E3D">
        <w:rPr>
          <w:rFonts w:ascii="宋体" w:eastAsia="宋体" w:hAnsi="宋体"/>
          <w:b/>
          <w:szCs w:val="21"/>
        </w:rPr>
        <w:t>规模：</w:t>
      </w:r>
      <w:r w:rsidR="00C563E5" w:rsidRPr="00547B30">
        <w:rPr>
          <w:rFonts w:ascii="宋体" w:eastAsia="宋体" w:hAnsi="宋体"/>
          <w:szCs w:val="21"/>
        </w:rPr>
        <w:t>面积</w:t>
      </w:r>
      <w:r w:rsidR="00C563E5" w:rsidRPr="00C563E5">
        <w:rPr>
          <w:rFonts w:ascii="宋体" w:eastAsia="宋体" w:hAnsi="宋体"/>
          <w:szCs w:val="21"/>
        </w:rPr>
        <w:t>10万㎡</w:t>
      </w:r>
      <w:r w:rsidRPr="00DC4E3D">
        <w:rPr>
          <w:rFonts w:ascii="宋体" w:eastAsia="宋体" w:hAnsi="宋体"/>
          <w:szCs w:val="21"/>
        </w:rPr>
        <w:t>、</w:t>
      </w:r>
      <w:r w:rsidR="00547B30">
        <w:rPr>
          <w:rFonts w:ascii="宋体" w:eastAsia="宋体" w:hAnsi="宋体" w:hint="eastAsia"/>
          <w:szCs w:val="21"/>
        </w:rPr>
        <w:t>展商预计1000+家</w:t>
      </w:r>
      <w:r w:rsidRPr="00DC4E3D">
        <w:rPr>
          <w:rFonts w:ascii="宋体" w:eastAsia="宋体" w:hAnsi="宋体"/>
          <w:szCs w:val="21"/>
        </w:rPr>
        <w:t>、</w:t>
      </w:r>
      <w:r w:rsidR="00C563E5">
        <w:rPr>
          <w:rFonts w:ascii="宋体" w:eastAsia="宋体" w:hAnsi="宋体" w:hint="eastAsia"/>
          <w:szCs w:val="21"/>
        </w:rPr>
        <w:t>观众预计15万</w:t>
      </w:r>
      <w:r w:rsidR="00C563E5">
        <w:rPr>
          <w:rFonts w:ascii="宋体" w:eastAsia="宋体" w:hAnsi="宋体"/>
          <w:szCs w:val="21"/>
        </w:rPr>
        <w:t>人次</w:t>
      </w:r>
    </w:p>
    <w:p w:rsidR="005201B1" w:rsidRPr="005201B1" w:rsidRDefault="005201B1" w:rsidP="005201B1">
      <w:pPr>
        <w:spacing w:line="360" w:lineRule="exact"/>
        <w:rPr>
          <w:rFonts w:ascii="宋体" w:eastAsia="宋体" w:hAnsi="宋体"/>
          <w:b/>
          <w:color w:val="FF0000"/>
          <w:szCs w:val="21"/>
        </w:rPr>
      </w:pPr>
      <w:r w:rsidRPr="00DC4E3D">
        <w:rPr>
          <w:rFonts w:ascii="宋体" w:eastAsia="宋体" w:hAnsi="宋体" w:hint="eastAsia"/>
          <w:b/>
          <w:color w:val="FF0000"/>
          <w:szCs w:val="21"/>
        </w:rPr>
        <w:t>参展</w:t>
      </w:r>
      <w:r w:rsidR="002C26E6">
        <w:rPr>
          <w:rFonts w:ascii="宋体" w:eastAsia="宋体" w:hAnsi="宋体"/>
          <w:b/>
          <w:color w:val="FF0000"/>
          <w:szCs w:val="21"/>
        </w:rPr>
        <w:t>联系：伍</w:t>
      </w:r>
      <w:r w:rsidRPr="00DC4E3D">
        <w:rPr>
          <w:rFonts w:ascii="宋体" w:eastAsia="宋体" w:hAnsi="宋体" w:hint="eastAsia"/>
          <w:b/>
          <w:color w:val="FF0000"/>
          <w:szCs w:val="21"/>
        </w:rPr>
        <w:t>先生</w:t>
      </w:r>
      <w:bookmarkStart w:id="0" w:name="_GoBack"/>
      <w:bookmarkEnd w:id="0"/>
      <w:r w:rsidRPr="00DC4E3D">
        <w:rPr>
          <w:rFonts w:ascii="宋体" w:eastAsia="宋体" w:hAnsi="宋体" w:hint="eastAsia"/>
          <w:b/>
          <w:color w:val="FF0000"/>
          <w:szCs w:val="21"/>
        </w:rPr>
        <w:t>15618090005    商务QQ：196207889</w:t>
      </w:r>
    </w:p>
    <w:p w:rsidR="005201B1" w:rsidRPr="00B46C74" w:rsidRDefault="005201B1">
      <w:pPr>
        <w:rPr>
          <w:rFonts w:ascii="宋体" w:eastAsia="宋体" w:hAnsi="宋体"/>
          <w:b/>
          <w:szCs w:val="21"/>
        </w:rPr>
      </w:pPr>
      <w:r w:rsidRPr="00B46C74">
        <w:rPr>
          <w:rFonts w:ascii="宋体" w:eastAsia="宋体" w:hAnsi="宋体" w:hint="eastAsia"/>
          <w:b/>
          <w:szCs w:val="21"/>
        </w:rPr>
        <w:t>主办单位：</w:t>
      </w:r>
    </w:p>
    <w:p w:rsidR="005201B1" w:rsidRDefault="005201B1">
      <w:pPr>
        <w:rPr>
          <w:rFonts w:ascii="宋体" w:eastAsia="宋体" w:hAnsi="宋体"/>
          <w:szCs w:val="21"/>
        </w:rPr>
      </w:pPr>
      <w:r>
        <w:rPr>
          <w:rFonts w:ascii="宋体" w:eastAsia="宋体" w:hAnsi="宋体" w:hint="eastAsia"/>
          <w:szCs w:val="21"/>
        </w:rPr>
        <w:t>中国机电产品进出口商会、中国机械工业联合会、台湾区电机电子工业同业公会、厦门市会议展览促进中心、厦门国贸会展有限公司、汉诺威米兰展览（上海）有限公司、</w:t>
      </w:r>
      <w:r w:rsidRPr="005201B1">
        <w:rPr>
          <w:rFonts w:ascii="宋体" w:eastAsia="宋体" w:hAnsi="宋体" w:hint="eastAsia"/>
          <w:szCs w:val="21"/>
        </w:rPr>
        <w:t>东浩兰生会展集团上海工业商务展览有限公司</w:t>
      </w:r>
    </w:p>
    <w:p w:rsidR="005201B1" w:rsidRPr="00B46C74" w:rsidRDefault="005201B1">
      <w:pPr>
        <w:rPr>
          <w:rFonts w:ascii="宋体" w:eastAsia="宋体" w:hAnsi="宋体"/>
          <w:b/>
          <w:szCs w:val="21"/>
        </w:rPr>
      </w:pPr>
      <w:r w:rsidRPr="00B46C74">
        <w:rPr>
          <w:rFonts w:ascii="宋体" w:eastAsia="宋体" w:hAnsi="宋体" w:hint="eastAsia"/>
          <w:b/>
          <w:szCs w:val="21"/>
        </w:rPr>
        <w:t>承办单位：</w:t>
      </w:r>
    </w:p>
    <w:p w:rsidR="005201B1" w:rsidRDefault="005201B1">
      <w:pPr>
        <w:rPr>
          <w:rFonts w:ascii="宋体" w:eastAsia="宋体" w:hAnsi="宋体"/>
          <w:szCs w:val="21"/>
        </w:rPr>
      </w:pPr>
      <w:r>
        <w:rPr>
          <w:rFonts w:ascii="宋体" w:eastAsia="宋体" w:hAnsi="宋体" w:hint="eastAsia"/>
          <w:szCs w:val="21"/>
        </w:rPr>
        <w:t>厦门国贸飞驰会展有限公司、汉诺威米兰展览（上海）有限公司、</w:t>
      </w:r>
      <w:r w:rsidRPr="005201B1">
        <w:rPr>
          <w:rFonts w:ascii="宋体" w:eastAsia="宋体" w:hAnsi="宋体" w:hint="eastAsia"/>
          <w:szCs w:val="21"/>
        </w:rPr>
        <w:t>东浩兰生会展集团上海工业商务展览有限公司</w:t>
      </w:r>
    </w:p>
    <w:p w:rsidR="00B4359E" w:rsidRPr="00B46C74" w:rsidRDefault="00B4359E">
      <w:pPr>
        <w:rPr>
          <w:rFonts w:ascii="宋体" w:eastAsia="宋体" w:hAnsi="宋体"/>
          <w:b/>
          <w:sz w:val="28"/>
          <w:szCs w:val="28"/>
        </w:rPr>
      </w:pPr>
      <w:r w:rsidRPr="00B46C74">
        <w:rPr>
          <w:rFonts w:ascii="宋体" w:eastAsia="宋体" w:hAnsi="宋体" w:hint="eastAsia"/>
          <w:b/>
          <w:sz w:val="28"/>
          <w:szCs w:val="28"/>
        </w:rPr>
        <w:t>展会介绍</w:t>
      </w:r>
    </w:p>
    <w:p w:rsidR="00382C26" w:rsidRPr="005201B1" w:rsidRDefault="00B4359E">
      <w:pPr>
        <w:rPr>
          <w:rFonts w:ascii="宋体" w:eastAsia="宋体" w:hAnsi="宋体"/>
          <w:szCs w:val="21"/>
        </w:rPr>
      </w:pPr>
      <w:r w:rsidRPr="005201B1">
        <w:rPr>
          <w:rFonts w:ascii="宋体" w:eastAsia="宋体" w:hAnsi="宋体" w:hint="eastAsia"/>
          <w:szCs w:val="21"/>
        </w:rPr>
        <w:t>厦门工业博览会暨海峡两岸机械电子商品交易会（简称“厦门工博会”）由商务部特别授权、两岸携手主办。展会历经</w:t>
      </w:r>
      <w:r w:rsidRPr="005201B1">
        <w:rPr>
          <w:rFonts w:ascii="宋体" w:eastAsia="宋体" w:hAnsi="宋体"/>
          <w:szCs w:val="21"/>
        </w:rPr>
        <w:t>28年持续发展，立足东南沿海，辐射全国乃至全球工业市场，是福建省最大的工业交流盛会和大型专业展览平台。</w:t>
      </w:r>
    </w:p>
    <w:p w:rsidR="00B4359E" w:rsidRPr="005201B1" w:rsidRDefault="00B4359E">
      <w:pPr>
        <w:rPr>
          <w:rFonts w:ascii="宋体" w:eastAsia="宋体" w:hAnsi="宋体"/>
          <w:szCs w:val="21"/>
        </w:rPr>
      </w:pPr>
      <w:r w:rsidRPr="005201B1">
        <w:rPr>
          <w:rFonts w:ascii="宋体" w:eastAsia="宋体" w:hAnsi="宋体" w:hint="eastAsia"/>
          <w:szCs w:val="21"/>
        </w:rPr>
        <w:t>自</w:t>
      </w:r>
      <w:r w:rsidRPr="005201B1">
        <w:rPr>
          <w:rFonts w:ascii="宋体" w:eastAsia="宋体" w:hAnsi="宋体"/>
          <w:szCs w:val="21"/>
        </w:rPr>
        <w:t>2024年起，展会迎来汉诺威米兰展览（上海）有限公司、东浩兰生会展集团上海工业商务展览有限公司两大国际工业展会权威主办单位的加盟，全面提升了展会的国际化水平，并在展会品牌效应和展示成效方面更上一个台阶。</w:t>
      </w:r>
    </w:p>
    <w:p w:rsidR="00B4359E" w:rsidRPr="005201B1" w:rsidRDefault="00B4359E">
      <w:pPr>
        <w:rPr>
          <w:rFonts w:ascii="宋体" w:eastAsia="宋体" w:hAnsi="宋体"/>
          <w:szCs w:val="21"/>
        </w:rPr>
      </w:pPr>
      <w:r w:rsidRPr="005201B1">
        <w:rPr>
          <w:rFonts w:ascii="宋体" w:eastAsia="宋体" w:hAnsi="宋体"/>
          <w:szCs w:val="21"/>
        </w:rPr>
        <w:t>2025厦门工博会将于2025年3月18-21日在厦门国际博览中心举办，同期举办2025厦门电子信息暨数字经济博览会、2025厦门新能源新材料产业展览会。本届展会聚焦智能制造、绿色制造等前沿趋势，展示工业创新的最新成果与应用，推动传统工业的数字化转型；强化产业链供应链的对接交流，实现高效整合与升级；为企业开启智能化、数字化的新工业大门打造更具实效及影响力的展示平台。</w:t>
      </w:r>
    </w:p>
    <w:p w:rsidR="00B4359E" w:rsidRPr="00B46C74" w:rsidRDefault="00B4359E">
      <w:pPr>
        <w:rPr>
          <w:rFonts w:ascii="宋体" w:eastAsia="宋体" w:hAnsi="宋体"/>
          <w:b/>
          <w:sz w:val="28"/>
          <w:szCs w:val="28"/>
        </w:rPr>
      </w:pPr>
      <w:r w:rsidRPr="00B46C74">
        <w:rPr>
          <w:rFonts w:ascii="宋体" w:eastAsia="宋体" w:hAnsi="宋体" w:hint="eastAsia"/>
          <w:b/>
          <w:sz w:val="28"/>
          <w:szCs w:val="28"/>
        </w:rPr>
        <w:t>展示</w:t>
      </w:r>
      <w:r w:rsidRPr="00B46C74">
        <w:rPr>
          <w:rFonts w:ascii="宋体" w:eastAsia="宋体" w:hAnsi="宋体"/>
          <w:b/>
          <w:sz w:val="28"/>
          <w:szCs w:val="28"/>
        </w:rPr>
        <w:t>优势</w:t>
      </w:r>
    </w:p>
    <w:p w:rsidR="00B4359E" w:rsidRPr="00B46C74" w:rsidRDefault="00B4359E" w:rsidP="00B4359E">
      <w:pPr>
        <w:pStyle w:val="a3"/>
        <w:numPr>
          <w:ilvl w:val="0"/>
          <w:numId w:val="1"/>
        </w:numPr>
        <w:ind w:firstLineChars="0"/>
        <w:rPr>
          <w:rFonts w:ascii="宋体" w:eastAsia="宋体" w:hAnsi="宋体"/>
          <w:b/>
          <w:szCs w:val="21"/>
        </w:rPr>
      </w:pPr>
      <w:r w:rsidRPr="00B46C74">
        <w:rPr>
          <w:rFonts w:ascii="宋体" w:eastAsia="宋体" w:hAnsi="宋体"/>
          <w:b/>
          <w:szCs w:val="21"/>
        </w:rPr>
        <w:t>强强携手打造</w:t>
      </w:r>
    </w:p>
    <w:p w:rsidR="00B4359E" w:rsidRPr="005201B1" w:rsidRDefault="00B4359E" w:rsidP="00B4359E">
      <w:pPr>
        <w:rPr>
          <w:rFonts w:ascii="宋体" w:eastAsia="宋体" w:hAnsi="宋体"/>
          <w:szCs w:val="21"/>
        </w:rPr>
      </w:pPr>
      <w:r w:rsidRPr="005201B1">
        <w:rPr>
          <w:rFonts w:ascii="宋体" w:eastAsia="宋体" w:hAnsi="宋体" w:hint="eastAsia"/>
          <w:szCs w:val="21"/>
        </w:rPr>
        <w:t>本届厦门工博会由厦门国贸会展集团携手汉诺威米兰展览（上海）有限公司、东浩兰生会展集团上海工业商务展览有限公司、以及台湾区电机电子工业同业公会等权威机构共同主承办，全力整合各方资源，为提升展会实效及国际化水平赋能。</w:t>
      </w:r>
    </w:p>
    <w:p w:rsidR="00B4359E" w:rsidRPr="00B46C74" w:rsidRDefault="00B4359E" w:rsidP="00B4359E">
      <w:pPr>
        <w:pStyle w:val="a3"/>
        <w:numPr>
          <w:ilvl w:val="0"/>
          <w:numId w:val="1"/>
        </w:numPr>
        <w:ind w:firstLineChars="0"/>
        <w:rPr>
          <w:rFonts w:ascii="宋体" w:eastAsia="宋体" w:hAnsi="宋体"/>
          <w:b/>
          <w:szCs w:val="21"/>
        </w:rPr>
      </w:pPr>
      <w:r w:rsidRPr="00B46C74">
        <w:rPr>
          <w:rFonts w:ascii="宋体" w:eastAsia="宋体" w:hAnsi="宋体" w:hint="eastAsia"/>
          <w:b/>
          <w:szCs w:val="21"/>
        </w:rPr>
        <w:t>特色</w:t>
      </w:r>
      <w:r w:rsidRPr="00B46C74">
        <w:rPr>
          <w:rFonts w:ascii="宋体" w:eastAsia="宋体" w:hAnsi="宋体"/>
          <w:b/>
          <w:szCs w:val="21"/>
        </w:rPr>
        <w:t>产业群</w:t>
      </w:r>
    </w:p>
    <w:p w:rsidR="00B4359E" w:rsidRPr="005201B1" w:rsidRDefault="00B4359E" w:rsidP="00B4359E">
      <w:pPr>
        <w:rPr>
          <w:rFonts w:ascii="宋体" w:eastAsia="宋体" w:hAnsi="宋体"/>
          <w:szCs w:val="21"/>
        </w:rPr>
      </w:pPr>
      <w:r w:rsidRPr="005201B1">
        <w:rPr>
          <w:rFonts w:ascii="宋体" w:eastAsia="宋体" w:hAnsi="宋体" w:hint="eastAsia"/>
          <w:szCs w:val="21"/>
        </w:rPr>
        <w:t>厦门及福建地区拥有鲜明的产业集群特征，这为厦门工博会赋予了独特的优势和特色：</w:t>
      </w:r>
    </w:p>
    <w:p w:rsidR="00B4359E" w:rsidRPr="005201B1" w:rsidRDefault="00B4359E" w:rsidP="00B4359E">
      <w:pPr>
        <w:rPr>
          <w:rFonts w:ascii="宋体" w:eastAsia="宋体" w:hAnsi="宋体"/>
          <w:szCs w:val="21"/>
        </w:rPr>
      </w:pPr>
      <w:r w:rsidRPr="005201B1">
        <w:rPr>
          <w:rFonts w:ascii="宋体" w:eastAsia="宋体" w:hAnsi="宋体" w:hint="eastAsia"/>
          <w:szCs w:val="21"/>
        </w:rPr>
        <w:t>电子</w:t>
      </w:r>
      <w:r w:rsidRPr="005201B1">
        <w:rPr>
          <w:rFonts w:ascii="宋体" w:eastAsia="宋体" w:hAnsi="宋体"/>
          <w:szCs w:val="21"/>
        </w:rPr>
        <w:t>信息产业：</w:t>
      </w:r>
      <w:r w:rsidRPr="005201B1">
        <w:rPr>
          <w:rFonts w:ascii="宋体" w:eastAsia="宋体" w:hAnsi="宋体" w:hint="eastAsia"/>
          <w:szCs w:val="21"/>
        </w:rPr>
        <w:t>建尤其是厦门，是全国重要的电子信息产业基地之一，拥有完整的产业链，涵盖半导体、集成电路、平板显示等多个细分领域。本届展会同期举办的厦门电子信息暨数字经济博览会，集中展示高新技术成果，推动产业上下游的交流合作。</w:t>
      </w:r>
    </w:p>
    <w:p w:rsidR="00B4359E" w:rsidRPr="005201B1" w:rsidRDefault="00B4359E" w:rsidP="00B4359E">
      <w:pPr>
        <w:rPr>
          <w:rFonts w:ascii="宋体" w:eastAsia="宋体" w:hAnsi="宋体"/>
          <w:szCs w:val="21"/>
        </w:rPr>
      </w:pPr>
      <w:r w:rsidRPr="005201B1">
        <w:rPr>
          <w:rFonts w:ascii="宋体" w:eastAsia="宋体" w:hAnsi="宋体" w:hint="eastAsia"/>
          <w:szCs w:val="21"/>
        </w:rPr>
        <w:t>机械</w:t>
      </w:r>
      <w:r w:rsidRPr="005201B1">
        <w:rPr>
          <w:rFonts w:ascii="宋体" w:eastAsia="宋体" w:hAnsi="宋体"/>
          <w:szCs w:val="21"/>
        </w:rPr>
        <w:t>装备制造：</w:t>
      </w:r>
      <w:r w:rsidRPr="005201B1">
        <w:rPr>
          <w:rFonts w:ascii="宋体" w:eastAsia="宋体" w:hAnsi="宋体" w:hint="eastAsia"/>
          <w:szCs w:val="21"/>
        </w:rPr>
        <w:t>福建机械装备制造业发达，涉及精密机械、电气设备、汽车工业、工程机械、船舶制造等多个领域。厦门工博会聚焦智能制造，为机械设备制造商提供展示最新设备、自动化解决方案的舞台，促进制造业的技术升级和智能化转型。</w:t>
      </w:r>
    </w:p>
    <w:p w:rsidR="00B4359E" w:rsidRDefault="00B4359E" w:rsidP="00B4359E">
      <w:pPr>
        <w:rPr>
          <w:rFonts w:ascii="宋体" w:eastAsia="宋体" w:hAnsi="宋体"/>
          <w:szCs w:val="21"/>
        </w:rPr>
      </w:pPr>
      <w:r w:rsidRPr="005201B1">
        <w:rPr>
          <w:rFonts w:ascii="宋体" w:eastAsia="宋体" w:hAnsi="宋体" w:hint="eastAsia"/>
          <w:szCs w:val="21"/>
        </w:rPr>
        <w:t>新能源</w:t>
      </w:r>
      <w:r w:rsidRPr="005201B1">
        <w:rPr>
          <w:rFonts w:ascii="宋体" w:eastAsia="宋体" w:hAnsi="宋体"/>
          <w:szCs w:val="21"/>
        </w:rPr>
        <w:t>与新材料：</w:t>
      </w:r>
      <w:r w:rsidRPr="005201B1">
        <w:rPr>
          <w:rFonts w:ascii="宋体" w:eastAsia="宋体" w:hAnsi="宋体" w:hint="eastAsia"/>
          <w:szCs w:val="21"/>
        </w:rPr>
        <w:t>福建在新能源汽车、储能、太阳能光伏、风电装备及新材料等领域有显著</w:t>
      </w:r>
      <w:r w:rsidRPr="005201B1">
        <w:rPr>
          <w:rFonts w:ascii="宋体" w:eastAsia="宋体" w:hAnsi="宋体" w:hint="eastAsia"/>
          <w:szCs w:val="21"/>
        </w:rPr>
        <w:lastRenderedPageBreak/>
        <w:t>发展。同期展厦门新能源新材料产业展览会为这些新兴产业提供了展示窗口，加速新技术、新材料的应用推广。</w:t>
      </w:r>
    </w:p>
    <w:p w:rsidR="00B46C74" w:rsidRPr="005201B1" w:rsidRDefault="00B46C74" w:rsidP="00B4359E">
      <w:pPr>
        <w:rPr>
          <w:rFonts w:ascii="宋体" w:eastAsia="宋体" w:hAnsi="宋体"/>
          <w:szCs w:val="21"/>
        </w:rPr>
      </w:pPr>
      <w:r>
        <w:rPr>
          <w:rFonts w:ascii="宋体" w:eastAsia="宋体" w:hAnsi="宋体" w:hint="eastAsia"/>
          <w:szCs w:val="21"/>
        </w:rPr>
        <w:t>生物科技</w:t>
      </w:r>
      <w:r>
        <w:rPr>
          <w:rFonts w:ascii="宋体" w:eastAsia="宋体" w:hAnsi="宋体"/>
          <w:szCs w:val="21"/>
        </w:rPr>
        <w:t>与医药健康：</w:t>
      </w:r>
      <w:r w:rsidRPr="00B46C74">
        <w:rPr>
          <w:rFonts w:ascii="宋体" w:eastAsia="宋体" w:hAnsi="宋体" w:hint="eastAsia"/>
          <w:szCs w:val="21"/>
        </w:rPr>
        <w:t>尽管厦门工博会主要聚焦于制造业，但福建的生物制药、医疗器械等健康产业也在快速发展，增加了对检测仪器、自动化等智能设备的采购需求，成为“买家新势力”。</w:t>
      </w:r>
    </w:p>
    <w:p w:rsidR="00B4359E" w:rsidRPr="00B46C74" w:rsidRDefault="00B4359E" w:rsidP="00B4359E">
      <w:pPr>
        <w:pStyle w:val="a3"/>
        <w:numPr>
          <w:ilvl w:val="0"/>
          <w:numId w:val="1"/>
        </w:numPr>
        <w:ind w:firstLineChars="0"/>
        <w:rPr>
          <w:rFonts w:ascii="宋体" w:eastAsia="宋体" w:hAnsi="宋体"/>
          <w:b/>
          <w:szCs w:val="21"/>
        </w:rPr>
      </w:pPr>
      <w:r w:rsidRPr="00B46C74">
        <w:rPr>
          <w:rFonts w:ascii="宋体" w:eastAsia="宋体" w:hAnsi="宋体" w:hint="eastAsia"/>
          <w:b/>
          <w:szCs w:val="21"/>
        </w:rPr>
        <w:t>紧抓开年</w:t>
      </w:r>
      <w:r w:rsidRPr="00B46C74">
        <w:rPr>
          <w:rFonts w:ascii="宋体" w:eastAsia="宋体" w:hAnsi="宋体"/>
          <w:b/>
          <w:szCs w:val="21"/>
        </w:rPr>
        <w:t>采购</w:t>
      </w:r>
      <w:r w:rsidRPr="00B46C74">
        <w:rPr>
          <w:rFonts w:ascii="宋体" w:eastAsia="宋体" w:hAnsi="宋体" w:hint="eastAsia"/>
          <w:b/>
          <w:szCs w:val="21"/>
        </w:rPr>
        <w:t>季</w:t>
      </w:r>
      <w:r w:rsidRPr="00B46C74">
        <w:rPr>
          <w:rFonts w:ascii="宋体" w:eastAsia="宋体" w:hAnsi="宋体"/>
          <w:b/>
          <w:szCs w:val="21"/>
        </w:rPr>
        <w:t>，</w:t>
      </w:r>
      <w:r w:rsidRPr="00B46C74">
        <w:rPr>
          <w:rFonts w:ascii="宋体" w:eastAsia="宋体" w:hAnsi="宋体" w:hint="eastAsia"/>
          <w:b/>
          <w:szCs w:val="21"/>
        </w:rPr>
        <w:t>快人一步</w:t>
      </w:r>
      <w:r w:rsidRPr="00B46C74">
        <w:rPr>
          <w:rFonts w:ascii="宋体" w:eastAsia="宋体" w:hAnsi="宋体"/>
          <w:b/>
          <w:szCs w:val="21"/>
        </w:rPr>
        <w:t>抢先机</w:t>
      </w:r>
    </w:p>
    <w:p w:rsidR="00B4359E" w:rsidRPr="005201B1" w:rsidRDefault="00B4359E" w:rsidP="00B4359E">
      <w:pPr>
        <w:rPr>
          <w:rFonts w:ascii="宋体" w:eastAsia="宋体" w:hAnsi="宋体"/>
          <w:szCs w:val="21"/>
        </w:rPr>
      </w:pPr>
      <w:r w:rsidRPr="005201B1">
        <w:rPr>
          <w:rFonts w:ascii="宋体" w:eastAsia="宋体" w:hAnsi="宋体" w:hint="eastAsia"/>
          <w:szCs w:val="21"/>
        </w:rPr>
        <w:t>作为福建最大的工业展览平台，厦门工博会一直以来都是东南区域企业工业采购的首选，本届展会展期提前至</w:t>
      </w:r>
      <w:r w:rsidRPr="005201B1">
        <w:rPr>
          <w:rFonts w:ascii="宋体" w:eastAsia="宋体" w:hAnsi="宋体"/>
          <w:szCs w:val="21"/>
        </w:rPr>
        <w:t>3月举办，直击开年采购需求，为展商抢抓市场先机，快人一步，商机在握。</w:t>
      </w:r>
    </w:p>
    <w:p w:rsidR="00B4359E" w:rsidRPr="005201B1" w:rsidRDefault="00B4359E" w:rsidP="00B4359E">
      <w:pPr>
        <w:rPr>
          <w:rFonts w:ascii="宋体" w:eastAsia="宋体" w:hAnsi="宋体"/>
          <w:szCs w:val="21"/>
        </w:rPr>
      </w:pPr>
      <w:r w:rsidRPr="005201B1">
        <w:rPr>
          <w:rFonts w:ascii="宋体" w:eastAsia="宋体" w:hAnsi="宋体"/>
          <w:szCs w:val="21"/>
        </w:rPr>
        <w:t>2024年厦门工博会到场参观、采购观众达117,843人次，其中专业采购团组217个，行业企业采购团组243个，专业采购商数量近5万名。2025年，组委会将面向50万+买家数据库精准邀约，邀请300+商协会、300+行业企业采购团组到场参观采购。更贴心推出“采购商精准对接”服务，为参展商邀约目标买家莅会对接。</w:t>
      </w:r>
    </w:p>
    <w:p w:rsidR="00B4359E" w:rsidRPr="00B46C74" w:rsidRDefault="00B4359E" w:rsidP="00B4359E">
      <w:pPr>
        <w:pStyle w:val="a3"/>
        <w:numPr>
          <w:ilvl w:val="0"/>
          <w:numId w:val="1"/>
        </w:numPr>
        <w:ind w:firstLineChars="0"/>
        <w:rPr>
          <w:rFonts w:ascii="宋体" w:eastAsia="宋体" w:hAnsi="宋体"/>
          <w:b/>
          <w:szCs w:val="21"/>
        </w:rPr>
      </w:pPr>
      <w:r w:rsidRPr="00B46C74">
        <w:rPr>
          <w:rFonts w:ascii="宋体" w:eastAsia="宋体" w:hAnsi="宋体" w:hint="eastAsia"/>
          <w:b/>
          <w:szCs w:val="21"/>
        </w:rPr>
        <w:t>高质量</w:t>
      </w:r>
      <w:r w:rsidRPr="00B46C74">
        <w:rPr>
          <w:rFonts w:ascii="宋体" w:eastAsia="宋体" w:hAnsi="宋体"/>
          <w:b/>
          <w:szCs w:val="21"/>
        </w:rPr>
        <w:t>同期会议及全覆盖展会推广</w:t>
      </w:r>
    </w:p>
    <w:p w:rsidR="00B4359E" w:rsidRPr="005201B1" w:rsidRDefault="00B4359E" w:rsidP="00B4359E">
      <w:pPr>
        <w:rPr>
          <w:rFonts w:ascii="宋体" w:eastAsia="宋体" w:hAnsi="宋体"/>
          <w:szCs w:val="21"/>
        </w:rPr>
      </w:pPr>
      <w:r w:rsidRPr="005201B1">
        <w:rPr>
          <w:rFonts w:ascii="宋体" w:eastAsia="宋体" w:hAnsi="宋体" w:hint="eastAsia"/>
          <w:szCs w:val="21"/>
        </w:rPr>
        <w:t>本届展会继续与权威机构、专业商协会、知名企业携手打造包括海峡工业论坛等高质量研讨会、产品推介会、供需对接会等活动，共同解析行业趋势，为企业提供决策参考，助力企业把握行业脉搏，提升竞争力。</w:t>
      </w:r>
    </w:p>
    <w:p w:rsidR="00B4359E" w:rsidRPr="005201B1" w:rsidRDefault="00B4359E" w:rsidP="00B4359E">
      <w:pPr>
        <w:rPr>
          <w:rFonts w:ascii="宋体" w:eastAsia="宋体" w:hAnsi="宋体"/>
          <w:szCs w:val="21"/>
        </w:rPr>
      </w:pPr>
      <w:r w:rsidRPr="005201B1">
        <w:rPr>
          <w:rFonts w:ascii="宋体" w:eastAsia="宋体" w:hAnsi="宋体" w:hint="eastAsia"/>
          <w:szCs w:val="21"/>
        </w:rPr>
        <w:t>将继续深入和创新推广策略，融合线上线下双渠道，宣传火力全开，覆盖更多目标市场。展会同期进行多场直播逛展，实现线上线下同步互动，协助展商收获更多合作契机。</w:t>
      </w:r>
    </w:p>
    <w:p w:rsidR="00B4359E" w:rsidRPr="00B46C74" w:rsidRDefault="00B4359E" w:rsidP="00B4359E">
      <w:pPr>
        <w:rPr>
          <w:rFonts w:ascii="宋体" w:eastAsia="宋体" w:hAnsi="宋体"/>
          <w:b/>
          <w:sz w:val="28"/>
          <w:szCs w:val="28"/>
        </w:rPr>
      </w:pPr>
      <w:r w:rsidRPr="00B46C74">
        <w:rPr>
          <w:rFonts w:ascii="宋体" w:eastAsia="宋体" w:hAnsi="宋体" w:hint="eastAsia"/>
          <w:b/>
          <w:sz w:val="28"/>
          <w:szCs w:val="28"/>
        </w:rPr>
        <w:t>展区</w:t>
      </w:r>
      <w:r w:rsidRPr="00B46C74">
        <w:rPr>
          <w:rFonts w:ascii="宋体" w:eastAsia="宋体" w:hAnsi="宋体"/>
          <w:b/>
          <w:sz w:val="28"/>
          <w:szCs w:val="28"/>
        </w:rPr>
        <w:t>规划</w:t>
      </w:r>
    </w:p>
    <w:p w:rsidR="00B4359E" w:rsidRPr="00B46C74" w:rsidRDefault="00B4359E" w:rsidP="00B4359E">
      <w:pPr>
        <w:rPr>
          <w:rFonts w:ascii="宋体" w:eastAsia="宋体" w:hAnsi="宋体"/>
          <w:b/>
          <w:szCs w:val="21"/>
        </w:rPr>
      </w:pPr>
      <w:r w:rsidRPr="00B46C74">
        <w:rPr>
          <w:rFonts w:ascii="宋体" w:eastAsia="宋体" w:hAnsi="宋体" w:hint="eastAsia"/>
          <w:b/>
          <w:szCs w:val="21"/>
        </w:rPr>
        <w:t>1号馆</w:t>
      </w:r>
      <w:r w:rsidRPr="00B46C74">
        <w:rPr>
          <w:rFonts w:ascii="宋体" w:eastAsia="宋体" w:hAnsi="宋体"/>
          <w:b/>
          <w:szCs w:val="21"/>
        </w:rPr>
        <w:t>金属加工</w:t>
      </w:r>
    </w:p>
    <w:p w:rsidR="00B4359E" w:rsidRPr="005201B1" w:rsidRDefault="00B4359E" w:rsidP="00B4359E">
      <w:pPr>
        <w:rPr>
          <w:rFonts w:ascii="宋体" w:eastAsia="宋体" w:hAnsi="宋体"/>
          <w:szCs w:val="21"/>
        </w:rPr>
      </w:pPr>
      <w:r w:rsidRPr="005201B1">
        <w:rPr>
          <w:rFonts w:ascii="宋体" w:eastAsia="宋体" w:hAnsi="宋体" w:hint="eastAsia"/>
          <w:szCs w:val="21"/>
        </w:rPr>
        <w:t>金属切削机床、加工中心、特种加工机床、线切割机床等</w:t>
      </w:r>
    </w:p>
    <w:p w:rsidR="00B4359E" w:rsidRPr="005201B1" w:rsidRDefault="00B4359E" w:rsidP="00B4359E">
      <w:pPr>
        <w:rPr>
          <w:rFonts w:ascii="宋体" w:eastAsia="宋体" w:hAnsi="宋体"/>
          <w:szCs w:val="21"/>
        </w:rPr>
      </w:pPr>
      <w:r w:rsidRPr="005201B1">
        <w:rPr>
          <w:rFonts w:ascii="宋体" w:eastAsia="宋体" w:hAnsi="宋体" w:hint="eastAsia"/>
          <w:szCs w:val="21"/>
        </w:rPr>
        <w:t>激光加工设备、激光加工系统、金属成形、锻压设备、热处理、钣金加工等模具、模具材料、测量检测仪器、工具、刀具、夹具、磨料磨具、功能部件等</w:t>
      </w:r>
    </w:p>
    <w:p w:rsidR="00B4359E" w:rsidRPr="00B46C74" w:rsidRDefault="00B4359E" w:rsidP="00B4359E">
      <w:pPr>
        <w:rPr>
          <w:rFonts w:ascii="宋体" w:eastAsia="宋体" w:hAnsi="宋体"/>
          <w:b/>
          <w:szCs w:val="21"/>
        </w:rPr>
      </w:pPr>
      <w:r w:rsidRPr="00B46C74">
        <w:rPr>
          <w:rFonts w:ascii="宋体" w:eastAsia="宋体" w:hAnsi="宋体" w:hint="eastAsia"/>
          <w:b/>
          <w:szCs w:val="21"/>
        </w:rPr>
        <w:t>2号馆机器人</w:t>
      </w:r>
      <w:r w:rsidRPr="00B46C74">
        <w:rPr>
          <w:rFonts w:ascii="宋体" w:eastAsia="宋体" w:hAnsi="宋体"/>
          <w:b/>
          <w:szCs w:val="21"/>
        </w:rPr>
        <w:t>与工业自动化</w:t>
      </w:r>
    </w:p>
    <w:p w:rsidR="00B4359E" w:rsidRPr="005201B1" w:rsidRDefault="00B4359E" w:rsidP="00B4359E">
      <w:pPr>
        <w:rPr>
          <w:rFonts w:ascii="宋体" w:eastAsia="宋体" w:hAnsi="宋体"/>
          <w:szCs w:val="21"/>
        </w:rPr>
      </w:pPr>
      <w:r w:rsidRPr="005201B1">
        <w:rPr>
          <w:rFonts w:ascii="宋体" w:eastAsia="宋体" w:hAnsi="宋体" w:hint="eastAsia"/>
          <w:szCs w:val="21"/>
        </w:rPr>
        <w:t>工业机器人、智能物流搬运设备、系统集成、机器视觉、智能控制系统、传动技术等工业自动化、自动化生产线、检测设备、仪器仪表、智能工厂整体解决方案</w:t>
      </w:r>
    </w:p>
    <w:p w:rsidR="00B4359E" w:rsidRPr="005201B1" w:rsidRDefault="00B4359E" w:rsidP="00B4359E">
      <w:pPr>
        <w:rPr>
          <w:rFonts w:ascii="宋体" w:eastAsia="宋体" w:hAnsi="宋体"/>
          <w:szCs w:val="21"/>
        </w:rPr>
      </w:pPr>
      <w:r w:rsidRPr="005201B1">
        <w:rPr>
          <w:rFonts w:ascii="宋体" w:eastAsia="宋体" w:hAnsi="宋体" w:hint="eastAsia"/>
          <w:szCs w:val="21"/>
        </w:rPr>
        <w:t>塑料机械、自动化包装机、打标机、</w:t>
      </w:r>
      <w:r w:rsidRPr="005201B1">
        <w:rPr>
          <w:rFonts w:ascii="宋体" w:eastAsia="宋体" w:hAnsi="宋体"/>
          <w:szCs w:val="21"/>
        </w:rPr>
        <w:t>3D打印、数字印刷设备等</w:t>
      </w:r>
    </w:p>
    <w:p w:rsidR="00B4359E" w:rsidRPr="00B46C74" w:rsidRDefault="00B4359E" w:rsidP="00B4359E">
      <w:pPr>
        <w:rPr>
          <w:rFonts w:ascii="宋体" w:eastAsia="宋体" w:hAnsi="宋体"/>
          <w:b/>
          <w:szCs w:val="21"/>
        </w:rPr>
      </w:pPr>
      <w:r w:rsidRPr="00B46C74">
        <w:rPr>
          <w:rFonts w:ascii="宋体" w:eastAsia="宋体" w:hAnsi="宋体" w:hint="eastAsia"/>
          <w:b/>
          <w:szCs w:val="21"/>
        </w:rPr>
        <w:t>3号馆电子</w:t>
      </w:r>
      <w:r w:rsidRPr="00B46C74">
        <w:rPr>
          <w:rFonts w:ascii="宋体" w:eastAsia="宋体" w:hAnsi="宋体"/>
          <w:b/>
          <w:szCs w:val="21"/>
        </w:rPr>
        <w:t>信息与数字经济</w:t>
      </w:r>
    </w:p>
    <w:p w:rsidR="00B4359E" w:rsidRPr="005201B1" w:rsidRDefault="00B4359E" w:rsidP="00B4359E">
      <w:pPr>
        <w:rPr>
          <w:rFonts w:ascii="宋体" w:eastAsia="宋体" w:hAnsi="宋体"/>
          <w:szCs w:val="21"/>
        </w:rPr>
      </w:pPr>
      <w:r w:rsidRPr="005201B1">
        <w:rPr>
          <w:rFonts w:ascii="宋体" w:eastAsia="宋体" w:hAnsi="宋体" w:hint="eastAsia"/>
          <w:szCs w:val="21"/>
        </w:rPr>
        <w:t>新型显示、电子元器件、半导体、集成电路、仪器仪表、电子生产设备等</w:t>
      </w:r>
    </w:p>
    <w:p w:rsidR="00B4359E" w:rsidRPr="005201B1" w:rsidRDefault="00B4359E" w:rsidP="00B4359E">
      <w:pPr>
        <w:rPr>
          <w:rFonts w:ascii="宋体" w:eastAsia="宋体" w:hAnsi="宋体"/>
          <w:szCs w:val="21"/>
        </w:rPr>
      </w:pPr>
      <w:r w:rsidRPr="005201B1">
        <w:rPr>
          <w:rFonts w:ascii="宋体" w:eastAsia="宋体" w:hAnsi="宋体" w:hint="eastAsia"/>
          <w:szCs w:val="21"/>
        </w:rPr>
        <w:t>新一代信息技术、物联网、</w:t>
      </w:r>
      <w:r w:rsidRPr="005201B1">
        <w:rPr>
          <w:rFonts w:ascii="宋体" w:eastAsia="宋体" w:hAnsi="宋体"/>
          <w:szCs w:val="21"/>
        </w:rPr>
        <w:t>VR、AR、电子竞技、安防、智能终端、智慧城市等人工智能、工业互联网、数字基建、数字化工厂解决方案、工业软件等</w:t>
      </w:r>
    </w:p>
    <w:p w:rsidR="00B4359E" w:rsidRPr="005201B1" w:rsidRDefault="00B4359E" w:rsidP="00B4359E">
      <w:pPr>
        <w:rPr>
          <w:rFonts w:ascii="宋体" w:eastAsia="宋体" w:hAnsi="宋体"/>
          <w:szCs w:val="21"/>
        </w:rPr>
      </w:pPr>
      <w:r w:rsidRPr="005201B1">
        <w:rPr>
          <w:rFonts w:ascii="宋体" w:eastAsia="宋体" w:hAnsi="宋体" w:hint="eastAsia"/>
          <w:szCs w:val="21"/>
        </w:rPr>
        <w:t>智能建造系统、智能建机、建筑机器人、智能工程机械等</w:t>
      </w:r>
    </w:p>
    <w:p w:rsidR="00B4359E" w:rsidRPr="00B46C74" w:rsidRDefault="00B4359E" w:rsidP="00B4359E">
      <w:pPr>
        <w:rPr>
          <w:rFonts w:ascii="宋体" w:eastAsia="宋体" w:hAnsi="宋体"/>
          <w:b/>
          <w:szCs w:val="21"/>
        </w:rPr>
      </w:pPr>
      <w:r w:rsidRPr="00B46C74">
        <w:rPr>
          <w:rFonts w:ascii="宋体" w:eastAsia="宋体" w:hAnsi="宋体" w:hint="eastAsia"/>
          <w:b/>
          <w:szCs w:val="21"/>
        </w:rPr>
        <w:t>4号馆</w:t>
      </w:r>
      <w:r w:rsidRPr="00B46C74">
        <w:rPr>
          <w:rFonts w:ascii="宋体" w:eastAsia="宋体" w:hAnsi="宋体"/>
          <w:b/>
          <w:szCs w:val="21"/>
        </w:rPr>
        <w:t>新能源</w:t>
      </w:r>
      <w:r w:rsidRPr="00B46C74">
        <w:rPr>
          <w:rFonts w:ascii="宋体" w:eastAsia="宋体" w:hAnsi="宋体" w:hint="eastAsia"/>
          <w:b/>
          <w:szCs w:val="21"/>
        </w:rPr>
        <w:t>与</w:t>
      </w:r>
      <w:r w:rsidRPr="00B46C74">
        <w:rPr>
          <w:rFonts w:ascii="宋体" w:eastAsia="宋体" w:hAnsi="宋体"/>
          <w:b/>
          <w:szCs w:val="21"/>
        </w:rPr>
        <w:t>新材料</w:t>
      </w:r>
    </w:p>
    <w:p w:rsidR="00B4359E" w:rsidRPr="005201B1" w:rsidRDefault="00B4359E" w:rsidP="00B4359E">
      <w:pPr>
        <w:rPr>
          <w:rFonts w:ascii="宋体" w:eastAsia="宋体" w:hAnsi="宋体"/>
          <w:szCs w:val="21"/>
        </w:rPr>
      </w:pPr>
      <w:r w:rsidRPr="005201B1">
        <w:rPr>
          <w:rFonts w:ascii="宋体" w:eastAsia="宋体" w:hAnsi="宋体" w:hint="eastAsia"/>
          <w:szCs w:val="21"/>
        </w:rPr>
        <w:t>光伏、风电、储能装备与技术、智慧能源、电网设备、能源材料等锂电池、氢能技术、充换电解决方案、自动驾驶、智能网联汽车等金属材料、无机非金属材料、有机高分子材料、先进复合材料等节能技术、工业环保、工业清洁、三废处理、生态环保等</w:t>
      </w:r>
    </w:p>
    <w:p w:rsidR="00B4359E" w:rsidRPr="00B46C74" w:rsidRDefault="00B4359E" w:rsidP="00B4359E">
      <w:pPr>
        <w:rPr>
          <w:rFonts w:ascii="宋体" w:eastAsia="宋体" w:hAnsi="宋体"/>
          <w:b/>
          <w:sz w:val="28"/>
          <w:szCs w:val="28"/>
        </w:rPr>
      </w:pPr>
      <w:r w:rsidRPr="00B46C74">
        <w:rPr>
          <w:rFonts w:ascii="宋体" w:eastAsia="宋体" w:hAnsi="宋体" w:hint="eastAsia"/>
          <w:b/>
          <w:sz w:val="28"/>
          <w:szCs w:val="28"/>
        </w:rPr>
        <w:t>展位</w:t>
      </w:r>
      <w:r w:rsidRPr="00B46C74">
        <w:rPr>
          <w:rFonts w:ascii="宋体" w:eastAsia="宋体" w:hAnsi="宋体"/>
          <w:b/>
          <w:sz w:val="28"/>
          <w:szCs w:val="28"/>
        </w:rPr>
        <w:t>价格</w:t>
      </w:r>
    </w:p>
    <w:p w:rsidR="00B4359E" w:rsidRPr="005201B1" w:rsidRDefault="005201B1" w:rsidP="00B4359E">
      <w:pPr>
        <w:rPr>
          <w:rFonts w:ascii="宋体" w:eastAsia="宋体" w:hAnsi="宋体"/>
          <w:szCs w:val="21"/>
        </w:rPr>
      </w:pPr>
      <w:r w:rsidRPr="005201B1">
        <w:rPr>
          <w:rFonts w:ascii="宋体" w:eastAsia="宋体" w:hAnsi="宋体" w:hint="eastAsia"/>
          <w:szCs w:val="21"/>
        </w:rPr>
        <w:t>A类</w:t>
      </w:r>
      <w:r w:rsidRPr="005201B1">
        <w:rPr>
          <w:rFonts w:ascii="宋体" w:eastAsia="宋体" w:hAnsi="宋体"/>
          <w:szCs w:val="21"/>
        </w:rPr>
        <w:t>：</w:t>
      </w:r>
      <w:r w:rsidRPr="005201B1">
        <w:rPr>
          <w:rFonts w:ascii="宋体" w:eastAsia="宋体" w:hAnsi="宋体" w:hint="eastAsia"/>
          <w:szCs w:val="21"/>
        </w:rPr>
        <w:t>标准</w:t>
      </w:r>
      <w:r w:rsidRPr="005201B1">
        <w:rPr>
          <w:rFonts w:ascii="宋体" w:eastAsia="宋体" w:hAnsi="宋体"/>
          <w:szCs w:val="21"/>
        </w:rPr>
        <w:t>展位</w:t>
      </w:r>
      <w:r w:rsidRPr="005201B1">
        <w:rPr>
          <w:rFonts w:ascii="宋体" w:eastAsia="宋体" w:hAnsi="宋体" w:hint="eastAsia"/>
          <w:szCs w:val="21"/>
        </w:rPr>
        <w:t>12000元/9平方米    空地</w:t>
      </w:r>
      <w:r w:rsidRPr="005201B1">
        <w:rPr>
          <w:rFonts w:ascii="宋体" w:eastAsia="宋体" w:hAnsi="宋体"/>
          <w:szCs w:val="21"/>
        </w:rPr>
        <w:t>展位</w:t>
      </w:r>
      <w:r w:rsidRPr="005201B1">
        <w:rPr>
          <w:rFonts w:ascii="宋体" w:eastAsia="宋体" w:hAnsi="宋体" w:hint="eastAsia"/>
          <w:szCs w:val="21"/>
        </w:rPr>
        <w:t>1200元/平方米</w:t>
      </w:r>
    </w:p>
    <w:p w:rsidR="005201B1" w:rsidRPr="005201B1" w:rsidRDefault="005201B1" w:rsidP="005201B1">
      <w:pPr>
        <w:rPr>
          <w:rFonts w:ascii="宋体" w:eastAsia="宋体" w:hAnsi="宋体"/>
          <w:szCs w:val="21"/>
        </w:rPr>
      </w:pPr>
      <w:r w:rsidRPr="005201B1">
        <w:rPr>
          <w:rFonts w:ascii="宋体" w:eastAsia="宋体" w:hAnsi="宋体" w:hint="eastAsia"/>
          <w:szCs w:val="21"/>
        </w:rPr>
        <w:t>B类</w:t>
      </w:r>
      <w:r w:rsidRPr="005201B1">
        <w:rPr>
          <w:rFonts w:ascii="宋体" w:eastAsia="宋体" w:hAnsi="宋体"/>
          <w:szCs w:val="21"/>
        </w:rPr>
        <w:t>：</w:t>
      </w:r>
      <w:r w:rsidRPr="005201B1">
        <w:rPr>
          <w:rFonts w:ascii="宋体" w:eastAsia="宋体" w:hAnsi="宋体" w:hint="eastAsia"/>
          <w:szCs w:val="21"/>
        </w:rPr>
        <w:t>标准</w:t>
      </w:r>
      <w:r w:rsidRPr="005201B1">
        <w:rPr>
          <w:rFonts w:ascii="宋体" w:eastAsia="宋体" w:hAnsi="宋体"/>
          <w:szCs w:val="21"/>
        </w:rPr>
        <w:t>展位</w:t>
      </w:r>
      <w:r w:rsidRPr="005201B1">
        <w:rPr>
          <w:rFonts w:ascii="宋体" w:eastAsia="宋体" w:hAnsi="宋体" w:hint="eastAsia"/>
          <w:szCs w:val="21"/>
        </w:rPr>
        <w:t>1</w:t>
      </w:r>
      <w:r w:rsidRPr="005201B1">
        <w:rPr>
          <w:rFonts w:ascii="宋体" w:eastAsia="宋体" w:hAnsi="宋体"/>
          <w:szCs w:val="21"/>
        </w:rPr>
        <w:t>0800</w:t>
      </w:r>
      <w:r w:rsidRPr="005201B1">
        <w:rPr>
          <w:rFonts w:ascii="宋体" w:eastAsia="宋体" w:hAnsi="宋体" w:hint="eastAsia"/>
          <w:szCs w:val="21"/>
        </w:rPr>
        <w:t>元/9平方米    空地</w:t>
      </w:r>
      <w:r w:rsidRPr="005201B1">
        <w:rPr>
          <w:rFonts w:ascii="宋体" w:eastAsia="宋体" w:hAnsi="宋体"/>
          <w:szCs w:val="21"/>
        </w:rPr>
        <w:t>展位</w:t>
      </w:r>
      <w:r w:rsidRPr="005201B1">
        <w:rPr>
          <w:rFonts w:ascii="宋体" w:eastAsia="宋体" w:hAnsi="宋体" w:hint="eastAsia"/>
          <w:szCs w:val="21"/>
        </w:rPr>
        <w:t>1080元/平方米</w:t>
      </w:r>
    </w:p>
    <w:p w:rsidR="00B4359E" w:rsidRPr="005201B1" w:rsidRDefault="005201B1" w:rsidP="00B4359E">
      <w:pPr>
        <w:rPr>
          <w:rFonts w:ascii="宋体" w:eastAsia="宋体" w:hAnsi="宋体"/>
          <w:szCs w:val="21"/>
        </w:rPr>
      </w:pPr>
      <w:r w:rsidRPr="005201B1">
        <w:rPr>
          <w:rFonts w:ascii="宋体" w:eastAsia="宋体" w:hAnsi="宋体" w:hint="eastAsia"/>
          <w:szCs w:val="21"/>
        </w:rPr>
        <w:t>C类</w:t>
      </w:r>
      <w:r w:rsidRPr="005201B1">
        <w:rPr>
          <w:rFonts w:ascii="宋体" w:eastAsia="宋体" w:hAnsi="宋体"/>
          <w:szCs w:val="21"/>
        </w:rPr>
        <w:t>：</w:t>
      </w:r>
      <w:r w:rsidRPr="005201B1">
        <w:rPr>
          <w:rFonts w:ascii="宋体" w:eastAsia="宋体" w:hAnsi="宋体" w:hint="eastAsia"/>
          <w:szCs w:val="21"/>
        </w:rPr>
        <w:t>标准</w:t>
      </w:r>
      <w:r w:rsidRPr="005201B1">
        <w:rPr>
          <w:rFonts w:ascii="宋体" w:eastAsia="宋体" w:hAnsi="宋体"/>
          <w:szCs w:val="21"/>
        </w:rPr>
        <w:t>展位</w:t>
      </w:r>
      <w:r w:rsidRPr="005201B1">
        <w:rPr>
          <w:rFonts w:ascii="宋体" w:eastAsia="宋体" w:hAnsi="宋体" w:hint="eastAsia"/>
          <w:szCs w:val="21"/>
        </w:rPr>
        <w:t>9800元/9平方米    空地</w:t>
      </w:r>
      <w:r w:rsidRPr="005201B1">
        <w:rPr>
          <w:rFonts w:ascii="宋体" w:eastAsia="宋体" w:hAnsi="宋体"/>
          <w:szCs w:val="21"/>
        </w:rPr>
        <w:t>展位</w:t>
      </w:r>
      <w:r w:rsidRPr="005201B1">
        <w:rPr>
          <w:rFonts w:ascii="宋体" w:eastAsia="宋体" w:hAnsi="宋体" w:hint="eastAsia"/>
          <w:szCs w:val="21"/>
        </w:rPr>
        <w:t>980元/平方米</w:t>
      </w:r>
    </w:p>
    <w:p w:rsidR="005201B1" w:rsidRDefault="005201B1" w:rsidP="005201B1">
      <w:pPr>
        <w:rPr>
          <w:rFonts w:ascii="宋体" w:eastAsia="宋体" w:hAnsi="宋体"/>
          <w:szCs w:val="21"/>
        </w:rPr>
      </w:pPr>
      <w:r w:rsidRPr="005201B1">
        <w:rPr>
          <w:rFonts w:ascii="宋体" w:eastAsia="宋体" w:hAnsi="宋体" w:hint="eastAsia"/>
          <w:szCs w:val="21"/>
        </w:rPr>
        <w:t>备注：</w:t>
      </w:r>
      <w:r w:rsidRPr="005201B1">
        <w:rPr>
          <w:rFonts w:ascii="宋体" w:eastAsia="宋体" w:hAnsi="宋体"/>
          <w:szCs w:val="21"/>
        </w:rPr>
        <w:t>标摊双开口展位另加400元/个</w:t>
      </w:r>
      <w:r w:rsidRPr="005201B1">
        <w:rPr>
          <w:rFonts w:ascii="宋体" w:eastAsia="宋体" w:hAnsi="宋体" w:hint="eastAsia"/>
          <w:szCs w:val="21"/>
        </w:rPr>
        <w:t>，</w:t>
      </w:r>
      <w:r w:rsidRPr="005201B1">
        <w:rPr>
          <w:rFonts w:ascii="宋体" w:eastAsia="宋体" w:hAnsi="宋体"/>
          <w:szCs w:val="21"/>
        </w:rPr>
        <w:t>以上价格含6%增值税</w:t>
      </w:r>
      <w:r w:rsidRPr="005201B1">
        <w:rPr>
          <w:rFonts w:ascii="宋体" w:eastAsia="宋体" w:hAnsi="宋体" w:hint="eastAsia"/>
          <w:szCs w:val="21"/>
        </w:rPr>
        <w:t>。</w:t>
      </w:r>
    </w:p>
    <w:p w:rsidR="00B46C74" w:rsidRPr="00DC4E3D" w:rsidRDefault="00B46C74" w:rsidP="00B46C74">
      <w:pPr>
        <w:spacing w:line="360" w:lineRule="exact"/>
        <w:rPr>
          <w:rFonts w:ascii="宋体" w:eastAsia="宋体" w:hAnsi="宋体"/>
          <w:b/>
          <w:sz w:val="28"/>
          <w:szCs w:val="28"/>
        </w:rPr>
      </w:pPr>
      <w:r w:rsidRPr="00DC4E3D">
        <w:rPr>
          <w:rFonts w:ascii="宋体" w:eastAsia="宋体" w:hAnsi="宋体" w:hint="eastAsia"/>
          <w:b/>
          <w:sz w:val="28"/>
          <w:szCs w:val="28"/>
        </w:rPr>
        <w:lastRenderedPageBreak/>
        <w:t>工博会系列展：</w:t>
      </w:r>
    </w:p>
    <w:p w:rsidR="00B46C74" w:rsidRPr="00C563E5" w:rsidRDefault="00C563E5" w:rsidP="00B46C74">
      <w:pPr>
        <w:spacing w:line="360" w:lineRule="exact"/>
        <w:rPr>
          <w:rFonts w:ascii="宋体" w:eastAsia="宋体" w:hAnsi="宋体"/>
          <w:szCs w:val="21"/>
        </w:rPr>
      </w:pPr>
      <w:r w:rsidRPr="00C563E5">
        <w:rPr>
          <w:rFonts w:ascii="宋体" w:eastAsia="宋体" w:hAnsi="宋体" w:hint="eastAsia"/>
          <w:szCs w:val="21"/>
        </w:rPr>
        <w:t>成都</w:t>
      </w:r>
      <w:r w:rsidRPr="00C563E5">
        <w:rPr>
          <w:rFonts w:ascii="宋体" w:eastAsia="宋体" w:hAnsi="宋体"/>
          <w:szCs w:val="21"/>
        </w:rPr>
        <w:t>国际工业博览会</w:t>
      </w:r>
      <w:r>
        <w:rPr>
          <w:rFonts w:ascii="宋体" w:eastAsia="宋体" w:hAnsi="宋体" w:hint="eastAsia"/>
          <w:szCs w:val="21"/>
        </w:rPr>
        <w:t>，2025年4月23日-25日，中国</w:t>
      </w:r>
      <w:r w:rsidRPr="00DC4E3D">
        <w:rPr>
          <w:rFonts w:ascii="宋体" w:eastAsia="宋体" w:hAnsi="宋体"/>
          <w:szCs w:val="21"/>
        </w:rPr>
        <w:t>西部国际博览城</w:t>
      </w:r>
    </w:p>
    <w:p w:rsidR="00B46C74" w:rsidRDefault="00B46C74" w:rsidP="00B46C74">
      <w:pPr>
        <w:spacing w:line="360" w:lineRule="exact"/>
        <w:rPr>
          <w:rFonts w:ascii="宋体" w:eastAsia="宋体" w:hAnsi="宋体"/>
          <w:szCs w:val="21"/>
        </w:rPr>
      </w:pPr>
      <w:r w:rsidRPr="00DC4E3D">
        <w:rPr>
          <w:rFonts w:ascii="宋体" w:eastAsia="宋体" w:hAnsi="宋体" w:hint="eastAsia"/>
          <w:szCs w:val="21"/>
        </w:rPr>
        <w:t>华南国际工业博览会，</w:t>
      </w:r>
      <w:r w:rsidR="00C563E5">
        <w:rPr>
          <w:rFonts w:ascii="宋体" w:eastAsia="宋体" w:hAnsi="宋体" w:hint="eastAsia"/>
          <w:szCs w:val="21"/>
        </w:rPr>
        <w:t>2025</w:t>
      </w:r>
      <w:r w:rsidRPr="00DC4E3D">
        <w:rPr>
          <w:rFonts w:ascii="宋体" w:eastAsia="宋体" w:hAnsi="宋体" w:hint="eastAsia"/>
          <w:szCs w:val="21"/>
        </w:rPr>
        <w:t>年6月</w:t>
      </w:r>
      <w:r>
        <w:rPr>
          <w:rFonts w:ascii="宋体" w:eastAsia="宋体" w:hAnsi="宋体" w:hint="eastAsia"/>
          <w:szCs w:val="21"/>
        </w:rPr>
        <w:t>19日-21日</w:t>
      </w:r>
      <w:r w:rsidRPr="00DC4E3D">
        <w:rPr>
          <w:rFonts w:ascii="宋体" w:eastAsia="宋体" w:hAnsi="宋体" w:hint="eastAsia"/>
          <w:szCs w:val="21"/>
        </w:rPr>
        <w:t>，深圳国际会展中心</w:t>
      </w:r>
    </w:p>
    <w:p w:rsidR="00B46C74" w:rsidRPr="00B46C74" w:rsidRDefault="00B46C74" w:rsidP="00B46C74">
      <w:pPr>
        <w:spacing w:line="360" w:lineRule="exact"/>
        <w:rPr>
          <w:rFonts w:ascii="宋体" w:eastAsia="宋体" w:hAnsi="宋体"/>
          <w:szCs w:val="21"/>
        </w:rPr>
      </w:pPr>
      <w:r w:rsidRPr="00DC4E3D">
        <w:rPr>
          <w:rFonts w:ascii="宋体" w:eastAsia="宋体" w:hAnsi="宋体" w:hint="eastAsia"/>
          <w:szCs w:val="21"/>
        </w:rPr>
        <w:t>中国国际</w:t>
      </w:r>
      <w:r w:rsidRPr="00DC4E3D">
        <w:rPr>
          <w:rFonts w:ascii="宋体" w:eastAsia="宋体" w:hAnsi="宋体"/>
          <w:szCs w:val="21"/>
        </w:rPr>
        <w:t>工业博览会，</w:t>
      </w:r>
      <w:r>
        <w:rPr>
          <w:rFonts w:ascii="宋体" w:eastAsia="宋体" w:hAnsi="宋体" w:hint="eastAsia"/>
          <w:szCs w:val="21"/>
        </w:rPr>
        <w:t>2024</w:t>
      </w:r>
      <w:r w:rsidRPr="00DC4E3D">
        <w:rPr>
          <w:rFonts w:ascii="宋体" w:eastAsia="宋体" w:hAnsi="宋体" w:hint="eastAsia"/>
          <w:szCs w:val="21"/>
        </w:rPr>
        <w:t>年9月</w:t>
      </w:r>
      <w:r>
        <w:rPr>
          <w:rFonts w:ascii="宋体" w:eastAsia="宋体" w:hAnsi="宋体" w:hint="eastAsia"/>
          <w:szCs w:val="21"/>
        </w:rPr>
        <w:t>24日-28日</w:t>
      </w:r>
      <w:r w:rsidRPr="00DC4E3D">
        <w:rPr>
          <w:rFonts w:ascii="宋体" w:eastAsia="宋体" w:hAnsi="宋体" w:hint="eastAsia"/>
          <w:szCs w:val="21"/>
        </w:rPr>
        <w:t>，</w:t>
      </w:r>
      <w:r w:rsidRPr="00DC4E3D">
        <w:rPr>
          <w:rFonts w:ascii="宋体" w:eastAsia="宋体" w:hAnsi="宋体"/>
          <w:szCs w:val="21"/>
        </w:rPr>
        <w:t>国家会展中心（</w:t>
      </w:r>
      <w:r w:rsidRPr="00DC4E3D">
        <w:rPr>
          <w:rFonts w:ascii="宋体" w:eastAsia="宋体" w:hAnsi="宋体" w:hint="eastAsia"/>
          <w:szCs w:val="21"/>
        </w:rPr>
        <w:t>上海</w:t>
      </w:r>
      <w:r w:rsidRPr="00DC4E3D">
        <w:rPr>
          <w:rFonts w:ascii="宋体" w:eastAsia="宋体" w:hAnsi="宋体"/>
          <w:szCs w:val="21"/>
        </w:rPr>
        <w:t>）</w:t>
      </w:r>
    </w:p>
    <w:p w:rsidR="005201B1" w:rsidRPr="00B46C74" w:rsidRDefault="005201B1" w:rsidP="005201B1">
      <w:pPr>
        <w:rPr>
          <w:rFonts w:ascii="宋体" w:eastAsia="宋体" w:hAnsi="宋体"/>
          <w:b/>
          <w:sz w:val="28"/>
          <w:szCs w:val="28"/>
        </w:rPr>
      </w:pPr>
      <w:r w:rsidRPr="00B46C74">
        <w:rPr>
          <w:rFonts w:ascii="宋体" w:eastAsia="宋体" w:hAnsi="宋体" w:hint="eastAsia"/>
          <w:b/>
          <w:sz w:val="28"/>
          <w:szCs w:val="28"/>
        </w:rPr>
        <w:t>联系</w:t>
      </w:r>
      <w:r w:rsidRPr="00B46C74">
        <w:rPr>
          <w:rFonts w:ascii="宋体" w:eastAsia="宋体" w:hAnsi="宋体"/>
          <w:b/>
          <w:sz w:val="28"/>
          <w:szCs w:val="28"/>
        </w:rPr>
        <w:t>组委会</w:t>
      </w:r>
    </w:p>
    <w:p w:rsidR="002C26E6" w:rsidRPr="002C26E6" w:rsidRDefault="002C26E6" w:rsidP="002C26E6">
      <w:pPr>
        <w:rPr>
          <w:rFonts w:ascii="宋体" w:eastAsia="宋体" w:hAnsi="宋体" w:hint="eastAsia"/>
          <w:szCs w:val="21"/>
        </w:rPr>
      </w:pPr>
      <w:r w:rsidRPr="005201B1">
        <w:rPr>
          <w:rFonts w:ascii="宋体" w:eastAsia="宋体" w:hAnsi="宋体" w:hint="eastAsia"/>
          <w:szCs w:val="21"/>
        </w:rPr>
        <w:t>上海工业商务展览有限公司</w:t>
      </w:r>
    </w:p>
    <w:p w:rsidR="005201B1" w:rsidRPr="005201B1" w:rsidRDefault="005201B1" w:rsidP="005201B1">
      <w:pPr>
        <w:snapToGrid w:val="0"/>
        <w:spacing w:line="360" w:lineRule="exact"/>
        <w:ind w:left="630" w:hangingChars="300" w:hanging="630"/>
        <w:rPr>
          <w:rFonts w:ascii="宋体" w:eastAsia="宋体" w:hAnsi="宋体" w:cs="宋体"/>
          <w:bCs/>
          <w:szCs w:val="21"/>
        </w:rPr>
      </w:pPr>
      <w:r w:rsidRPr="005201B1">
        <w:rPr>
          <w:rFonts w:ascii="宋体" w:eastAsia="宋体" w:hAnsi="宋体" w:cs="宋体" w:hint="eastAsia"/>
          <w:bCs/>
          <w:szCs w:val="21"/>
        </w:rPr>
        <w:t xml:space="preserve">联系：伍先生    </w:t>
      </w:r>
    </w:p>
    <w:p w:rsidR="005201B1" w:rsidRPr="005201B1" w:rsidRDefault="005201B1" w:rsidP="005201B1">
      <w:pPr>
        <w:snapToGrid w:val="0"/>
        <w:spacing w:line="360" w:lineRule="exact"/>
        <w:ind w:left="630" w:hangingChars="300" w:hanging="630"/>
        <w:rPr>
          <w:rFonts w:ascii="宋体" w:eastAsia="宋体" w:hAnsi="宋体" w:cs="宋体"/>
          <w:bCs/>
          <w:szCs w:val="21"/>
        </w:rPr>
      </w:pPr>
      <w:r w:rsidRPr="005201B1">
        <w:rPr>
          <w:rFonts w:ascii="宋体" w:eastAsia="宋体" w:hAnsi="宋体" w:cs="宋体" w:hint="eastAsia"/>
          <w:bCs/>
          <w:szCs w:val="21"/>
        </w:rPr>
        <w:t xml:space="preserve">手机：+86-15618090005        </w:t>
      </w:r>
    </w:p>
    <w:p w:rsidR="005201B1" w:rsidRPr="005201B1" w:rsidRDefault="005201B1" w:rsidP="005201B1">
      <w:pPr>
        <w:rPr>
          <w:rFonts w:ascii="宋体" w:eastAsia="宋体" w:hAnsi="宋体"/>
          <w:szCs w:val="21"/>
        </w:rPr>
      </w:pPr>
      <w:r w:rsidRPr="005201B1">
        <w:rPr>
          <w:rFonts w:ascii="宋体" w:eastAsia="宋体" w:hAnsi="宋体" w:cs="宋体" w:hint="eastAsia"/>
          <w:bCs/>
          <w:szCs w:val="21"/>
        </w:rPr>
        <w:t>E-mail：</w:t>
      </w:r>
      <w:r w:rsidRPr="005201B1">
        <w:rPr>
          <w:rFonts w:ascii="宋体" w:eastAsia="宋体" w:hAnsi="宋体" w:cs="宋体"/>
          <w:bCs/>
          <w:szCs w:val="21"/>
        </w:rPr>
        <w:t>CIIF</w:t>
      </w:r>
      <w:r w:rsidRPr="005201B1">
        <w:rPr>
          <w:rFonts w:ascii="宋体" w:eastAsia="宋体" w:hAnsi="宋体" w:cs="宋体" w:hint="eastAsia"/>
          <w:bCs/>
          <w:szCs w:val="21"/>
        </w:rPr>
        <w:t xml:space="preserve">_wyh2006@163.com  </w:t>
      </w:r>
    </w:p>
    <w:sectPr w:rsidR="005201B1" w:rsidRPr="005201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96A" w:rsidRDefault="005B696A" w:rsidP="00547B30">
      <w:r>
        <w:separator/>
      </w:r>
    </w:p>
  </w:endnote>
  <w:endnote w:type="continuationSeparator" w:id="0">
    <w:p w:rsidR="005B696A" w:rsidRDefault="005B696A" w:rsidP="0054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96A" w:rsidRDefault="005B696A" w:rsidP="00547B30">
      <w:r>
        <w:separator/>
      </w:r>
    </w:p>
  </w:footnote>
  <w:footnote w:type="continuationSeparator" w:id="0">
    <w:p w:rsidR="005B696A" w:rsidRDefault="005B696A" w:rsidP="00547B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26F7"/>
    <w:multiLevelType w:val="hybridMultilevel"/>
    <w:tmpl w:val="394434FC"/>
    <w:lvl w:ilvl="0" w:tplc="46E8AF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9E"/>
    <w:rsid w:val="002C26E6"/>
    <w:rsid w:val="00374800"/>
    <w:rsid w:val="00382C26"/>
    <w:rsid w:val="005201B1"/>
    <w:rsid w:val="00547B30"/>
    <w:rsid w:val="005B696A"/>
    <w:rsid w:val="00A45B6D"/>
    <w:rsid w:val="00B4359E"/>
    <w:rsid w:val="00B46C74"/>
    <w:rsid w:val="00C563E5"/>
    <w:rsid w:val="00F25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E1FBC"/>
  <w15:chartTrackingRefBased/>
  <w15:docId w15:val="{746685DF-42CB-47B2-8F91-833CB3B7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59E"/>
    <w:pPr>
      <w:ind w:firstLineChars="200" w:firstLine="420"/>
    </w:pPr>
  </w:style>
  <w:style w:type="paragraph" w:styleId="a4">
    <w:name w:val="header"/>
    <w:basedOn w:val="a"/>
    <w:link w:val="a5"/>
    <w:uiPriority w:val="99"/>
    <w:unhideWhenUsed/>
    <w:rsid w:val="00547B3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47B30"/>
    <w:rPr>
      <w:sz w:val="18"/>
      <w:szCs w:val="18"/>
    </w:rPr>
  </w:style>
  <w:style w:type="paragraph" w:styleId="a6">
    <w:name w:val="footer"/>
    <w:basedOn w:val="a"/>
    <w:link w:val="a7"/>
    <w:uiPriority w:val="99"/>
    <w:unhideWhenUsed/>
    <w:rsid w:val="00547B30"/>
    <w:pPr>
      <w:tabs>
        <w:tab w:val="center" w:pos="4153"/>
        <w:tab w:val="right" w:pos="8306"/>
      </w:tabs>
      <w:snapToGrid w:val="0"/>
      <w:jc w:val="left"/>
    </w:pPr>
    <w:rPr>
      <w:sz w:val="18"/>
      <w:szCs w:val="18"/>
    </w:rPr>
  </w:style>
  <w:style w:type="character" w:customStyle="1" w:styleId="a7">
    <w:name w:val="页脚 字符"/>
    <w:basedOn w:val="a0"/>
    <w:link w:val="a6"/>
    <w:uiPriority w:val="99"/>
    <w:rsid w:val="00547B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380</Words>
  <Characters>2168</Characters>
  <Application>Microsoft Office Word</Application>
  <DocSecurity>0</DocSecurity>
  <Lines>18</Lines>
  <Paragraphs>5</Paragraphs>
  <ScaleCrop>false</ScaleCrop>
  <Company>DoubleOX</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2024-07-03T00:53:00Z</dcterms:created>
  <dcterms:modified xsi:type="dcterms:W3CDTF">2024-07-03T03:24:00Z</dcterms:modified>
</cp:coreProperties>
</file>