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hint="default" w:ascii="Arial" w:hAnsi="Arial" w:eastAsia="宋体" w:cs="Arial"/>
          <w:b/>
          <w:bCs/>
          <w:i w:val="0"/>
          <w:iCs w:val="0"/>
          <w:caps w:val="0"/>
          <w:color w:val="000000"/>
          <w:spacing w:val="0"/>
          <w:kern w:val="0"/>
          <w:sz w:val="52"/>
          <w:szCs w:val="52"/>
          <w:lang w:val="en-US" w:eastAsia="zh-CN" w:bidi="ar"/>
        </w:rPr>
      </w:pPr>
      <w:r>
        <w:rPr>
          <w:rFonts w:hint="eastAsia" w:ascii="Arial" w:hAnsi="Arial" w:eastAsia="宋体" w:cs="Arial"/>
          <w:b/>
          <w:bCs/>
          <w:i w:val="0"/>
          <w:iCs w:val="0"/>
          <w:caps w:val="0"/>
          <w:color w:val="000000"/>
          <w:spacing w:val="0"/>
          <w:kern w:val="0"/>
          <w:sz w:val="52"/>
          <w:szCs w:val="52"/>
          <w:lang w:val="en-US" w:eastAsia="zh-CN" w:bidi="ar"/>
        </w:rPr>
        <w:t>中国海洋装备博览会</w:t>
      </w:r>
    </w:p>
    <w:p>
      <w:pPr>
        <w:keepNext w:val="0"/>
        <w:keepLines w:val="0"/>
        <w:widowControl/>
        <w:suppressLineNumbers w:val="0"/>
        <w:ind w:left="0" w:firstLine="0"/>
        <w:jc w:val="left"/>
        <w:rPr>
          <w:rFonts w:hint="default" w:ascii="Arial" w:hAnsi="Arial" w:eastAsia="宋体" w:cs="Arial"/>
          <w:b/>
          <w:bCs/>
          <w:i w:val="0"/>
          <w:iCs w:val="0"/>
          <w:caps w:val="0"/>
          <w:color w:val="000000"/>
          <w:spacing w:val="0"/>
          <w:kern w:val="0"/>
          <w:sz w:val="21"/>
          <w:szCs w:val="21"/>
          <w:lang w:val="en-US" w:eastAsia="zh-CN" w:bidi="ar"/>
        </w:rPr>
      </w:pPr>
      <w:r>
        <w:rPr>
          <w:rFonts w:hint="default" w:ascii="Arial" w:hAnsi="Arial" w:eastAsia="宋体" w:cs="Arial"/>
          <w:b/>
          <w:bCs/>
          <w:i w:val="0"/>
          <w:iCs w:val="0"/>
          <w:caps w:val="0"/>
          <w:color w:val="000000"/>
          <w:spacing w:val="0"/>
          <w:kern w:val="0"/>
          <w:sz w:val="21"/>
          <w:szCs w:val="21"/>
          <w:lang w:val="en-US" w:eastAsia="zh-CN" w:bidi="ar"/>
        </w:rPr>
        <w:t>为深入贯彻落实党的二十大精神和总书记关于经略海洋的重要论述，加快推动海洋强国建设。在福建省人民政府的大力支持下，第二届中国海洋装备博览会将于2024年11月15-18日在福州举办，同期将召开“2024世界航海装备大会”</w:t>
      </w:r>
    </w:p>
    <w:p>
      <w:pPr>
        <w:keepNext w:val="0"/>
        <w:keepLines w:val="0"/>
        <w:widowControl/>
        <w:suppressLineNumbers w:val="0"/>
        <w:ind w:left="0" w:firstLine="0"/>
        <w:jc w:val="left"/>
        <w:rPr>
          <w:rFonts w:hint="default" w:ascii="Arial" w:hAnsi="Arial" w:eastAsia="宋体" w:cs="Arial"/>
          <w:b/>
          <w:bCs/>
          <w:i w:val="0"/>
          <w:iCs w:val="0"/>
          <w:caps w:val="0"/>
          <w:color w:val="000000"/>
          <w:spacing w:val="0"/>
          <w:kern w:val="0"/>
          <w:sz w:val="21"/>
          <w:szCs w:val="21"/>
          <w:lang w:val="en-US" w:eastAsia="zh-CN" w:bidi="ar"/>
        </w:rPr>
      </w:pPr>
      <w:r>
        <w:rPr>
          <w:rFonts w:hint="default" w:ascii="Arial" w:hAnsi="Arial" w:eastAsia="宋体" w:cs="Arial"/>
          <w:b/>
          <w:bCs/>
          <w:i w:val="0"/>
          <w:iCs w:val="0"/>
          <w:caps w:val="0"/>
          <w:color w:val="000000"/>
          <w:spacing w:val="0"/>
          <w:kern w:val="0"/>
          <w:sz w:val="21"/>
          <w:szCs w:val="21"/>
          <w:lang w:val="en-US" w:eastAsia="zh-CN" w:bidi="ar"/>
        </w:rPr>
        <w:t>博览会将进一步聚焦产业链和供应链协同创新，着力推动现代海洋产业体系建设，促进海洋科技创新、提升绿色化数字化水平、拓展海洋装备产业领域开放合作空间，搭建专业高效的交流合作平台，突出国家战略和福建省优势，全方位展示海洋技术、装备发展的最新成就，大力发展海洋新质生产力。届时，诚挚邀请各相关单位积极组织参加本届博览会，共同推动我国海洋装备产业加快实现高质量发展</w:t>
      </w:r>
    </w:p>
    <w:p>
      <w:pPr>
        <w:keepNext w:val="0"/>
        <w:keepLines w:val="0"/>
        <w:widowControl/>
        <w:suppressLineNumbers w:val="0"/>
        <w:ind w:left="0" w:firstLine="0"/>
        <w:jc w:val="left"/>
        <w:rPr>
          <w:rFonts w:hint="default" w:ascii="Arial" w:hAnsi="Arial" w:eastAsia="宋体" w:cs="Arial"/>
          <w:b/>
          <w:bCs/>
          <w:i w:val="0"/>
          <w:iCs w:val="0"/>
          <w:caps w:val="0"/>
          <w:color w:val="000000"/>
          <w:spacing w:val="0"/>
          <w:kern w:val="0"/>
          <w:sz w:val="21"/>
          <w:szCs w:val="21"/>
          <w:lang w:val="en-US" w:eastAsia="zh-CN" w:bidi="ar"/>
        </w:rPr>
      </w:pPr>
    </w:p>
    <w:p>
      <w:pPr>
        <w:keepNext w:val="0"/>
        <w:keepLines w:val="0"/>
        <w:widowControl/>
        <w:suppressLineNumbers w:val="0"/>
        <w:ind w:left="0" w:firstLine="0"/>
        <w:jc w:val="left"/>
        <w:rPr>
          <w:rFonts w:ascii="Arial" w:hAnsi="Arial" w:cs="Arial"/>
          <w:b/>
          <w:bCs/>
          <w:i w:val="0"/>
          <w:iCs w:val="0"/>
          <w:caps w:val="0"/>
          <w:color w:val="000000"/>
          <w:spacing w:val="0"/>
          <w:sz w:val="21"/>
          <w:szCs w:val="21"/>
        </w:rPr>
      </w:pPr>
      <w:r>
        <w:rPr>
          <w:rFonts w:hint="default" w:ascii="Arial" w:hAnsi="Arial" w:eastAsia="宋体" w:cs="Arial"/>
          <w:b/>
          <w:bCs/>
          <w:i w:val="0"/>
          <w:iCs w:val="0"/>
          <w:caps w:val="0"/>
          <w:color w:val="000000"/>
          <w:spacing w:val="0"/>
          <w:kern w:val="0"/>
          <w:sz w:val="21"/>
          <w:szCs w:val="21"/>
          <w:lang w:val="en-US" w:eastAsia="zh-CN" w:bidi="ar"/>
        </w:rPr>
        <w:t>一、时间地点、规模、主题、定位</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1.时间：2024 年 11 月 15 日至 18 日</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2.地点：福州海峡国际会展中心、冠城大通游艇码头</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3.规模：总计 10 万平米（其中室内展区 8 万㎡；户外展区 2万㎡）</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4.主题：绿色智能 新质未来</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5.定位：以打造海洋装备产业领域创新链、产业链、供应链高质量交流合作平台为目标，集创新装备技术与产品展示、商贸洽谈、学术交流和表演体验为主要特征，突出“高端化、国际化、品牌化、专业化、市场化”特点，充分展示我国海洋装备全产业链的伟大成就，打造“海洋强国”新名片，树立行业会展品牌新标杆。</w:t>
      </w:r>
    </w:p>
    <w:p>
      <w:pPr>
        <w:keepNext w:val="0"/>
        <w:keepLines w:val="0"/>
        <w:widowControl/>
        <w:suppressLineNumbers w:val="0"/>
        <w:ind w:left="0" w:firstLine="0"/>
        <w:jc w:val="left"/>
        <w:rPr>
          <w:rFonts w:hint="default" w:ascii="Arial" w:hAnsi="Arial" w:cs="Arial"/>
          <w:b/>
          <w:bCs/>
          <w:i w:val="0"/>
          <w:iCs w:val="0"/>
          <w:caps w:val="0"/>
          <w:color w:val="000000"/>
          <w:spacing w:val="0"/>
          <w:sz w:val="21"/>
          <w:szCs w:val="21"/>
        </w:rPr>
      </w:pPr>
      <w:r>
        <w:rPr>
          <w:rFonts w:hint="default" w:ascii="Arial" w:hAnsi="Arial" w:eastAsia="宋体" w:cs="Arial"/>
          <w:b/>
          <w:bCs/>
          <w:i w:val="0"/>
          <w:iCs w:val="0"/>
          <w:caps w:val="0"/>
          <w:color w:val="000000"/>
          <w:spacing w:val="0"/>
          <w:kern w:val="0"/>
          <w:sz w:val="21"/>
          <w:szCs w:val="21"/>
          <w:lang w:val="en-US" w:eastAsia="zh-CN" w:bidi="ar"/>
        </w:rPr>
        <w:t>二、组织机构</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主办单位：中国船舶集团有限公司</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协办单位：中国船舶工业行业协会</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中国造船工程学会</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承办单位：中船蓝荟（福建）海洋装备会展有限公司</w:t>
      </w:r>
    </w:p>
    <w:p>
      <w:pPr>
        <w:keepNext w:val="0"/>
        <w:keepLines w:val="0"/>
        <w:widowControl/>
        <w:suppressLineNumbers w:val="0"/>
        <w:ind w:left="0" w:firstLine="0"/>
        <w:jc w:val="left"/>
        <w:rPr>
          <w:rFonts w:hint="default" w:ascii="Arial" w:hAnsi="Arial" w:cs="Arial"/>
          <w:b/>
          <w:bCs/>
          <w:i w:val="0"/>
          <w:iCs w:val="0"/>
          <w:caps w:val="0"/>
          <w:color w:val="000000"/>
          <w:spacing w:val="0"/>
          <w:sz w:val="21"/>
          <w:szCs w:val="21"/>
        </w:rPr>
      </w:pPr>
      <w:r>
        <w:rPr>
          <w:rFonts w:hint="eastAsia" w:ascii="Arial" w:hAnsi="Arial" w:eastAsia="宋体" w:cs="Arial"/>
          <w:b/>
          <w:bCs/>
          <w:i w:val="0"/>
          <w:iCs w:val="0"/>
          <w:caps w:val="0"/>
          <w:color w:val="000000"/>
          <w:spacing w:val="0"/>
          <w:kern w:val="0"/>
          <w:sz w:val="21"/>
          <w:szCs w:val="21"/>
          <w:lang w:val="en-US" w:eastAsia="zh-CN" w:bidi="ar"/>
        </w:rPr>
        <w:t>三</w:t>
      </w:r>
      <w:r>
        <w:rPr>
          <w:rFonts w:hint="default" w:ascii="Arial" w:hAnsi="Arial" w:eastAsia="宋体" w:cs="Arial"/>
          <w:b/>
          <w:bCs/>
          <w:i w:val="0"/>
          <w:iCs w:val="0"/>
          <w:caps w:val="0"/>
          <w:color w:val="000000"/>
          <w:spacing w:val="0"/>
          <w:kern w:val="0"/>
          <w:sz w:val="21"/>
          <w:szCs w:val="21"/>
          <w:lang w:val="en-US" w:eastAsia="zh-CN" w:bidi="ar"/>
        </w:rPr>
        <w:t>、展区设置</w:t>
      </w: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r>
        <w:rPr>
          <w:rFonts w:hint="default" w:ascii="Arial" w:hAnsi="Arial" w:eastAsia="宋体" w:cs="Arial"/>
          <w:i w:val="0"/>
          <w:iCs w:val="0"/>
          <w:caps w:val="0"/>
          <w:color w:val="000000"/>
          <w:spacing w:val="0"/>
          <w:kern w:val="0"/>
          <w:sz w:val="21"/>
          <w:szCs w:val="21"/>
          <w:lang w:val="en-US" w:eastAsia="zh-CN" w:bidi="ar"/>
        </w:rPr>
        <w:t>船舶制造展区：涉及范围：新型船体材料、船舶设计和建造、船舶修理机械与设备、先进加工工艺及设备、机电与电气系统设备、智能制造及装备、工业互联网、照明系统、轮机工程和船用设备、推进系统、环境保护设备、内装、制冷系统及设备和维修设备、涂装机器人等。</w:t>
      </w: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r>
        <w:rPr>
          <w:rFonts w:hint="default" w:ascii="Arial" w:hAnsi="Arial" w:eastAsia="宋体" w:cs="Arial"/>
          <w:i w:val="0"/>
          <w:iCs w:val="0"/>
          <w:caps w:val="0"/>
          <w:color w:val="000000"/>
          <w:spacing w:val="0"/>
          <w:kern w:val="0"/>
          <w:sz w:val="21"/>
          <w:szCs w:val="21"/>
          <w:lang w:val="en-US" w:eastAsia="zh-CN" w:bidi="ar"/>
        </w:rPr>
        <w:t>海工装备展区：海上风电装备、油气探测开发装备、潮汐能及波浪能装备、深海打捞、海洋资源勘探及开采装备、泵阀与管道设备、起重与升降设备、海上安全与救援装备、机电设备、智能运维、以及其他配套的有关技术、产品等。</w:t>
      </w: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r>
        <w:rPr>
          <w:rFonts w:hint="default" w:ascii="Arial" w:hAnsi="Arial" w:eastAsia="宋体" w:cs="Arial"/>
          <w:i w:val="0"/>
          <w:iCs w:val="0"/>
          <w:caps w:val="0"/>
          <w:color w:val="000000"/>
          <w:spacing w:val="0"/>
          <w:kern w:val="0"/>
          <w:sz w:val="21"/>
          <w:szCs w:val="21"/>
          <w:lang w:val="en-US" w:eastAsia="zh-CN" w:bidi="ar"/>
        </w:rPr>
        <w:t>数智科技装备展区：卫星应用系统、雷达系统、通导遥与电子系统、5G通信、深海潜航器、无人船、水下机器人、智能船舶、声光电信息技术，云计算/大数据、人工智能、指挥控制系统、海洋监测信息系统、海洋探测与仪器、传感系统、沉浸式体验及训练、声光电信息技术、高端仪器仪表、智慧海洋系统、智能航运系统、数字化海上交通管理系统、船联网、电子海图、港航数字化管理、渔业数字化管理、港口智能化技术与设备、物流数字化技术设备、自动化系统等。</w:t>
      </w: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p>
    <w:p>
      <w:pPr>
        <w:keepNext w:val="0"/>
        <w:keepLines w:val="0"/>
        <w:widowControl/>
        <w:numPr>
          <w:ilvl w:val="0"/>
          <w:numId w:val="0"/>
        </w:numPr>
        <w:suppressLineNumbers w:val="0"/>
        <w:ind w:leftChars="0"/>
        <w:jc w:val="left"/>
        <w:rPr>
          <w:rFonts w:hint="eastAsia" w:ascii="Arial" w:hAnsi="Arial" w:eastAsia="宋体" w:cs="Arial"/>
          <w:i w:val="0"/>
          <w:iCs w:val="0"/>
          <w:caps w:val="0"/>
          <w:color w:val="000000"/>
          <w:spacing w:val="0"/>
          <w:kern w:val="0"/>
          <w:sz w:val="21"/>
          <w:szCs w:val="21"/>
          <w:lang w:val="en-US" w:eastAsia="zh-CN" w:bidi="ar"/>
        </w:rPr>
      </w:pPr>
      <w:r>
        <w:rPr>
          <w:rFonts w:hint="default" w:ascii="Arial" w:hAnsi="Arial" w:eastAsia="宋体" w:cs="Arial"/>
          <w:i w:val="0"/>
          <w:iCs w:val="0"/>
          <w:caps w:val="0"/>
          <w:color w:val="000000"/>
          <w:spacing w:val="0"/>
          <w:kern w:val="0"/>
          <w:sz w:val="21"/>
          <w:szCs w:val="21"/>
          <w:lang w:val="en-US" w:eastAsia="zh-CN" w:bidi="ar"/>
        </w:rPr>
        <w:t>航运物流及装备展区：航运船舶、港口机械、港口物流车辆、港口照明、消防安全设备、无人物流运输设备、应急指挥中心、电子航道图、集装箱运输车、特种运输车、港口疏浚装备、浮装式集装箱船等</w:t>
      </w:r>
      <w:r>
        <w:rPr>
          <w:rFonts w:hint="eastAsia" w:ascii="Arial" w:hAnsi="Arial" w:eastAsia="宋体" w:cs="Arial"/>
          <w:i w:val="0"/>
          <w:iCs w:val="0"/>
          <w:caps w:val="0"/>
          <w:color w:val="000000"/>
          <w:spacing w:val="0"/>
          <w:kern w:val="0"/>
          <w:sz w:val="21"/>
          <w:szCs w:val="21"/>
          <w:lang w:val="en-US" w:eastAsia="zh-CN" w:bidi="ar"/>
        </w:rPr>
        <w:t>。</w:t>
      </w: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r>
        <w:rPr>
          <w:rFonts w:hint="default" w:ascii="Arial" w:hAnsi="Arial" w:eastAsia="宋体" w:cs="Arial"/>
          <w:i w:val="0"/>
          <w:iCs w:val="0"/>
          <w:caps w:val="0"/>
          <w:color w:val="000000"/>
          <w:spacing w:val="0"/>
          <w:kern w:val="0"/>
          <w:sz w:val="21"/>
          <w:szCs w:val="21"/>
          <w:lang w:val="en-US" w:eastAsia="zh-CN" w:bidi="ar"/>
        </w:rPr>
        <w:t>海事服务展区：航海保障服务及技术设备、船舶检测及维修技术及设备、船员培训服务、海上救援服务、海事出版、海洋环境和安全、船级社、船舶融资及金融服务、保险和经纪公司、航运物资及船用材料、贸易协会及咨询服务等。</w:t>
      </w: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r>
        <w:rPr>
          <w:rFonts w:hint="default" w:ascii="Arial" w:hAnsi="Arial" w:eastAsia="宋体" w:cs="Arial"/>
          <w:i w:val="0"/>
          <w:iCs w:val="0"/>
          <w:caps w:val="0"/>
          <w:color w:val="000000"/>
          <w:spacing w:val="0"/>
          <w:kern w:val="0"/>
          <w:sz w:val="21"/>
          <w:szCs w:val="21"/>
          <w:lang w:val="en-US" w:eastAsia="zh-CN" w:bidi="ar"/>
        </w:rPr>
        <w:t>绿色能源动力展区：LNG、氢能源、液氨、核能等船舶替代燃料，太阳能、燃料电池技术、纯电动力、新型船舶动力设备、船舶储能，节能系统及设备、新型传动推进系统、绿色新能源船舶。</w:t>
      </w: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r>
        <w:rPr>
          <w:rFonts w:hint="default" w:ascii="Arial" w:hAnsi="Arial" w:eastAsia="宋体" w:cs="Arial"/>
          <w:i w:val="0"/>
          <w:iCs w:val="0"/>
          <w:caps w:val="0"/>
          <w:color w:val="000000"/>
          <w:spacing w:val="0"/>
          <w:kern w:val="0"/>
          <w:sz w:val="21"/>
          <w:szCs w:val="21"/>
          <w:lang w:val="en-US" w:eastAsia="zh-CN" w:bidi="ar"/>
        </w:rPr>
        <w:t>海洋渔业装备展区：渔船建造、辅助船及配套设备、深海渔场及海洋牧场装备、渔业捕捞工具、网具、水产养殖技术与设备，水产品加工设备、气象监测及预警设备、智慧渔业、鱼群追踪定位系统等。</w:t>
      </w: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r>
        <w:rPr>
          <w:rFonts w:hint="default" w:ascii="Arial" w:hAnsi="Arial" w:eastAsia="宋体" w:cs="Arial"/>
          <w:i w:val="0"/>
          <w:iCs w:val="0"/>
          <w:caps w:val="0"/>
          <w:color w:val="000000"/>
          <w:spacing w:val="0"/>
          <w:kern w:val="0"/>
          <w:sz w:val="21"/>
          <w:szCs w:val="21"/>
          <w:lang w:val="en-US" w:eastAsia="zh-CN" w:bidi="ar"/>
        </w:rPr>
        <w:t>院校及科研机构展区：全国涉海领域有关高校、重点实验室、科研院所等科研机构，展示新的科研创新和转化成果，以及有关产学研合作项目等。</w:t>
      </w: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r>
        <w:rPr>
          <w:rFonts w:hint="default" w:ascii="Arial" w:hAnsi="Arial" w:eastAsia="宋体" w:cs="Arial"/>
          <w:i w:val="0"/>
          <w:iCs w:val="0"/>
          <w:caps w:val="0"/>
          <w:color w:val="000000"/>
          <w:spacing w:val="0"/>
          <w:kern w:val="0"/>
          <w:sz w:val="21"/>
          <w:szCs w:val="21"/>
          <w:lang w:val="en-US" w:eastAsia="zh-CN" w:bidi="ar"/>
        </w:rPr>
        <w:t>海上运动休闲展区：潜水设备、豪华邮轮设计及建造、邮轮内装、邮轮配套设备、观光潜艇、水上飞机、海上观光直升机、游艇、动力艇、帆船、钓鱼艇、公务艇、水上摩托艇、皮划艇、香蕉船、充气船（艇）、充气水池、移动支架泳池、大型水上游乐园设施及设备、海上滑板、电动水翼板及其配套部件。</w:t>
      </w: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r>
        <w:rPr>
          <w:rFonts w:hint="default" w:ascii="Arial" w:hAnsi="Arial" w:eastAsia="宋体" w:cs="Arial"/>
          <w:i w:val="0"/>
          <w:iCs w:val="0"/>
          <w:caps w:val="0"/>
          <w:color w:val="000000"/>
          <w:spacing w:val="0"/>
          <w:kern w:val="0"/>
          <w:sz w:val="21"/>
          <w:szCs w:val="21"/>
          <w:lang w:val="en-US" w:eastAsia="zh-CN" w:bidi="ar"/>
        </w:rPr>
        <w:t>中国船舶集团馆：中船集团整体品牌展示，船舶海工装备版块、动力机电装备版块、科技应用产业版块、船海服务业版块等五大版块。</w:t>
      </w: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r>
        <w:rPr>
          <w:rFonts w:hint="default" w:ascii="Arial" w:hAnsi="Arial" w:eastAsia="宋体" w:cs="Arial"/>
          <w:i w:val="0"/>
          <w:iCs w:val="0"/>
          <w:caps w:val="0"/>
          <w:color w:val="000000"/>
          <w:spacing w:val="0"/>
          <w:kern w:val="0"/>
          <w:sz w:val="21"/>
          <w:szCs w:val="21"/>
          <w:lang w:val="en-US" w:eastAsia="zh-CN" w:bidi="ar"/>
        </w:rPr>
        <w:t>中国船舶集团供应链展区：中国船舶集团组织战略供应商、供应商、集团公司及成员单位拟发展的潜在供应商等单位携优秀的创新技术、产品及装备在世界航海装备大会展览展示现场，设置专属展区进行展览展示。</w:t>
      </w: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r>
        <w:rPr>
          <w:rFonts w:hint="default" w:ascii="Arial" w:hAnsi="Arial" w:eastAsia="宋体" w:cs="Arial"/>
          <w:i w:val="0"/>
          <w:iCs w:val="0"/>
          <w:caps w:val="0"/>
          <w:color w:val="000000"/>
          <w:spacing w:val="0"/>
          <w:kern w:val="0"/>
          <w:sz w:val="21"/>
          <w:szCs w:val="21"/>
          <w:lang w:val="en-US" w:eastAsia="zh-CN" w:bidi="ar"/>
        </w:rPr>
        <w:t>央企展区：组织邀请国内重点央企，展示我国海洋开发、航运港口、海洋渔业、海洋能源、海上救援、海洋工程、海洋科考、海洋文旅、海洋材料、海事服务等相关产业领域有关技术、产品装备等取得的突出成就，彰显海洋强国建设成果。</w:t>
      </w: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r>
        <w:rPr>
          <w:rFonts w:hint="default" w:ascii="Arial" w:hAnsi="Arial" w:eastAsia="宋体" w:cs="Arial"/>
          <w:i w:val="0"/>
          <w:iCs w:val="0"/>
          <w:caps w:val="0"/>
          <w:color w:val="000000"/>
          <w:spacing w:val="0"/>
          <w:kern w:val="0"/>
          <w:sz w:val="21"/>
          <w:szCs w:val="21"/>
          <w:lang w:val="en-US" w:eastAsia="zh-CN" w:bidi="ar"/>
        </w:rPr>
        <w:t>福建馆：展示福建在海洋装备领域取得的成绩，展现海上福建建设成果及独特海洋文化。</w:t>
      </w: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r>
        <w:rPr>
          <w:rFonts w:hint="default" w:ascii="Arial" w:hAnsi="Arial" w:eastAsia="宋体" w:cs="Arial"/>
          <w:i w:val="0"/>
          <w:iCs w:val="0"/>
          <w:caps w:val="0"/>
          <w:color w:val="000000"/>
          <w:spacing w:val="0"/>
          <w:kern w:val="0"/>
          <w:sz w:val="21"/>
          <w:szCs w:val="21"/>
          <w:lang w:val="en-US" w:eastAsia="zh-CN" w:bidi="ar"/>
        </w:rPr>
        <w:t>新时代十年成果展：成果展以创新为核心，以中国特色为主线，围绕产业趋势和区域发展脉络，纵向梳理卓越技术产品，横向讲述先进发展成效，打造一场系统、权威、精彩的航海装备成果盛宴。展区规划主要包括序言、大国重器篇、绿色智能篇、区域风采篇、专业学科篇、海洋经济篇等六大版块。</w:t>
      </w: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r>
        <w:rPr>
          <w:rFonts w:hint="default" w:ascii="Arial" w:hAnsi="Arial" w:eastAsia="宋体" w:cs="Arial"/>
          <w:i w:val="0"/>
          <w:iCs w:val="0"/>
          <w:caps w:val="0"/>
          <w:color w:val="000000"/>
          <w:spacing w:val="0"/>
          <w:kern w:val="0"/>
          <w:sz w:val="21"/>
          <w:szCs w:val="21"/>
          <w:lang w:val="en-US" w:eastAsia="zh-CN" w:bidi="ar"/>
        </w:rPr>
        <w:t>航海科普体验展区：沉浸式航海科普体验、海洋军事科普体验，身临其境感受航海文化、海洋军事文化的独特魅力。</w:t>
      </w:r>
    </w:p>
    <w:p>
      <w:pPr>
        <w:keepNext w:val="0"/>
        <w:keepLines w:val="0"/>
        <w:widowControl/>
        <w:numPr>
          <w:ilvl w:val="0"/>
          <w:numId w:val="0"/>
        </w:numPr>
        <w:suppressLineNumbers w:val="0"/>
        <w:ind w:leftChars="0"/>
        <w:jc w:val="left"/>
        <w:rPr>
          <w:rFonts w:hint="default" w:ascii="Arial" w:hAnsi="Arial" w:eastAsia="宋体" w:cs="Arial"/>
          <w:i w:val="0"/>
          <w:iCs w:val="0"/>
          <w:caps w:val="0"/>
          <w:color w:val="000000"/>
          <w:spacing w:val="0"/>
          <w:kern w:val="0"/>
          <w:sz w:val="21"/>
          <w:szCs w:val="21"/>
          <w:lang w:val="en-US" w:eastAsia="zh-CN" w:bidi="ar"/>
        </w:rPr>
      </w:pPr>
    </w:p>
    <w:p>
      <w:pPr>
        <w:keepNext w:val="0"/>
        <w:keepLines w:val="0"/>
        <w:widowControl/>
        <w:numPr>
          <w:numId w:val="0"/>
        </w:numPr>
        <w:suppressLineNumbers w:val="0"/>
        <w:ind w:leftChars="0"/>
        <w:jc w:val="left"/>
        <w:rPr>
          <w:rFonts w:hint="default" w:ascii="Arial" w:hAnsi="Arial" w:eastAsia="宋体" w:cs="Arial"/>
          <w:b/>
          <w:bCs/>
          <w:i w:val="0"/>
          <w:iCs w:val="0"/>
          <w:caps w:val="0"/>
          <w:color w:val="000000"/>
          <w:spacing w:val="0"/>
          <w:kern w:val="0"/>
          <w:sz w:val="21"/>
          <w:szCs w:val="21"/>
          <w:lang w:val="en-US" w:eastAsia="zh-CN" w:bidi="ar"/>
        </w:rPr>
      </w:pPr>
      <w:r>
        <w:rPr>
          <w:rFonts w:hint="eastAsia" w:ascii="Arial" w:hAnsi="Arial" w:eastAsia="宋体" w:cs="Arial"/>
          <w:b/>
          <w:bCs/>
          <w:i w:val="0"/>
          <w:iCs w:val="0"/>
          <w:caps w:val="0"/>
          <w:color w:val="000000"/>
          <w:spacing w:val="0"/>
          <w:kern w:val="0"/>
          <w:sz w:val="21"/>
          <w:szCs w:val="21"/>
          <w:lang w:val="en-US" w:eastAsia="zh-CN" w:bidi="ar"/>
        </w:rPr>
        <w:t>四、</w:t>
      </w:r>
      <w:r>
        <w:rPr>
          <w:rFonts w:hint="default" w:ascii="Arial" w:hAnsi="Arial" w:eastAsia="宋体" w:cs="Arial"/>
          <w:b/>
          <w:bCs/>
          <w:i w:val="0"/>
          <w:iCs w:val="0"/>
          <w:caps w:val="0"/>
          <w:color w:val="000000"/>
          <w:spacing w:val="0"/>
          <w:kern w:val="0"/>
          <w:sz w:val="21"/>
          <w:szCs w:val="21"/>
          <w:lang w:val="en-US" w:eastAsia="zh-CN" w:bidi="ar"/>
        </w:rPr>
        <w:t>同期主要活动</w:t>
      </w:r>
    </w:p>
    <w:p>
      <w:pPr>
        <w:keepNext w:val="0"/>
        <w:keepLines w:val="0"/>
        <w:widowControl/>
        <w:numPr>
          <w:ilvl w:val="0"/>
          <w:numId w:val="0"/>
        </w:numPr>
        <w:suppressLineNumbers w:val="0"/>
        <w:ind w:leftChars="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（一）世界航海装备大会</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大会是经国务院批准，由福建省人民政府联合有关部委共同举办的海洋装备领域专业性的高端品牌盛会。拟邀请国际组织、有关部委、政府机构等相关领导、航海装备领域国内外院士专家、知名学者、科研机构、龙头企业代表参会，发表主旨报告，解读全球航海装备领域新趋势、新动态、新成就。</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（二）中国船舶供应链大会</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为推动我国船舶产业链供应链现代化建设，增强我国船舶供应链韧性和全球竞争力，中国船舶集团拟在大会期间举办“2024中国船舶集团现代供应链建设（供应商）大会”。议程主要分为开幕式暨战略供应商签约仪式，战略圆桌会议，船舶供应链供需洽谈会等。</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（三）商务洽谈活动</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博览会期间将举办不低于 15 场供需对接及商务交流活动，拟采用项目路演、需求发布、展洽交流、现场推介等多种形式，积极推动开展技术交流、商贸洽谈、产品推广、项目签约等。</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四）新技术、新产品、优秀成果发布活动博览会期间将举行海洋装备新技术、新产品发布会，以及科研机构优秀成果项目发布，积极推介最新的海洋技术和装备和优秀科研成果，吸引和聚焦全球海洋装备界的目光，打造海洋装备创新发展的风向标，促进更多优秀成果对接转化。</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（五）专题论坛邀请专业社会团体、高等院校、科研机构以及涉海企业等相关机构举办不低于 15 场专业化、高质量、形式丰富的相关产业、技术领域专题论坛。邀请来自国内外政府部门、海事管理机构、造船、海洋工程、航运港口、海洋装备等领域的领导嘉宾、专家</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学者等就当前船舶先进制造、海上能源、数字海洋、航运物流等热点话题进行前瞻性和权威性的解析、研讨。</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（六）舰船展示</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作为博览会同期的特色活动，拟在福州港马尾青州作业区展示军舰、海警船、海巡船、渔政船、科考船、远洋渔船等。</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（七）其它活动</w:t>
      </w:r>
    </w:p>
    <w:p>
      <w:pPr>
        <w:keepNext w:val="0"/>
        <w:keepLines w:val="0"/>
        <w:widowControl/>
        <w:suppressLineNumbers w:val="0"/>
        <w:ind w:left="0" w:firstLine="0"/>
        <w:jc w:val="left"/>
        <w:rPr>
          <w:rFonts w:hint="default" w:ascii="Arial" w:hAnsi="Arial" w:eastAsia="宋体" w:cs="Arial"/>
          <w:i w:val="0"/>
          <w:iCs w:val="0"/>
          <w:caps w:val="0"/>
          <w:color w:val="000000"/>
          <w:spacing w:val="0"/>
          <w:kern w:val="0"/>
          <w:sz w:val="21"/>
          <w:szCs w:val="21"/>
          <w:lang w:val="en-US" w:eastAsia="zh-CN" w:bidi="ar"/>
        </w:rPr>
      </w:pPr>
      <w:r>
        <w:rPr>
          <w:rFonts w:hint="default" w:ascii="Arial" w:hAnsi="Arial" w:eastAsia="宋体" w:cs="Arial"/>
          <w:i w:val="0"/>
          <w:iCs w:val="0"/>
          <w:caps w:val="0"/>
          <w:color w:val="000000"/>
          <w:spacing w:val="0"/>
          <w:kern w:val="0"/>
          <w:sz w:val="21"/>
          <w:szCs w:val="21"/>
          <w:lang w:val="en-US" w:eastAsia="zh-CN" w:bidi="ar"/>
        </w:rPr>
        <w:t>博览会期间，将发布《船舶工业产业发展蓝皮书》；组织“海洋文化产品创意大赛”、“海洋青少年科普文化活动”、“走进福船—产业对接活动”等多场专业活动；</w:t>
      </w:r>
    </w:p>
    <w:p>
      <w:pPr>
        <w:keepNext w:val="0"/>
        <w:keepLines w:val="0"/>
        <w:widowControl/>
        <w:suppressLineNumbers w:val="0"/>
        <w:ind w:left="0" w:firstLine="0"/>
        <w:jc w:val="left"/>
        <w:rPr>
          <w:rFonts w:hint="default" w:ascii="Arial" w:hAnsi="Arial" w:eastAsia="宋体" w:cs="Arial"/>
          <w:i w:val="0"/>
          <w:iCs w:val="0"/>
          <w:caps w:val="0"/>
          <w:color w:val="000000"/>
          <w:spacing w:val="0"/>
          <w:kern w:val="0"/>
          <w:sz w:val="21"/>
          <w:szCs w:val="21"/>
          <w:lang w:val="en-US" w:eastAsia="zh-CN" w:bidi="ar"/>
        </w:rPr>
      </w:pPr>
    </w:p>
    <w:p>
      <w:pPr>
        <w:keepNext w:val="0"/>
        <w:keepLines w:val="0"/>
        <w:widowControl/>
        <w:suppressLineNumbers w:val="0"/>
        <w:ind w:left="0" w:firstLine="0"/>
        <w:jc w:val="left"/>
        <w:rPr>
          <w:rFonts w:hint="default" w:ascii="Arial" w:hAnsi="Arial" w:cs="Arial"/>
          <w:b/>
          <w:bCs/>
          <w:i w:val="0"/>
          <w:iCs w:val="0"/>
          <w:caps w:val="0"/>
          <w:color w:val="000000"/>
          <w:spacing w:val="0"/>
          <w:sz w:val="21"/>
          <w:szCs w:val="21"/>
        </w:rPr>
      </w:pPr>
      <w:r>
        <w:rPr>
          <w:rFonts w:hint="eastAsia" w:ascii="Arial" w:hAnsi="Arial" w:eastAsia="宋体" w:cs="Arial"/>
          <w:b/>
          <w:bCs/>
          <w:i w:val="0"/>
          <w:iCs w:val="0"/>
          <w:caps w:val="0"/>
          <w:color w:val="000000"/>
          <w:spacing w:val="0"/>
          <w:kern w:val="0"/>
          <w:sz w:val="21"/>
          <w:szCs w:val="21"/>
          <w:lang w:val="en-US" w:eastAsia="zh-CN" w:bidi="ar"/>
        </w:rPr>
        <w:t>五</w:t>
      </w:r>
      <w:r>
        <w:rPr>
          <w:rFonts w:hint="default" w:ascii="Arial" w:hAnsi="Arial" w:eastAsia="宋体" w:cs="Arial"/>
          <w:b/>
          <w:bCs/>
          <w:i w:val="0"/>
          <w:iCs w:val="0"/>
          <w:caps w:val="0"/>
          <w:color w:val="000000"/>
          <w:spacing w:val="0"/>
          <w:kern w:val="0"/>
          <w:sz w:val="21"/>
          <w:szCs w:val="21"/>
          <w:lang w:val="en-US" w:eastAsia="zh-CN" w:bidi="ar"/>
        </w:rPr>
        <w:t>、参会人员</w:t>
      </w:r>
    </w:p>
    <w:p>
      <w:pPr>
        <w:keepNext w:val="0"/>
        <w:keepLines w:val="0"/>
        <w:widowControl/>
        <w:suppressLineNumbers w:val="0"/>
        <w:ind w:lef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lang w:val="en-US" w:eastAsia="zh-CN" w:bidi="ar"/>
        </w:rPr>
        <w:t>（一）拟邀请国家有关领导、相关部委、省市政府机构、军警有关机构、应急救援机构、国际组织、商协会、以及 21 世纪海上丝绸之路沿线国家和地区驻华机构和贸易代表处的有关领导、嘉宾代表等。</w:t>
      </w:r>
    </w:p>
    <w:p>
      <w:pPr>
        <w:keepNext w:val="0"/>
        <w:keepLines w:val="0"/>
        <w:widowControl/>
        <w:suppressLineNumbers w:val="0"/>
        <w:ind w:left="0" w:firstLine="0"/>
        <w:jc w:val="left"/>
        <w:rPr>
          <w:rFonts w:hint="default" w:ascii="Arial" w:hAnsi="Arial" w:eastAsia="宋体" w:cs="Arial"/>
          <w:i w:val="0"/>
          <w:iCs w:val="0"/>
          <w:caps w:val="0"/>
          <w:color w:val="000000"/>
          <w:spacing w:val="0"/>
          <w:kern w:val="0"/>
          <w:sz w:val="21"/>
          <w:szCs w:val="21"/>
          <w:lang w:val="en-US" w:eastAsia="zh-CN" w:bidi="ar"/>
        </w:rPr>
      </w:pPr>
      <w:r>
        <w:rPr>
          <w:rFonts w:hint="default" w:ascii="Arial" w:hAnsi="Arial" w:eastAsia="宋体" w:cs="Arial"/>
          <w:i w:val="0"/>
          <w:iCs w:val="0"/>
          <w:caps w:val="0"/>
          <w:color w:val="000000"/>
          <w:spacing w:val="0"/>
          <w:kern w:val="0"/>
          <w:sz w:val="21"/>
          <w:szCs w:val="21"/>
          <w:lang w:val="en-US" w:eastAsia="zh-CN" w:bidi="ar"/>
        </w:rPr>
        <w:t>（二）海洋装备领域相关的境内外企业、重点国央企、科研院所、装备设计与制造企业、数字科技企业、装备配套企业、海洋工程开发单位、海洋科考机构、船东、港口企业、海上能源开发及建设单位、海洋工程勘察设计单位、海洋文化旅游机构、媒体单位的有关领导、嘉宾及代表等。</w:t>
      </w:r>
    </w:p>
    <w:p>
      <w:pPr>
        <w:keepNext w:val="0"/>
        <w:keepLines w:val="0"/>
        <w:widowControl/>
        <w:suppressLineNumbers w:val="0"/>
        <w:ind w:left="0" w:firstLine="0"/>
        <w:jc w:val="left"/>
        <w:rPr>
          <w:rFonts w:hint="default" w:ascii="Arial" w:hAnsi="Arial" w:eastAsia="宋体" w:cs="Arial"/>
          <w:i w:val="0"/>
          <w:iCs w:val="0"/>
          <w:caps w:val="0"/>
          <w:color w:val="000000"/>
          <w:spacing w:val="0"/>
          <w:kern w:val="0"/>
          <w:sz w:val="21"/>
          <w:szCs w:val="21"/>
          <w:lang w:val="en-US" w:eastAsia="zh-CN" w:bidi="ar"/>
        </w:rPr>
      </w:pPr>
    </w:p>
    <w:p>
      <w:pPr>
        <w:keepNext w:val="0"/>
        <w:keepLines w:val="0"/>
        <w:widowControl/>
        <w:suppressLineNumbers w:val="0"/>
        <w:jc w:val="left"/>
        <w:rPr>
          <w:sz w:val="21"/>
          <w:szCs w:val="21"/>
        </w:rPr>
      </w:pPr>
      <w:r>
        <w:rPr>
          <w:rFonts w:hint="eastAsia" w:ascii="黑体" w:hAnsi="宋体" w:eastAsia="黑体" w:cs="黑体"/>
          <w:color w:val="000000"/>
          <w:kern w:val="0"/>
          <w:sz w:val="21"/>
          <w:szCs w:val="21"/>
          <w:lang w:val="en-US" w:eastAsia="zh-CN" w:bidi="ar"/>
        </w:rPr>
        <w:t>六</w:t>
      </w:r>
      <w:r>
        <w:rPr>
          <w:rFonts w:ascii="黑体" w:hAnsi="宋体" w:eastAsia="黑体" w:cs="黑体"/>
          <w:color w:val="000000"/>
          <w:kern w:val="0"/>
          <w:sz w:val="21"/>
          <w:szCs w:val="21"/>
          <w:lang w:val="en-US" w:eastAsia="zh-CN" w:bidi="ar"/>
        </w:rPr>
        <w:t xml:space="preserve">、联系方式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联系人：</w:t>
      </w:r>
      <w:r>
        <w:rPr>
          <w:rFonts w:ascii="仿宋" w:hAnsi="仿宋" w:eastAsia="仿宋" w:cs="仿宋"/>
          <w:color w:val="000000"/>
          <w:kern w:val="0"/>
          <w:sz w:val="31"/>
          <w:szCs w:val="31"/>
          <w:lang w:val="en-US" w:eastAsia="zh-CN" w:bidi="ar"/>
        </w:rPr>
        <w:t xml:space="preserve">钱静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电话：</w:t>
      </w:r>
      <w:r>
        <w:rPr>
          <w:rFonts w:hint="eastAsia" w:ascii="仿宋" w:hAnsi="仿宋" w:eastAsia="仿宋" w:cs="仿宋"/>
          <w:color w:val="000000"/>
          <w:kern w:val="0"/>
          <w:sz w:val="31"/>
          <w:szCs w:val="31"/>
          <w:lang w:val="en-US" w:eastAsia="zh-CN" w:bidi="ar"/>
        </w:rPr>
        <w:t xml:space="preserve">152 3710 3772（微信） </w:t>
      </w:r>
      <w:bookmarkStart w:id="0" w:name="_GoBack"/>
      <w:bookmarkEnd w:id="0"/>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邮箱：</w:t>
      </w:r>
      <w:r>
        <w:rPr>
          <w:rFonts w:hint="eastAsia" w:ascii="仿宋" w:hAnsi="仿宋" w:eastAsia="仿宋" w:cs="仿宋"/>
          <w:color w:val="000000"/>
          <w:kern w:val="0"/>
          <w:sz w:val="31"/>
          <w:szCs w:val="31"/>
          <w:lang w:val="en-US" w:eastAsia="zh-CN" w:bidi="ar"/>
        </w:rPr>
        <w:t>toyouqj@163.com</w:t>
      </w:r>
    </w:p>
    <w:p>
      <w:pPr>
        <w:keepNext w:val="0"/>
        <w:keepLines w:val="0"/>
        <w:widowControl/>
        <w:suppressLineNumbers w:val="0"/>
        <w:ind w:left="0" w:firstLine="0"/>
        <w:jc w:val="left"/>
        <w:rPr>
          <w:rFonts w:hint="default" w:ascii="Arial" w:hAnsi="Arial" w:eastAsia="宋体" w:cs="Arial"/>
          <w:i w:val="0"/>
          <w:iCs w:val="0"/>
          <w:caps w:val="0"/>
          <w:color w:val="000000"/>
          <w:spacing w:val="0"/>
          <w:kern w:val="0"/>
          <w:sz w:val="21"/>
          <w:szCs w:val="21"/>
          <w:lang w:val="en-US" w:eastAsia="zh-CN" w:bidi="ar"/>
        </w:rPr>
      </w:pP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MjA4ZDlhYTNkYTI1MjU3NzZjOTQ0YWQ1NWFiODcifQ=="/>
  </w:docVars>
  <w:rsids>
    <w:rsidRoot w:val="00000000"/>
    <w:rsid w:val="0621356F"/>
    <w:rsid w:val="117D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4038</Words>
  <Characters>4099</Characters>
  <Lines>0</Lines>
  <Paragraphs>0</Paragraphs>
  <TotalTime>100</TotalTime>
  <ScaleCrop>false</ScaleCrop>
  <LinksUpToDate>false</LinksUpToDate>
  <CharactersWithSpaces>4127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2024-07-29T02:37:00Z</dcterms:created>
  <dc:creator>bowen</dc:creator>
  <cp:lastModifiedBy>WPS_1614904017</cp:lastModifiedBy>
  <dcterms:modified xsi:type="dcterms:W3CDTF">2024-07-29T08:18:15Z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B51650D6C11241FD856DEB1BF630C73A_12</vt:lpwstr>
  </property>
</Properties>
</file>