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3F601">
      <w:pPr>
        <w:tabs>
          <w:tab w:val="right" w:pos="9412"/>
        </w:tabs>
        <w:spacing w:line="36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25广州国际洗护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用品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展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览会</w:t>
      </w:r>
    </w:p>
    <w:p w14:paraId="0CA3DA69">
      <w:pPr>
        <w:keepNext w:val="0"/>
        <w:keepLines w:val="0"/>
        <w:widowControl/>
        <w:suppressLineNumbers w:val="0"/>
        <w:jc w:val="center"/>
        <w:rPr>
          <w:rFonts w:hint="default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Guangzhou International Washing &amp; Care Products Expo 2025</w:t>
      </w:r>
    </w:p>
    <w:p w14:paraId="659A4410">
      <w:pPr>
        <w:tabs>
          <w:tab w:val="right" w:pos="9412"/>
        </w:tabs>
        <w:spacing w:line="360" w:lineRule="exact"/>
        <w:jc w:val="center"/>
        <w:rPr>
          <w:rFonts w:hint="default" w:ascii="宋体" w:hAnsi="宋体" w:cs="宋体"/>
          <w:bCs/>
          <w:color w:val="000000"/>
          <w:sz w:val="18"/>
          <w:szCs w:val="18"/>
          <w:lang w:val="en-US"/>
        </w:rPr>
      </w:pPr>
      <w:r>
        <w:rPr>
          <w:rFonts w:hint="eastAsia" w:ascii="宋体" w:hAnsi="宋体" w:cs="宋体"/>
          <w:bCs/>
          <w:color w:val="000000"/>
          <w:sz w:val="18"/>
          <w:szCs w:val="18"/>
          <w:lang w:val="en-US" w:eastAsia="zh-CN"/>
        </w:rPr>
        <w:t>2025年4月15-17日|广州南丰国际会展中心</w:t>
      </w:r>
    </w:p>
    <w:p w14:paraId="0CCC3D6B">
      <w:pPr>
        <w:tabs>
          <w:tab w:val="right" w:pos="9412"/>
        </w:tabs>
        <w:spacing w:line="360" w:lineRule="exact"/>
        <w:jc w:val="both"/>
        <w:rPr>
          <w:rFonts w:hint="eastAsia" w:ascii="宋体" w:hAnsi="宋体" w:cs="宋体"/>
          <w:bCs/>
          <w:color w:val="000000"/>
          <w:sz w:val="18"/>
          <w:szCs w:val="18"/>
          <w:lang w:val="en-US" w:eastAsia="zh-CN"/>
        </w:rPr>
      </w:pPr>
    </w:p>
    <w:p w14:paraId="04B9A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Cs w:val="21"/>
        </w:rPr>
      </w:pPr>
    </w:p>
    <w:p w14:paraId="50A4A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szCs w:val="21"/>
        </w:rPr>
        <w:t>●展会概况:</w:t>
      </w:r>
    </w:p>
    <w:p w14:paraId="62C51C6E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随着消费者对洗护产品需求的不断提升，洗护行业正经历着快速的发展与变革。广州作为重要商贸中心和消费市场，洗护</w:t>
      </w:r>
      <w:r>
        <w:rPr>
          <w:rFonts w:hint="eastAsia" w:ascii="宋体" w:hAnsi="宋体" w:cs="宋体"/>
          <w:bCs/>
          <w:szCs w:val="21"/>
          <w:lang w:eastAsia="zh-CN"/>
        </w:rPr>
        <w:t>日化</w:t>
      </w:r>
      <w:r>
        <w:rPr>
          <w:rFonts w:hint="eastAsia" w:ascii="宋体" w:hAnsi="宋体" w:eastAsia="宋体" w:cs="宋体"/>
          <w:bCs/>
          <w:szCs w:val="21"/>
        </w:rPr>
        <w:t>的发展受到了政府和市场的双重推动。</w:t>
      </w:r>
    </w:p>
    <w:p w14:paraId="5D423C33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2025年</w:t>
      </w:r>
      <w:r>
        <w:rPr>
          <w:rFonts w:hint="eastAsia" w:ascii="宋体" w:hAnsi="宋体" w:cs="宋体"/>
          <w:bCs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lang w:val="en-US" w:eastAsia="zh-CN"/>
        </w:rPr>
        <w:t>15-17</w:t>
      </w:r>
      <w:r>
        <w:rPr>
          <w:rFonts w:hint="eastAsia" w:ascii="宋体" w:hAnsi="宋体" w:eastAsia="宋体" w:cs="宋体"/>
          <w:bCs/>
          <w:szCs w:val="21"/>
        </w:rPr>
        <w:t>日，PCE</w:t>
      </w:r>
      <w:r>
        <w:rPr>
          <w:rFonts w:hint="eastAsia" w:ascii="宋体" w:hAnsi="宋体" w:cs="宋体"/>
          <w:bCs/>
          <w:szCs w:val="21"/>
          <w:lang w:eastAsia="zh-CN"/>
        </w:rPr>
        <w:t>广州</w:t>
      </w:r>
      <w:r>
        <w:rPr>
          <w:rFonts w:hint="eastAsia" w:ascii="宋体" w:hAnsi="宋体" w:eastAsia="宋体" w:cs="宋体"/>
          <w:bCs/>
          <w:szCs w:val="21"/>
        </w:rPr>
        <w:t>国际洗护用品展览会将在</w:t>
      </w:r>
      <w:r>
        <w:rPr>
          <w:rFonts w:hint="eastAsia" w:ascii="宋体" w:hAnsi="宋体" w:cs="宋体"/>
          <w:bCs/>
          <w:szCs w:val="21"/>
          <w:lang w:eastAsia="zh-CN"/>
        </w:rPr>
        <w:t>广州</w:t>
      </w:r>
      <w:r>
        <w:rPr>
          <w:rFonts w:hint="eastAsia" w:ascii="宋体" w:hAnsi="宋体" w:eastAsia="宋体" w:cs="宋体"/>
          <w:bCs/>
          <w:szCs w:val="21"/>
        </w:rPr>
        <w:t>南丰国际会展中心举行</w:t>
      </w:r>
      <w:r>
        <w:rPr>
          <w:rFonts w:hint="eastAsia" w:ascii="宋体" w:hAnsi="宋体" w:cs="宋体"/>
          <w:bCs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Cs w:val="21"/>
        </w:rPr>
        <w:t>展品涵盖个人洗护用品、织物洗护用品、家居洗护用品、香水香氛和消毒抗菌等品类产品，</w:t>
      </w:r>
      <w:r>
        <w:rPr>
          <w:rFonts w:hint="eastAsia" w:ascii="宋体" w:hAnsi="宋体" w:cs="宋体"/>
          <w:bCs/>
          <w:szCs w:val="21"/>
          <w:lang w:eastAsia="zh-CN"/>
        </w:rPr>
        <w:t>精</w:t>
      </w:r>
      <w:r>
        <w:rPr>
          <w:rFonts w:hint="eastAsia" w:ascii="宋体" w:hAnsi="宋体" w:eastAsia="宋体" w:cs="宋体"/>
          <w:bCs/>
          <w:szCs w:val="21"/>
        </w:rPr>
        <w:t>耕华南</w:t>
      </w:r>
      <w:r>
        <w:rPr>
          <w:rFonts w:hint="eastAsia" w:ascii="宋体" w:hAnsi="宋体" w:cs="宋体"/>
          <w:bCs/>
          <w:szCs w:val="21"/>
          <w:lang w:eastAsia="zh-CN"/>
        </w:rPr>
        <w:t>洗护用品市场</w:t>
      </w:r>
      <w:r>
        <w:rPr>
          <w:rFonts w:hint="eastAsia" w:ascii="宋体" w:hAnsi="宋体" w:eastAsia="宋体" w:cs="宋体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  <w:lang w:val="en-US" w:eastAsia="zh-CN"/>
        </w:rPr>
        <w:t>集中展示源头产品、核心技术、全新品类，</w:t>
      </w:r>
      <w:r>
        <w:rPr>
          <w:rFonts w:hint="eastAsia" w:ascii="宋体" w:hAnsi="宋体" w:eastAsia="宋体" w:cs="宋体"/>
          <w:bCs/>
          <w:szCs w:val="21"/>
        </w:rPr>
        <w:t>同年</w:t>
      </w:r>
      <w:r>
        <w:rPr>
          <w:rFonts w:hint="eastAsia" w:ascii="宋体" w:hAnsi="宋体" w:cs="宋体"/>
          <w:bCs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Cs w:val="21"/>
        </w:rPr>
        <w:t>7-</w:t>
      </w:r>
      <w:r>
        <w:rPr>
          <w:rFonts w:hint="eastAsia" w:ascii="宋体" w:hAnsi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Cs w:val="21"/>
        </w:rPr>
        <w:t>9日在上海新国际博览中心举办</w:t>
      </w:r>
      <w:r>
        <w:rPr>
          <w:rFonts w:hint="eastAsia" w:ascii="宋体" w:hAnsi="宋体" w:cs="宋体"/>
          <w:bCs/>
          <w:szCs w:val="21"/>
          <w:lang w:val="en-US" w:eastAsia="zh-CN"/>
        </w:rPr>
        <w:t>PCE洗护用品展，为供应商、品牌、采购商提供全面便捷的一站式采供服务</w:t>
      </w:r>
      <w:r>
        <w:rPr>
          <w:rFonts w:hint="eastAsia" w:ascii="宋体" w:hAnsi="宋体" w:eastAsia="宋体" w:cs="宋体"/>
          <w:bCs/>
          <w:szCs w:val="21"/>
        </w:rPr>
        <w:t>。</w:t>
      </w:r>
    </w:p>
    <w:p w14:paraId="7F2CFA8C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此外，</w:t>
      </w:r>
      <w:r>
        <w:rPr>
          <w:rFonts w:hint="eastAsia" w:ascii="宋体" w:hAnsi="宋体" w:cs="宋体"/>
          <w:bCs/>
          <w:szCs w:val="21"/>
          <w:lang w:val="en-US" w:eastAsia="zh-CN"/>
        </w:rPr>
        <w:t>PCE洗护用品</w:t>
      </w:r>
      <w:r>
        <w:rPr>
          <w:rFonts w:hint="eastAsia" w:ascii="宋体" w:hAnsi="宋体" w:eastAsia="宋体" w:cs="宋体"/>
          <w:bCs/>
          <w:szCs w:val="21"/>
        </w:rPr>
        <w:t>海外展将分别于雅加达和迪拜举行，与广大洗护用品行业企业共拓海外市场，共享</w:t>
      </w:r>
      <w:r>
        <w:rPr>
          <w:rFonts w:hint="eastAsia" w:ascii="宋体" w:hAnsi="宋体" w:cs="宋体"/>
          <w:bCs/>
          <w:szCs w:val="21"/>
          <w:lang w:eastAsia="zh-CN"/>
        </w:rPr>
        <w:t>全球资源</w:t>
      </w:r>
      <w:r>
        <w:rPr>
          <w:rFonts w:hint="eastAsia" w:ascii="宋体" w:hAnsi="宋体" w:eastAsia="宋体" w:cs="宋体"/>
          <w:bCs/>
          <w:szCs w:val="21"/>
        </w:rPr>
        <w:t>！</w:t>
      </w:r>
    </w:p>
    <w:p w14:paraId="1C91E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●展品范围：</w:t>
      </w:r>
      <w:r>
        <w:rPr>
          <w:rFonts w:hint="eastAsia" w:ascii="宋体" w:hAnsi="宋体" w:cs="宋体"/>
          <w:bCs/>
          <w:szCs w:val="21"/>
        </w:rPr>
        <w:tab/>
      </w:r>
      <w:bookmarkStart w:id="1" w:name="_GoBack"/>
      <w:bookmarkEnd w:id="1"/>
    </w:p>
    <w:p w14:paraId="583AB7E8">
      <w:pPr>
        <w:spacing w:beforeLines="0" w:afterLines="0"/>
        <w:jc w:val="left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个人洗护用品：洗发水、护发素、沐浴露、香皂、洁面乳、洗手液、洁面皂、卸妆水、口腔护理用品等； </w:t>
      </w:r>
    </w:p>
    <w:p w14:paraId="0A01BC5B">
      <w:pPr>
        <w:spacing w:beforeLines="0" w:afterLines="0"/>
        <w:jc w:val="left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织物洗护用品：</w:t>
      </w:r>
    </w:p>
    <w:p w14:paraId="76D66345">
      <w:pPr>
        <w:spacing w:beforeLines="0" w:afterLines="0"/>
        <w:jc w:val="left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洗衣液、洗衣粉、洗衣皂、洗衣片、洗衣凝珠、洗衣留香珠、洗衣球、衣物柔顺剂等； </w:t>
      </w:r>
    </w:p>
    <w:p w14:paraId="6AB087B5">
      <w:pPr>
        <w:spacing w:beforeLines="0" w:afterLines="0"/>
        <w:jc w:val="left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家居洗护用品：果蔬清洗剂、洗洁精、油污净、洁厕液、消毒液、除垢剂、油烟机清洗剂、除菌液等； </w:t>
      </w:r>
    </w:p>
    <w:p w14:paraId="42FB8378">
      <w:pPr>
        <w:spacing w:beforeLines="0" w:afterLines="0"/>
        <w:jc w:val="left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香水香氛用品：各类香水、香氛制品、香薰制品、天然香料等; </w:t>
      </w:r>
    </w:p>
    <w:p w14:paraId="7E959714">
      <w:pPr>
        <w:spacing w:beforeLines="0" w:afterLines="0"/>
        <w:jc w:val="left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消毒抗菌产品：宠物保洁护理液、抗菌空⽓清新剂、果蔬抗菌保鲜剂、抗菌去味剂、抗菌护理液等； </w:t>
      </w:r>
    </w:p>
    <w:p w14:paraId="4EB4F423">
      <w:pPr>
        <w:spacing w:beforeLines="0" w:afterLines="0"/>
        <w:jc w:val="left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⽣产供应端：日化原料、⽣产设备、技术服务及检测等; </w:t>
      </w:r>
    </w:p>
    <w:p w14:paraId="06A58306">
      <w:pPr>
        <w:spacing w:beforeLines="0" w:afterLines="0"/>
        <w:jc w:val="left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OEM/ODM等⼚商及其他关联产品</w:t>
      </w:r>
    </w:p>
    <w:p w14:paraId="6ACCA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●同期活动：</w:t>
      </w:r>
    </w:p>
    <w:p w14:paraId="1EFF4826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80" w:firstLineChars="100"/>
        <w:textAlignment w:val="auto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※ </w:t>
      </w:r>
      <w:r>
        <w:rPr>
          <w:rFonts w:hint="eastAsia" w:ascii="宋体" w:hAnsi="宋体" w:cs="宋体"/>
          <w:sz w:val="18"/>
          <w:szCs w:val="18"/>
        </w:rPr>
        <w:t>PCE202</w:t>
      </w:r>
      <w:r>
        <w:rPr>
          <w:rFonts w:hint="eastAsia" w:ascii="宋体" w:hAnsi="宋体" w:cs="宋体"/>
          <w:sz w:val="18"/>
          <w:szCs w:val="18"/>
          <w:lang w:val="en-US" w:eastAsia="zh-CN"/>
        </w:rPr>
        <w:t>5最</w:t>
      </w:r>
      <w:r>
        <w:rPr>
          <w:rFonts w:hint="eastAsia" w:ascii="宋体" w:hAnsi="宋体" w:cs="宋体"/>
          <w:sz w:val="18"/>
          <w:szCs w:val="18"/>
        </w:rPr>
        <w:t>具影响力展商评选活动</w:t>
      </w:r>
    </w:p>
    <w:p w14:paraId="4B26C9C0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80" w:firstLineChars="100"/>
        <w:textAlignment w:val="auto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※ 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PCE</w:t>
      </w:r>
      <w:r>
        <w:rPr>
          <w:rFonts w:hint="eastAsia" w:ascii="宋体" w:hAnsi="宋体" w:cs="宋体"/>
          <w:sz w:val="18"/>
          <w:szCs w:val="18"/>
        </w:rPr>
        <w:t>202</w:t>
      </w:r>
      <w:r>
        <w:rPr>
          <w:rFonts w:hint="eastAsia" w:ascii="宋体" w:hAnsi="宋体" w:cs="宋体"/>
          <w:sz w:val="18"/>
          <w:szCs w:val="18"/>
          <w:lang w:val="en-US" w:eastAsia="zh-CN"/>
        </w:rPr>
        <w:t>5洗护</w:t>
      </w:r>
      <w:r>
        <w:rPr>
          <w:rFonts w:hint="eastAsia" w:ascii="宋体" w:hAnsi="宋体" w:cs="宋体"/>
          <w:sz w:val="18"/>
          <w:szCs w:val="18"/>
        </w:rPr>
        <w:t>用品推介会</w:t>
      </w:r>
    </w:p>
    <w:p w14:paraId="07974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Cs w:val="21"/>
        </w:rPr>
        <w:t>★</w:t>
      </w:r>
      <w:r>
        <w:rPr>
          <w:rFonts w:hint="eastAsia" w:ascii="宋体" w:hAnsi="宋体" w:cs="宋体"/>
          <w:b/>
          <w:szCs w:val="21"/>
          <w:lang w:val="en-US" w:eastAsia="zh-CN"/>
        </w:rPr>
        <w:t>广州</w:t>
      </w:r>
      <w:r>
        <w:rPr>
          <w:rFonts w:hint="eastAsia" w:ascii="宋体" w:hAnsi="宋体" w:cs="宋体"/>
          <w:b/>
          <w:szCs w:val="21"/>
        </w:rPr>
        <w:t>标准展位价格：</w:t>
      </w:r>
      <w:r>
        <w:rPr>
          <w:rFonts w:hint="eastAsia" w:ascii="宋体" w:hAnsi="宋体" w:cs="宋体"/>
          <w:bCs/>
          <w:sz w:val="18"/>
          <w:szCs w:val="18"/>
        </w:rPr>
        <w:t>(注：双面开口加收RMB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Cs/>
          <w:sz w:val="18"/>
          <w:szCs w:val="18"/>
        </w:rPr>
        <w:t>000费用)</w:t>
      </w:r>
    </w:p>
    <w:p w14:paraId="186DA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360" w:firstLineChars="2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A.国内企业: RMB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135</w:t>
      </w:r>
      <w:r>
        <w:rPr>
          <w:rFonts w:hint="eastAsia" w:ascii="宋体" w:hAnsi="宋体" w:cs="宋体"/>
          <w:bCs/>
          <w:sz w:val="18"/>
          <w:szCs w:val="18"/>
        </w:rPr>
        <w:t>00.00 /展期3m×3m    B.国外企业：USD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135</w:t>
      </w:r>
      <w:r>
        <w:rPr>
          <w:rFonts w:hint="eastAsia" w:ascii="宋体" w:hAnsi="宋体" w:cs="宋体"/>
          <w:bCs/>
          <w:sz w:val="18"/>
          <w:szCs w:val="18"/>
        </w:rPr>
        <w:t>0.00 /展期3m×3m</w:t>
      </w:r>
    </w:p>
    <w:p w14:paraId="64AE6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Cs w:val="21"/>
        </w:rPr>
        <w:t>★</w:t>
      </w:r>
      <w:r>
        <w:rPr>
          <w:rFonts w:hint="eastAsia" w:ascii="宋体" w:hAnsi="宋体" w:cs="宋体"/>
          <w:b/>
          <w:szCs w:val="21"/>
          <w:lang w:val="en-US" w:eastAsia="zh-CN"/>
        </w:rPr>
        <w:t>广州</w:t>
      </w:r>
      <w:r>
        <w:rPr>
          <w:rFonts w:hint="eastAsia" w:ascii="宋体" w:hAnsi="宋体" w:cs="宋体"/>
          <w:b/>
          <w:szCs w:val="21"/>
        </w:rPr>
        <w:t>特装展位价格：</w:t>
      </w:r>
      <w:r>
        <w:rPr>
          <w:rFonts w:hint="eastAsia" w:ascii="宋体" w:hAnsi="宋体" w:cs="宋体"/>
          <w:bCs/>
          <w:sz w:val="18"/>
          <w:szCs w:val="18"/>
        </w:rPr>
        <w:t>（如租用光地，应另交30元/平方米的光地管理费）</w:t>
      </w:r>
    </w:p>
    <w:p w14:paraId="7A5DEEEA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 w:val="18"/>
          <w:szCs w:val="18"/>
        </w:rPr>
        <w:t xml:space="preserve">  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18"/>
          <w:szCs w:val="18"/>
        </w:rPr>
        <w:t>A.国内企业：RMB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135</w:t>
      </w:r>
      <w:r>
        <w:rPr>
          <w:rFonts w:hint="eastAsia" w:ascii="宋体" w:hAnsi="宋体" w:cs="宋体"/>
          <w:bCs/>
          <w:sz w:val="18"/>
          <w:szCs w:val="18"/>
        </w:rPr>
        <w:t>00.00/平方米           B.国外企业：USD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135</w:t>
      </w:r>
      <w:r>
        <w:rPr>
          <w:rFonts w:hint="eastAsia" w:ascii="宋体" w:hAnsi="宋体" w:cs="宋体"/>
          <w:bCs/>
          <w:sz w:val="18"/>
          <w:szCs w:val="18"/>
        </w:rPr>
        <w:t>.00/平方米</w:t>
      </w:r>
    </w:p>
    <w:p w14:paraId="197E7708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 w:hangingChars="2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Cs w:val="21"/>
        </w:rPr>
        <w:t>★</w:t>
      </w:r>
      <w:r>
        <w:rPr>
          <w:rFonts w:hint="eastAsia" w:ascii="宋体" w:hAnsi="宋体" w:cs="宋体"/>
          <w:bCs/>
          <w:sz w:val="18"/>
          <w:szCs w:val="18"/>
        </w:rPr>
        <w:t>注：每个标准展位9平方米包括（三面围板、地毯、一桌二椅、二只射灯、220V/500W电源插座一个）。</w:t>
      </w:r>
    </w:p>
    <w:p w14:paraId="4C52DF02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360" w:hangingChars="2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“光地”最少36平方米起租，“光地”只提供参展空间，展馆内二十四小时保洁/保安，不包括展架、展具等。</w:t>
      </w:r>
    </w:p>
    <w:p w14:paraId="69F32599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 w:hangingChars="200"/>
        <w:textAlignment w:val="auto"/>
        <w:rPr>
          <w:rFonts w:hint="eastAsia" w:ascii="宋体" w:hAnsi="宋体" w:cs="宋体"/>
          <w:bCs/>
          <w:szCs w:val="21"/>
        </w:rPr>
      </w:pPr>
    </w:p>
    <w:p w14:paraId="49434C70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 w:hangingChars="200"/>
        <w:textAlignment w:val="auto"/>
        <w:rPr>
          <w:rFonts w:hint="eastAsia" w:ascii="宋体" w:hAnsi="宋体" w:cs="宋体"/>
          <w:bCs/>
          <w:szCs w:val="21"/>
        </w:rPr>
      </w:pPr>
    </w:p>
    <w:p w14:paraId="5D5DF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★会刊广告：(人民币) </w:t>
      </w:r>
    </w:p>
    <w:p w14:paraId="264C3505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360" w:firstLineChars="2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□封面：25000元            □封二：18000元         □彩首：12000元         □彩页：6000元</w:t>
      </w:r>
    </w:p>
    <w:p w14:paraId="42345680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360" w:firstLineChars="2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□封底：20000元            □封三：15000元         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□</w:t>
      </w:r>
      <w:r>
        <w:rPr>
          <w:rFonts w:hint="eastAsia" w:ascii="宋体" w:hAnsi="宋体" w:cs="宋体"/>
          <w:bCs/>
          <w:sz w:val="18"/>
          <w:szCs w:val="18"/>
        </w:rPr>
        <w:t>彩末：10000元         □黑白：3000元</w:t>
      </w:r>
    </w:p>
    <w:p w14:paraId="2DCD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★其它广告：(人民币) </w:t>
      </w:r>
    </w:p>
    <w:p w14:paraId="122F58ED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8" w:leftChars="200" w:hanging="8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□展会手提袋：60000元      □胸卡/吊绳独家：50000元        □产品推介会：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Cs/>
          <w:sz w:val="18"/>
          <w:szCs w:val="18"/>
        </w:rPr>
        <w:t xml:space="preserve">0000元   </w:t>
      </w:r>
    </w:p>
    <w:p w14:paraId="6034E0E6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650" w:leftChars="200" w:hanging="230" w:hangingChars="128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□展会门票广告：30000元    □现场桁架广告:20000元/24平方米</w:t>
      </w:r>
    </w:p>
    <w:p w14:paraId="38C38F15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★技术交流讲座：10000/小时</w:t>
      </w:r>
    </w:p>
    <w:p w14:paraId="0558341E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展览会期间主办单位将组织多场相关配套活动，如技术研讨会、论坛会、专家技术讲座、企业新产品推介会等。各单位均可报名申请举办，自定活动主题，并与参展报名表同时报到主办机构，以便及早安排活动场地和设施，并按专业组织听众。活动详细内容请提前报送组织单位审核。</w:t>
      </w:r>
    </w:p>
    <w:p w14:paraId="13598DA4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</w:p>
    <w:p w14:paraId="0AF40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●参观观众：</w:t>
      </w:r>
    </w:p>
    <w:p w14:paraId="4FFA1852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洗护</w:t>
      </w:r>
      <w:r>
        <w:rPr>
          <w:rFonts w:hint="eastAsia" w:ascii="宋体" w:hAnsi="宋体" w:cs="宋体"/>
          <w:bCs/>
          <w:sz w:val="18"/>
          <w:szCs w:val="18"/>
        </w:rPr>
        <w:t>产品批发商、渠道商、贸易商、代理商、经销商、零售商；</w:t>
      </w:r>
    </w:p>
    <w:p w14:paraId="2B9FA38A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全国连锁超市、商场、便利店、折扣店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连锁干洗店</w:t>
      </w:r>
      <w:r>
        <w:rPr>
          <w:rFonts w:hint="eastAsia" w:ascii="宋体" w:hAnsi="宋体" w:cs="宋体"/>
          <w:bCs/>
          <w:sz w:val="18"/>
          <w:szCs w:val="18"/>
        </w:rPr>
        <w:t>；</w:t>
      </w:r>
    </w:p>
    <w:p w14:paraId="1D4CFBA1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京东/天猫/淘宝/拼多多/等主流电商平台、亚马逊/TEMU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/</w:t>
      </w:r>
      <w:r>
        <w:rPr>
          <w:rFonts w:hint="eastAsia" w:ascii="宋体" w:hAnsi="宋体" w:cs="宋体"/>
          <w:bCs/>
          <w:sz w:val="18"/>
          <w:szCs w:val="18"/>
        </w:rPr>
        <w:t>TikTok等跨境电商；</w:t>
      </w:r>
    </w:p>
    <w:p w14:paraId="48C7A1A1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礼品公司、日用百货渠道买家；</w:t>
      </w:r>
    </w:p>
    <w:p w14:paraId="530B8643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直播电商、MCN机构、团长达人、私域社群；</w:t>
      </w:r>
    </w:p>
    <w:p w14:paraId="6C3EF02C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洗护</w:t>
      </w:r>
      <w:r>
        <w:rPr>
          <w:rFonts w:hint="eastAsia" w:ascii="宋体" w:hAnsi="宋体" w:cs="宋体"/>
          <w:bCs/>
          <w:sz w:val="18"/>
          <w:szCs w:val="18"/>
        </w:rPr>
        <w:t>产品相关生产商、品牌商；</w:t>
      </w:r>
    </w:p>
    <w:p w14:paraId="101BD4C1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政府机构、行业商协会，行业媒体、大众媒体及自媒体等；</w:t>
      </w:r>
    </w:p>
    <w:p w14:paraId="520687B0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</w:p>
    <w:p w14:paraId="092E248C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bCs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sz w:val="18"/>
          <w:szCs w:val="18"/>
        </w:rPr>
        <w:t>洗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护</w:t>
      </w:r>
      <w:r>
        <w:rPr>
          <w:rFonts w:hint="eastAsia" w:ascii="宋体" w:hAnsi="宋体" w:cs="宋体"/>
          <w:bCs/>
          <w:sz w:val="18"/>
          <w:szCs w:val="18"/>
        </w:rPr>
        <w:t>产品零售商、采购商、批发商、渠道商、代理商、经销商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bCs/>
          <w:sz w:val="18"/>
          <w:szCs w:val="18"/>
        </w:rPr>
        <w:t>加盟商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；</w:t>
      </w:r>
    </w:p>
    <w:p w14:paraId="24EED241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bCs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sz w:val="18"/>
          <w:szCs w:val="18"/>
        </w:rPr>
        <w:t>各大型商超、卖场、日化店、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便利</w:t>
      </w:r>
      <w:r>
        <w:rPr>
          <w:rFonts w:hint="eastAsia" w:ascii="宋体" w:hAnsi="宋体" w:cs="宋体"/>
          <w:bCs/>
          <w:sz w:val="18"/>
          <w:szCs w:val="18"/>
        </w:rPr>
        <w:t>店、连锁干洗店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；</w:t>
      </w:r>
    </w:p>
    <w:p w14:paraId="5A28F460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bCs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sz w:val="18"/>
          <w:szCs w:val="18"/>
        </w:rPr>
        <w:t>网络零售商、电商（天猫、淘宝、京东、苏宁易购、1号店等）、社交新零售（拼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多</w:t>
      </w:r>
      <w:r>
        <w:rPr>
          <w:rFonts w:hint="eastAsia" w:ascii="宋体" w:hAnsi="宋体" w:cs="宋体"/>
          <w:bCs/>
          <w:sz w:val="18"/>
          <w:szCs w:val="18"/>
        </w:rPr>
        <w:t>多、小红书、蘑菇街等）、微商团队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；</w:t>
      </w:r>
    </w:p>
    <w:p w14:paraId="607D695A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bCs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sz w:val="18"/>
          <w:szCs w:val="18"/>
        </w:rPr>
        <w:t>各类公共场所采购人员（如：酒店、医院、学校、机场、保洁公司等）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；</w:t>
      </w:r>
    </w:p>
    <w:p w14:paraId="1D38FD89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行业媒体、大众媒体及自媒体等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；</w:t>
      </w:r>
    </w:p>
    <w:p w14:paraId="247903F9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sz w:val="18"/>
          <w:szCs w:val="18"/>
        </w:rPr>
        <w:t>政府机构、行业协会、商会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等。</w:t>
      </w:r>
    </w:p>
    <w:p w14:paraId="718466F3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  <w:lang w:eastAsia="zh-CN"/>
        </w:rPr>
      </w:pPr>
    </w:p>
    <w:p w14:paraId="1911F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●参展程序:</w:t>
      </w:r>
    </w:p>
    <w:p w14:paraId="79B20D42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1.填写《参展申请表》邮寄或邮件至</w:t>
      </w:r>
      <w:r>
        <w:rPr>
          <w:rFonts w:hint="eastAsia" w:ascii="宋体" w:hAnsi="宋体" w:cs="宋体"/>
          <w:sz w:val="18"/>
          <w:szCs w:val="18"/>
        </w:rPr>
        <w:t>会务组</w:t>
      </w:r>
      <w:r>
        <w:rPr>
          <w:rFonts w:hint="eastAsia" w:ascii="宋体" w:hAnsi="宋体" w:cs="宋体"/>
          <w:bCs/>
          <w:sz w:val="18"/>
          <w:szCs w:val="18"/>
        </w:rPr>
        <w:t>，展位执行“先申请，先付款，先安排”原则；</w:t>
      </w:r>
    </w:p>
    <w:p w14:paraId="3E7B265A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210" w:hanging="180" w:hangingChars="1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2.展位申请后一周内将参展费用[50%（订金）或全款]电汇或交至会务组，余款于202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bCs/>
          <w:sz w:val="18"/>
          <w:szCs w:val="18"/>
        </w:rPr>
        <w:t>年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bCs/>
          <w:sz w:val="18"/>
          <w:szCs w:val="18"/>
        </w:rPr>
        <w:t>月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Cs/>
          <w:sz w:val="18"/>
          <w:szCs w:val="18"/>
        </w:rPr>
        <w:t>日前付清；参展商在汇出各项费用后，请将银行汇款单发送至展会</w:t>
      </w:r>
      <w:r>
        <w:rPr>
          <w:rFonts w:hint="eastAsia" w:ascii="宋体" w:hAnsi="宋体" w:cs="宋体"/>
          <w:sz w:val="18"/>
          <w:szCs w:val="18"/>
        </w:rPr>
        <w:t>会务组</w:t>
      </w:r>
      <w:r>
        <w:rPr>
          <w:rFonts w:hint="eastAsia" w:ascii="宋体" w:hAnsi="宋体" w:cs="宋体"/>
          <w:bCs/>
          <w:sz w:val="18"/>
          <w:szCs w:val="18"/>
        </w:rPr>
        <w:t>；</w:t>
      </w:r>
    </w:p>
    <w:p w14:paraId="636077F8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210" w:hanging="180" w:hangingChars="1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3.于20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bCs/>
          <w:sz w:val="18"/>
          <w:szCs w:val="18"/>
        </w:rPr>
        <w:t>年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bCs/>
          <w:sz w:val="18"/>
          <w:szCs w:val="18"/>
        </w:rPr>
        <w:t>月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Cs/>
          <w:sz w:val="18"/>
          <w:szCs w:val="18"/>
        </w:rPr>
        <w:t>日之前将企业中英文简介及广告文件（如有）以电子版本形式发送至展会会务组，如需翻译请提前告知；</w:t>
      </w:r>
    </w:p>
    <w:p w14:paraId="6B8EC224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4.根据《参展服务手册》安排参展事宜（宾馆、运输、搭建、展具租赁、现场翻译等）。</w:t>
      </w:r>
    </w:p>
    <w:p w14:paraId="658BBF6A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</w:p>
    <w:p w14:paraId="06C47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●会务组联系方式:</w:t>
      </w:r>
    </w:p>
    <w:p w14:paraId="08D08030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地址：上海市莘砖公路258号34号楼1001室    邮编：201612</w:t>
      </w:r>
    </w:p>
    <w:p w14:paraId="3439B357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电话：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+86-18512179327</w:t>
      </w:r>
      <w:r>
        <w:rPr>
          <w:rFonts w:hint="eastAsia" w:ascii="宋体" w:hAnsi="宋体" w:cs="宋体"/>
          <w:bCs/>
          <w:sz w:val="18"/>
          <w:szCs w:val="18"/>
        </w:rPr>
        <w:t xml:space="preserve">                       传真: +86-21-64516467</w:t>
      </w:r>
    </w:p>
    <w:p w14:paraId="13213454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邮箱:</w:t>
      </w:r>
      <w:bookmarkStart w:id="0" w:name="OLE_LINK1"/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washingcare-marketing@yingheexpo.com</w:t>
      </w:r>
      <w:r>
        <w:rPr>
          <w:rFonts w:hint="eastAsia" w:ascii="宋体" w:hAnsi="宋体" w:cs="宋体"/>
          <w:bCs/>
          <w:sz w:val="18"/>
          <w:szCs w:val="18"/>
        </w:rPr>
        <w:t xml:space="preserve">   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网</w:t>
      </w:r>
      <w:r>
        <w:rPr>
          <w:rFonts w:hint="eastAsia" w:ascii="宋体" w:hAnsi="宋体" w:cs="宋体"/>
          <w:bCs/>
          <w:sz w:val="18"/>
          <w:szCs w:val="18"/>
        </w:rPr>
        <w:t>址：www.spcexpo.</w:t>
      </w:r>
      <w:bookmarkEnd w:id="0"/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vip</w:t>
      </w:r>
    </w:p>
    <w:sectPr>
      <w:headerReference r:id="rId5" w:type="default"/>
      <w:pgSz w:w="11906" w:h="16838"/>
      <w:pgMar w:top="247" w:right="1092" w:bottom="898" w:left="934" w:header="23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A6E94"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77695" cy="441960"/>
          <wp:effectExtent l="0" t="0" r="8255" b="15240"/>
          <wp:docPr id="3" name="图片 3" descr="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695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jZlZWZlYjRjMTZiNmZlMTkyNDhlZTgzZjgwODMifQ=="/>
  </w:docVars>
  <w:rsids>
    <w:rsidRoot w:val="6BBE7D63"/>
    <w:rsid w:val="011F5CB7"/>
    <w:rsid w:val="03403D46"/>
    <w:rsid w:val="13B62550"/>
    <w:rsid w:val="17AB1949"/>
    <w:rsid w:val="1A384564"/>
    <w:rsid w:val="1B714D1A"/>
    <w:rsid w:val="20B84552"/>
    <w:rsid w:val="23946E87"/>
    <w:rsid w:val="2B0C6AE0"/>
    <w:rsid w:val="32C70705"/>
    <w:rsid w:val="33745910"/>
    <w:rsid w:val="370E7E29"/>
    <w:rsid w:val="38EB045F"/>
    <w:rsid w:val="3AB8051E"/>
    <w:rsid w:val="3BE473AB"/>
    <w:rsid w:val="3DFF1774"/>
    <w:rsid w:val="44975273"/>
    <w:rsid w:val="4F6B3B8F"/>
    <w:rsid w:val="595B631E"/>
    <w:rsid w:val="5A201A9E"/>
    <w:rsid w:val="5E0C1939"/>
    <w:rsid w:val="5F313030"/>
    <w:rsid w:val="66644AC0"/>
    <w:rsid w:val="668F361C"/>
    <w:rsid w:val="68055E73"/>
    <w:rsid w:val="6B024609"/>
    <w:rsid w:val="6BBE7D63"/>
    <w:rsid w:val="6C5C4BB7"/>
    <w:rsid w:val="6CBB599C"/>
    <w:rsid w:val="6DD205C9"/>
    <w:rsid w:val="731F2C6A"/>
    <w:rsid w:val="73215013"/>
    <w:rsid w:val="774136A3"/>
    <w:rsid w:val="79667B0E"/>
    <w:rsid w:val="79C542E2"/>
    <w:rsid w:val="7ED2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1481</Words>
  <Characters>1785</Characters>
  <Lines>0</Lines>
  <Paragraphs>0</Paragraphs>
  <TotalTime>351</TotalTime>
  <ScaleCrop>false</ScaleCrop>
  <LinksUpToDate>false</LinksUpToDate>
  <CharactersWithSpaces>1937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2021-12-08T07:22:00Z</dcterms:created>
  <dc:creator>Maggie</dc:creator>
  <cp:lastModifiedBy>PCE</cp:lastModifiedBy>
  <dcterms:modified xsi:type="dcterms:W3CDTF">2024-08-28T09:29:29Z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8D6183F4AD984CB386459BFFB83C2AD8</vt:lpwstr>
  </property>
</Properties>
</file>