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E3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640330" cy="658495"/>
            <wp:effectExtent l="0" t="0" r="7620" b="8255"/>
            <wp:docPr id="1" name="图片 1" descr="1720595926537(1) 拷贝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0595926537(1) 拷贝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B1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CHHP2025中国暖通空调及热泵产业(成都)展览会</w:t>
      </w:r>
    </w:p>
    <w:p w14:paraId="328A9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时间：2025年4月1-3日</w:t>
      </w:r>
    </w:p>
    <w:p w14:paraId="5C19F6A7">
      <w:pPr>
        <w:bidi w:val="0"/>
        <w:spacing w:line="240" w:lineRule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地点：中国西部国际博览城（成都）</w:t>
      </w:r>
    </w:p>
    <w:p w14:paraId="16F96B56">
      <w:pPr>
        <w:bidi w:val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http://www.chhp-expo.com/</w:t>
      </w:r>
    </w:p>
    <w:p w14:paraId="073B27E7">
      <w:pPr>
        <w:bidi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展会主题：跨界融合 聚冷暖 链未来</w:t>
      </w:r>
    </w:p>
    <w:p w14:paraId="3F10F56D">
      <w:pPr>
        <w:bidi w:val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137EC69A">
      <w:pPr>
        <w:bidi w:val="0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&gt;&gt;组织机构-CHHP2025</w:t>
      </w:r>
    </w:p>
    <w:p w14:paraId="6542825A">
      <w:pPr>
        <w:bidi w:val="0"/>
        <w:spacing w:line="240" w:lineRule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主办单位:</w:t>
      </w:r>
    </w:p>
    <w:p w14:paraId="76AD16BC">
      <w:pPr>
        <w:bidi w:val="0"/>
        <w:spacing w:line="240" w:lineRule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四川省制冷学会</w:t>
      </w:r>
    </w:p>
    <w:p w14:paraId="06262AE6">
      <w:pPr>
        <w:bidi w:val="0"/>
        <w:spacing w:line="240" w:lineRule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重庆市制冷学会</w:t>
      </w:r>
    </w:p>
    <w:p w14:paraId="0CD0AAC5">
      <w:pPr>
        <w:bidi w:val="0"/>
        <w:spacing w:line="240" w:lineRule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陕西省制冷学会</w:t>
      </w:r>
    </w:p>
    <w:p w14:paraId="461116D7">
      <w:pPr>
        <w:bidi w:val="0"/>
        <w:spacing w:line="240" w:lineRule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甘肃省制冷与空调行业协会</w:t>
      </w:r>
    </w:p>
    <w:p w14:paraId="1615440A">
      <w:pPr>
        <w:bidi w:val="0"/>
        <w:spacing w:line="240" w:lineRule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新疆维吾尔自治区制冷协会(学会)</w:t>
      </w:r>
    </w:p>
    <w:p w14:paraId="0212A617">
      <w:pPr>
        <w:bidi w:val="0"/>
        <w:spacing w:line="240" w:lineRule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贵州省制冷学会</w:t>
      </w:r>
    </w:p>
    <w:p w14:paraId="0ABA9CF8">
      <w:pPr>
        <w:bidi w:val="0"/>
        <w:spacing w:line="240" w:lineRule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云南省制冷学会</w:t>
      </w:r>
    </w:p>
    <w:p w14:paraId="4BD9E6DB">
      <w:pPr>
        <w:bidi w:val="0"/>
        <w:spacing w:line="240" w:lineRule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广西制冷学会</w:t>
      </w:r>
    </w:p>
    <w:p w14:paraId="1D0E102D">
      <w:pPr>
        <w:bidi w:val="0"/>
        <w:spacing w:line="240" w:lineRule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内蒙古制冷学会</w:t>
      </w:r>
    </w:p>
    <w:p w14:paraId="56A37B73">
      <w:pPr>
        <w:bidi w:val="0"/>
        <w:spacing w:line="240" w:lineRule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重庆世展展览有限公司</w:t>
      </w:r>
    </w:p>
    <w:p w14:paraId="7E3D75D0">
      <w:pPr>
        <w:bidi w:val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27B8A2E6">
      <w:pPr>
        <w:bidi w:val="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承办单位:</w:t>
      </w:r>
    </w:p>
    <w:p w14:paraId="34D44EB0">
      <w:pPr>
        <w:bidi w:val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冷暖朋友(重庆)会展有限公司</w:t>
      </w:r>
    </w:p>
    <w:p w14:paraId="3853FFA7">
      <w:pPr>
        <w:bidi w:val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重庆世展展览有限公司</w:t>
      </w:r>
    </w:p>
    <w:p w14:paraId="65C14FA1">
      <w:pPr>
        <w:bidi w:val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1E3A2B69">
      <w:pPr>
        <w:bidi w:val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&gt;&gt;概述-CHHP2025</w:t>
      </w:r>
    </w:p>
    <w:p w14:paraId="42FEEC00">
      <w:pPr>
        <w:bidi w:val="0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展会介绍：</w:t>
      </w:r>
    </w:p>
    <w:p w14:paraId="289CFA58">
      <w:pPr>
        <w:bidi w:val="0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自“碳达峰”“碳中和”目标远景提出以来，我国暖通空调市场根据能源变革形式统筹规划，面临着机遇与挑战并存的新发展阶段。在此期间，行业积极响应“双碳达标”、 煤电联营、多能源互补等相关政策，助力安全高效、绿色低碳、智慧能源体系建设，中国暖通空调行业正迈步进入清洁、舒适、创新、多元的新时代。</w:t>
      </w:r>
    </w:p>
    <w:p w14:paraId="41315552">
      <w:pPr>
        <w:bidi w:val="0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2025 年 4 月 1-3 日“CHHP2025 中国暖通空调及热泵产业 ( 成都 ) 展览会”作为“第十一届中国西部国际制冷、空调、供暖、通风及食品冷冻加工展览会”暖通空调热泵专题展在中国（成都）西部国际博览城同期举行。展会将以“跨界融合、聚冷暖、链未来”为主题，⼒求以强⼤的品牌集聚效应，形成以展览、展⽰为基础，以⾼峰论坛、学术交流为载体，打造产、学、研、设（计）、施（⼯）、⽤（⼾）、媒（体）⾼度融合的多元化宣传、展⽰学术交流平台。</w:t>
      </w:r>
    </w:p>
    <w:p w14:paraId="709D7E25">
      <w:pPr>
        <w:bidi w:val="0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CHHP2025 规划总⾯积 30000 平⽅⽶，将会吸引国内外参展⼚家（公司）500 余家，参展展品涵盖全球采暖、空调、热泵、热水、通风、新风、洁净、新能源等知名品牌，展现覆盖全产业链的创新解决方案和产品。探索未来发展趋势与机遇，为暖通空调行业可持续发展增添动力。</w:t>
      </w:r>
    </w:p>
    <w:p w14:paraId="09B44346">
      <w:pPr>
        <w:bidi w:val="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 w14:paraId="4A85DBD7">
      <w:pPr>
        <w:bidi w:val="0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&gt;&gt;同期活动/论坛-CHHP2025</w:t>
      </w:r>
    </w:p>
    <w:p w14:paraId="73D1053A">
      <w:pPr>
        <w:bidi w:val="0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开幕式 / 开幕晚宴 / 巡馆及行业颁奖典礼</w:t>
      </w:r>
    </w:p>
    <w:p w14:paraId="1A6348F6">
      <w:pPr>
        <w:bidi w:val="0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第⼗⼀届中国西部地区供暖空调与制冷热动⾼峰论坛</w:t>
      </w:r>
    </w:p>
    <w:p w14:paraId="45FA1668">
      <w:pPr>
        <w:bidi w:val="0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中央空调高效与节能创新论坛</w:t>
      </w:r>
    </w:p>
    <w:p w14:paraId="59D8D7B3">
      <w:pPr>
        <w:bidi w:val="0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两联供 2.0-2025 中国两联供技术发展论坛</w:t>
      </w:r>
    </w:p>
    <w:p w14:paraId="62CF9633">
      <w:pPr>
        <w:bidi w:val="0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2025 全国暖通空调后市场 ( 成都 ) 峰会</w:t>
      </w:r>
    </w:p>
    <w:p w14:paraId="2115AAAB">
      <w:pPr>
        <w:bidi w:val="0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2025 全国制冷暖通人才大型招聘会</w:t>
      </w:r>
    </w:p>
    <w:p w14:paraId="553E515A">
      <w:pPr>
        <w:bidi w:val="0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企业新产品、新设备、新技术交流会</w:t>
      </w:r>
    </w:p>
    <w:p w14:paraId="1B7416FB">
      <w:pPr>
        <w:bidi w:val="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 w14:paraId="7B097E8A">
      <w:pPr>
        <w:bidi w:val="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&gt;&gt;</w:t>
      </w: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展会优势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-CHHP2025</w:t>
      </w:r>
    </w:p>
    <w:p w14:paraId="2D5AEF3C">
      <w:pPr>
        <w:bidi w:val="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举办城市，辐射全国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:</w:t>
      </w:r>
    </w:p>
    <w:p w14:paraId="709E3765">
      <w:pPr>
        <w:bidi w:val="0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成都“⼀带⼀路”的核⼼节点城市、⻓江经济带、国家六⼤中⼼城市之⼀，西部重要经济中⼼、科技中⼼、⽂创中⼼、对外交往中⼼，中国四⼤国际性综合交通枢纽之⼀的核⼼城市，区位优势明显，辐射西部。</w:t>
      </w:r>
    </w:p>
    <w:p w14:paraId="397ED327">
      <w:pPr>
        <w:bidi w:val="0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权威主办，品牌盛会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:</w:t>
      </w:r>
    </w:p>
    <w:p w14:paraId="43E34C57">
      <w:pPr>
        <w:bidi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集结陕西重庆四川甘肃新疆云南贵州广西8省制冷学会及权威媒体共同打造，学会资源与媒体强势助推，铸造最权威专业展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。</w:t>
      </w:r>
    </w:p>
    <w:p w14:paraId="7C5DDA2C">
      <w:pPr>
        <w:bidi w:val="0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行业风口，高端峰会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:</w:t>
      </w:r>
    </w:p>
    <w:p w14:paraId="69DFE96A">
      <w:pPr>
        <w:bidi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结合国家产业政策和全球市场变化，紧抓最新行业趋势及热点问题，拟邀请院士、行业泰斗拟会，举办系列主题论坛，专题研讨会、技术交流会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。</w:t>
      </w:r>
    </w:p>
    <w:p w14:paraId="26223F83">
      <w:pPr>
        <w:bidi w:val="0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因为专注，所以专业:</w:t>
      </w:r>
    </w:p>
    <w:p w14:paraId="24AC0982">
      <w:pPr>
        <w:bidi w:val="0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冷暖朋友 ( 重庆 ) 会展有限公司 / 重庆世展展览有限公司 – 专注服务制冷空调暖通行业；与国内众多行业学 / 协会、媒体、专家以及政府主导部门有长期合作，其承办的”西部制冷展&amp; 中部制冷展”，自 2015 年开始，在重庆、四川、武汉、西安已成功举办 10 届并树⽴了良好的品牌形象。展会累计接</w:t>
      </w:r>
    </w:p>
    <w:p w14:paraId="4F885C02">
      <w:pPr>
        <w:bidi w:val="0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待近 3000 家优质展商 , 服务和影响了⼏⼗万的观众。目前已成为全国最具影响的⾏业盛会之⼀，是行业企业推广品牌、扩大交易、提升影响力的专业平台。</w:t>
      </w:r>
    </w:p>
    <w:p w14:paraId="3AAA9B68">
      <w:pPr>
        <w:bidi w:val="0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</w:p>
    <w:p w14:paraId="5D0069BD">
      <w:pPr>
        <w:bidi w:val="0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品牌展商、精彩纷呈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：</w:t>
      </w:r>
    </w:p>
    <w:p w14:paraId="34375E13">
      <w:pPr>
        <w:bidi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格力、美的、约克、海尔、天加、欧博、双良、远大、华康世纪、重通、亚太、芬尼克兹、中广欧特斯、生能、华天成、华美、神州、雅克菲、威乐、新界、正旭、丹佛斯、威尔信、哈唯、盾运、陆林、源立、飞扬实业、洲菱、绿岛风、凯泉、南洋有为、瑞芬德、兰舍、多乐信、湿美、旭恒、湿腾、浩泽、滨特尔、磐顺、朗通、真如、众有、中财、利安达、艾弗洛、莱恩克、科斯曼、奥通、格米、瑞亚、芬兰雅威、吉瑞德、暖涂士、特梅特、德乐仕、大宇、中暖石墨烯、达锦、达柏林、太湖、洛纳德、暖贝尔、阿拉丁、唯克、欧必特、平安电工、金海、华翱、思源、赢胜、奥维斯、弗耐斯、松井、艾普罗、捷霖、德图、力夫、康星、四方光电、富瑞邦、科贝股份、鑫净、索龙、为山之、新五环、德澳西、科圣鹏、赛诺、思博特、富瑞格、亿林、迈拓、常兴、佳宝、九洲等……</w:t>
      </w:r>
    </w:p>
    <w:p w14:paraId="128EC407">
      <w:pPr>
        <w:bidi w:val="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 w14:paraId="3F698685">
      <w:pPr>
        <w:bidi w:val="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&gt;&gt;展览范围-CHHP2025</w:t>
      </w:r>
    </w:p>
    <w:p w14:paraId="5D3CB8C0">
      <w:pPr>
        <w:bidi w:val="0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热泵主机系统设备: </w:t>
      </w:r>
    </w:p>
    <w:p w14:paraId="6D4998A5">
      <w:pPr>
        <w:bidi w:val="0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超低温热泵热水机、普通热水机、三联供热泵机组、泳池热泵机组、采暖专用热泵机组、(地源、水源、空气源) 热泵机组热泵热水组、特种应用热泵机组、热泵烘干机、空气能热泵干燥机、(压缩机、水箱)等热泵配套(件)</w:t>
      </w:r>
    </w:p>
    <w:p w14:paraId="7D0C1A98">
      <w:pPr>
        <w:bidi w:val="0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空调通风类产品与技术:</w:t>
      </w:r>
    </w:p>
    <w:p w14:paraId="6470B899">
      <w:pPr>
        <w:bidi w:val="0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中央空调水系统/氣系统(风管机、多联机)、中央空调系统、空调机、空气处理(空气幕、新风机组、空气处理机组、混合箱、净化设备、过滤器、加湿器、除湿器、能量回收装置等)、楼宇智能控制设备;辐射供冷系统、辐射空调系统、风机盘管;:通风设备、风机及轴流、离心、风机转子、叶片、风机变频器、风管、风口及其配件、防火阀、风阀及配件、其他空调和通风设备配件等;</w:t>
      </w:r>
    </w:p>
    <w:p w14:paraId="6347092F">
      <w:pPr>
        <w:bidi w:val="0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供热采暖设备:</w:t>
      </w:r>
    </w:p>
    <w:p w14:paraId="7D4AEFD2">
      <w:pPr>
        <w:bidi w:val="0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电采暖、锅炉、壁挂炉、热水器;地暖系统设备(加热电缆、电热膜、石墨烯采暖)等;空气能供暖设备及配套;各类采暖散热器及配套;供热机组;暖风机、取暖炉等各种供暖系统;</w:t>
      </w:r>
    </w:p>
    <w:p w14:paraId="15A5CA91">
      <w:pPr>
        <w:bidi w:val="0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舒适家居系统产品与技术:</w:t>
      </w:r>
    </w:p>
    <w:p w14:paraId="7DB43B6E">
      <w:pPr>
        <w:bidi w:val="0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全屋舒适家居系统、多联供系统等;中央新风系统、空气净化及新风配套产品;五恒系统、三恒系统、恒温恒湿系统、中央除尘、中央除湿系统等;中央净水系统、水处理系统、净水系统、净水器等;</w:t>
      </w:r>
    </w:p>
    <w:p w14:paraId="27A87043">
      <w:pPr>
        <w:bidi w:val="0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新能源产品与技术:</w:t>
      </w:r>
    </w:p>
    <w:p w14:paraId="785FB990">
      <w:pPr>
        <w:bidi w:val="0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多能源互补供热产品及技术;太阳能供热系统、、“光伏-供热”设备;储能设备、氢能、风能、核能、生物质等;</w:t>
      </w:r>
    </w:p>
    <w:p w14:paraId="6DC453D9">
      <w:pPr>
        <w:bidi w:val="0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自动化与泵阀管等附配材料:</w:t>
      </w:r>
    </w:p>
    <w:p w14:paraId="7D8CFB64">
      <w:pPr>
        <w:bidi w:val="0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管道管件、阀门、泵、温控器、温控阀、热量表;锅炉燃烧器、电加热及其他附配器材;仪器仪表等。</w:t>
      </w:r>
    </w:p>
    <w:p w14:paraId="77770A1C">
      <w:pPr>
        <w:bidi w:val="0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</w:p>
    <w:p w14:paraId="1BDA75FF">
      <w:pPr>
        <w:bidi w:val="0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&gt;&gt;</w:t>
      </w: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参展费用- C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HHP</w:t>
      </w: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2025</w:t>
      </w:r>
    </w:p>
    <w:p w14:paraId="0C231C83">
      <w:pPr>
        <w:bidi w:val="0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单开口标准展位：RMB9800元/个</w:t>
      </w:r>
    </w:p>
    <w:p w14:paraId="78C52104">
      <w:pPr>
        <w:bidi w:val="0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双开口标准展位：RMB10800元/个</w:t>
      </w:r>
    </w:p>
    <w:p w14:paraId="1761D496">
      <w:pPr>
        <w:bidi w:val="0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室内空地（特装展位）：RMB980元/平方米</w:t>
      </w:r>
    </w:p>
    <w:p w14:paraId="55176195">
      <w:pPr>
        <w:bidi w:val="0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</w:p>
    <w:p w14:paraId="0C203790">
      <w:pPr>
        <w:bidi w:val="0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&gt;&gt;联系</w:t>
      </w: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t>组委会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-CHHP2025</w:t>
      </w:r>
    </w:p>
    <w:p w14:paraId="4F86DA79">
      <w:pPr>
        <w:bidi w:val="0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冷暖朋友(重庆)会展有限公司</w:t>
      </w:r>
    </w:p>
    <w:p w14:paraId="188DA3C5">
      <w:pPr>
        <w:bidi w:val="0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重庆世展展览有限公司</w:t>
      </w:r>
    </w:p>
    <w:p w14:paraId="7A1F7293">
      <w:pPr>
        <w:bidi w:val="0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地址：重庆市渝北区锦熙街88号龙湖天际1号10楼</w:t>
      </w:r>
    </w:p>
    <w:p w14:paraId="31F4415F">
      <w:pPr>
        <w:bidi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联系人：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陈冬冬</w:t>
      </w:r>
    </w:p>
    <w:p w14:paraId="1F259544">
      <w:pPr>
        <w:bidi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手  机：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17723170275</w:t>
      </w:r>
    </w:p>
    <w:p w14:paraId="0022B4AA">
      <w:pPr>
        <w:bidi w:val="0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邮  箱：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3138355271@qq.com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M2Q0MmM2ZDc2ZjRiYjk5NzhhMjlkMTNmNzA2MjEifQ=="/>
  </w:docVars>
  <w:rsids>
    <w:rsidRoot w:val="00000000"/>
    <w:rsid w:val="0DEE1D5D"/>
    <w:rsid w:val="13ED0936"/>
    <w:rsid w:val="19005B8F"/>
    <w:rsid w:val="382D7A96"/>
    <w:rsid w:val="3ADD0210"/>
    <w:rsid w:val="427063E9"/>
    <w:rsid w:val="76522B87"/>
    <w:rsid w:val="77FA4E6A"/>
    <w:rsid w:val="78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2307</Words>
  <Characters>2483</Characters>
  <Lines>0</Lines>
  <Paragraphs>0</Paragraphs>
  <TotalTime>13</TotalTime>
  <ScaleCrop>false</ScaleCrop>
  <LinksUpToDate>false</LinksUpToDate>
  <CharactersWithSpaces>2540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2024-07-10T05:55:00Z</dcterms:created>
  <dc:creator>admin</dc:creator>
  <cp:lastModifiedBy>CBD</cp:lastModifiedBy>
  <dcterms:modified xsi:type="dcterms:W3CDTF">2024-12-19T09:05:27Z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16EADA2D267F42CBBC0D28A12A1FB507_12</vt:lpwstr>
  </property>
</Properties>
</file>