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88BAA">
      <w:pPr>
        <w:jc w:val="center"/>
        <w:rPr>
          <w:rFonts w:hint="eastAsia" w:ascii="方正宋黑简体" w:eastAsia="方正宋黑简体"/>
          <w:color w:val="FF0000"/>
          <w:sz w:val="28"/>
          <w:szCs w:val="28"/>
        </w:rPr>
      </w:pPr>
      <w:r>
        <w:rPr>
          <w:rFonts w:hint="eastAsia" w:ascii="方正宋黑简体" w:eastAsia="方正宋黑简体"/>
          <w:color w:val="FF0000"/>
          <w:sz w:val="28"/>
          <w:szCs w:val="28"/>
        </w:rPr>
        <w:t>守正、起势、腾飞</w:t>
      </w:r>
    </w:p>
    <w:p w14:paraId="74F60F58">
      <w:pPr>
        <w:jc w:val="center"/>
        <w:rPr>
          <w:rFonts w:hint="default" w:ascii="方正宋黑简体" w:eastAsia="方正宋黑简体"/>
          <w:color w:val="FF0000"/>
          <w:sz w:val="36"/>
          <w:szCs w:val="36"/>
          <w:lang w:val="en-US" w:eastAsia="zh-CN"/>
        </w:rPr>
      </w:pPr>
      <w:r>
        <w:rPr>
          <w:rFonts w:hint="eastAsia" w:ascii="方正宋黑简体" w:eastAsia="方正宋黑简体"/>
          <w:color w:val="FF0000"/>
          <w:sz w:val="36"/>
          <w:szCs w:val="36"/>
          <w:lang w:val="en-US" w:eastAsia="zh-CN"/>
        </w:rPr>
        <w:t>第二十一届中国（郑州）食品加工及包装设备展览会</w:t>
      </w:r>
    </w:p>
    <w:p w14:paraId="38DDE78E">
      <w:pPr>
        <w:jc w:val="center"/>
        <w:rPr>
          <w:rFonts w:ascii="方正宋黑简体" w:eastAsia="方正宋黑简体"/>
          <w:color w:val="FF0000"/>
          <w:sz w:val="44"/>
          <w:szCs w:val="44"/>
        </w:rPr>
      </w:pPr>
      <w:r>
        <w:rPr>
          <w:rFonts w:hint="eastAsia" w:ascii="方正宋黑简体" w:eastAsia="方正宋黑简体"/>
          <w:color w:val="FF0000"/>
          <w:sz w:val="30"/>
          <w:szCs w:val="30"/>
          <w:lang w:val="en-US" w:eastAsia="zh-CN"/>
        </w:rPr>
        <w:t>暨</w:t>
      </w:r>
      <w:r>
        <w:rPr>
          <w:rFonts w:hint="eastAsia" w:ascii="方正宋黑简体" w:eastAsia="方正宋黑简体"/>
          <w:color w:val="FF0000"/>
          <w:sz w:val="30"/>
          <w:szCs w:val="30"/>
        </w:rPr>
        <w:t>第三十五届中国（郑州）糖酒食品交易会</w:t>
      </w:r>
    </w:p>
    <w:p w14:paraId="1863FBD9">
      <w:pPr>
        <w:jc w:val="center"/>
        <w:rPr>
          <w:rFonts w:ascii="方正宋黑简体" w:eastAsia="方正宋黑简体"/>
          <w:sz w:val="24"/>
          <w:szCs w:val="24"/>
        </w:rPr>
      </w:pPr>
      <w:r>
        <w:rPr>
          <w:rFonts w:hint="eastAsia" w:ascii="方正宋黑简体" w:eastAsia="方正宋黑简体"/>
          <w:sz w:val="24"/>
          <w:szCs w:val="24"/>
        </w:rPr>
        <w:t>时间：2025年4月24-26日  地点：郑州国际会展中心</w:t>
      </w:r>
    </w:p>
    <w:p w14:paraId="4C670B75"/>
    <w:p w14:paraId="3D57F9F4">
      <w:pPr>
        <w:spacing w:line="460" w:lineRule="exact"/>
        <w:ind w:firstLine="480"/>
        <w:rPr>
          <w:rFonts w:ascii="仿宋_GB2312" w:eastAsia="仿宋_GB2312"/>
          <w:b/>
          <w:color w:val="auto"/>
          <w:sz w:val="24"/>
          <w:szCs w:val="24"/>
          <w:highlight w:val="none"/>
        </w:rPr>
      </w:pPr>
      <w:r>
        <w:rPr>
          <w:rFonts w:hint="eastAsia" w:ascii="仿宋_GB2312" w:eastAsia="仿宋_GB2312"/>
          <w:b/>
          <w:color w:val="auto"/>
          <w:sz w:val="24"/>
          <w:szCs w:val="24"/>
          <w:highlight w:val="none"/>
        </w:rPr>
        <w:t>一、展会背景</w:t>
      </w:r>
    </w:p>
    <w:p w14:paraId="6A1705F3">
      <w:pPr>
        <w:spacing w:line="46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历经18年的砥砺发展，中国（郑州）</w:t>
      </w:r>
      <w:r>
        <w:rPr>
          <w:rFonts w:hint="eastAsia" w:ascii="仿宋_GB2312" w:eastAsia="仿宋_GB2312"/>
          <w:color w:val="auto"/>
          <w:sz w:val="24"/>
          <w:szCs w:val="24"/>
          <w:highlight w:val="none"/>
          <w:lang w:val="en-US" w:eastAsia="zh-CN"/>
        </w:rPr>
        <w:t>食品加工及包装设备展览会</w:t>
      </w:r>
      <w:r>
        <w:rPr>
          <w:rFonts w:hint="eastAsia" w:ascii="仿宋_GB2312" w:eastAsia="仿宋_GB2312"/>
          <w:color w:val="auto"/>
          <w:sz w:val="24"/>
          <w:szCs w:val="24"/>
          <w:highlight w:val="none"/>
        </w:rPr>
        <w:t>（简称：郑州</w:t>
      </w:r>
      <w:r>
        <w:rPr>
          <w:rFonts w:hint="eastAsia" w:ascii="仿宋_GB2312" w:eastAsia="仿宋_GB2312"/>
          <w:color w:val="auto"/>
          <w:sz w:val="24"/>
          <w:szCs w:val="24"/>
          <w:highlight w:val="none"/>
          <w:lang w:val="en-US" w:eastAsia="zh-CN"/>
        </w:rPr>
        <w:t>食品机械展</w:t>
      </w:r>
      <w:r>
        <w:rPr>
          <w:rFonts w:hint="eastAsia" w:ascii="仿宋_GB2312" w:eastAsia="仿宋_GB2312"/>
          <w:color w:val="auto"/>
          <w:sz w:val="24"/>
          <w:szCs w:val="24"/>
          <w:highlight w:val="none"/>
        </w:rPr>
        <w:t>）已经名副其实的成为了行业发展的风向标和晴雨表。郑州</w:t>
      </w:r>
      <w:r>
        <w:rPr>
          <w:rFonts w:hint="eastAsia" w:ascii="仿宋_GB2312" w:eastAsia="仿宋_GB2312"/>
          <w:color w:val="auto"/>
          <w:sz w:val="24"/>
          <w:szCs w:val="24"/>
          <w:highlight w:val="none"/>
          <w:lang w:val="en-US" w:eastAsia="zh-CN"/>
        </w:rPr>
        <w:t>食品机械展</w:t>
      </w:r>
      <w:r>
        <w:rPr>
          <w:rFonts w:hint="eastAsia" w:ascii="仿宋_GB2312" w:eastAsia="仿宋_GB2312"/>
          <w:color w:val="auto"/>
          <w:sz w:val="24"/>
          <w:szCs w:val="24"/>
          <w:highlight w:val="none"/>
        </w:rPr>
        <w:t>不仅是食品</w:t>
      </w:r>
      <w:r>
        <w:rPr>
          <w:rFonts w:hint="eastAsia" w:ascii="仿宋_GB2312" w:eastAsia="仿宋_GB2312"/>
          <w:color w:val="auto"/>
          <w:sz w:val="24"/>
          <w:szCs w:val="24"/>
          <w:highlight w:val="none"/>
          <w:lang w:val="en-US" w:eastAsia="zh-CN"/>
        </w:rPr>
        <w:t>机械</w:t>
      </w:r>
      <w:r>
        <w:rPr>
          <w:rFonts w:hint="eastAsia" w:ascii="仿宋_GB2312" w:eastAsia="仿宋_GB2312"/>
          <w:color w:val="auto"/>
          <w:sz w:val="24"/>
          <w:szCs w:val="24"/>
          <w:highlight w:val="none"/>
        </w:rPr>
        <w:t>企业展示创新成果的璀璨舞台，更是链接供需两端的坚实桥梁，还是加速市场流通的助推器。</w:t>
      </w:r>
    </w:p>
    <w:p w14:paraId="027B95F2">
      <w:pPr>
        <w:spacing w:line="460" w:lineRule="exact"/>
        <w:ind w:firstLine="480"/>
        <w:rPr>
          <w:rFonts w:hint="eastAsia" w:ascii="仿宋_GB2312" w:eastAsia="仿宋_GB2312"/>
          <w:b/>
          <w:color w:val="auto"/>
          <w:sz w:val="24"/>
          <w:szCs w:val="24"/>
          <w:highlight w:val="none"/>
        </w:rPr>
      </w:pPr>
      <w:r>
        <w:rPr>
          <w:rFonts w:hint="eastAsia" w:ascii="仿宋_GB2312" w:eastAsia="仿宋_GB2312"/>
          <w:color w:val="auto"/>
          <w:sz w:val="24"/>
          <w:szCs w:val="24"/>
          <w:highlight w:val="none"/>
        </w:rPr>
        <w:t>十余年来，郑州</w:t>
      </w:r>
      <w:r>
        <w:rPr>
          <w:rFonts w:hint="eastAsia" w:ascii="仿宋_GB2312" w:eastAsia="仿宋_GB2312"/>
          <w:color w:val="auto"/>
          <w:sz w:val="24"/>
          <w:szCs w:val="24"/>
          <w:highlight w:val="none"/>
          <w:lang w:val="en-US" w:eastAsia="zh-CN"/>
        </w:rPr>
        <w:t>食品机械展</w:t>
      </w:r>
      <w:r>
        <w:rPr>
          <w:rFonts w:hint="eastAsia" w:ascii="仿宋_GB2312" w:eastAsia="仿宋_GB2312"/>
          <w:color w:val="auto"/>
          <w:sz w:val="24"/>
          <w:szCs w:val="24"/>
          <w:highlight w:val="none"/>
        </w:rPr>
        <w:t>通过不断优化服务理念，创新服务模式，逐渐赢得了全国各省市相关食品</w:t>
      </w:r>
      <w:r>
        <w:rPr>
          <w:rFonts w:hint="eastAsia" w:ascii="仿宋_GB2312" w:eastAsia="仿宋_GB2312"/>
          <w:color w:val="auto"/>
          <w:sz w:val="24"/>
          <w:szCs w:val="24"/>
          <w:highlight w:val="none"/>
          <w:lang w:val="en-US" w:eastAsia="zh-CN"/>
        </w:rPr>
        <w:t>机械</w:t>
      </w:r>
      <w:r>
        <w:rPr>
          <w:rFonts w:hint="eastAsia" w:ascii="仿宋_GB2312" w:eastAsia="仿宋_GB2312"/>
          <w:color w:val="auto"/>
          <w:sz w:val="24"/>
          <w:szCs w:val="24"/>
          <w:highlight w:val="none"/>
        </w:rPr>
        <w:t>企业的高度认可和大力支持，展会展出规模、参展回头率、专业化程度、交易成交量、同期活动等，都取得了不俗的成绩。</w:t>
      </w:r>
      <w:r>
        <w:rPr>
          <w:rFonts w:hint="eastAsia" w:ascii="仿宋_GB2312" w:eastAsia="仿宋_GB2312"/>
          <w:b/>
          <w:color w:val="auto"/>
          <w:sz w:val="24"/>
          <w:szCs w:val="24"/>
          <w:highlight w:val="none"/>
        </w:rPr>
        <w:t>特别是河南省及周边各省市的</w:t>
      </w:r>
      <w:r>
        <w:rPr>
          <w:rFonts w:hint="eastAsia" w:ascii="仿宋_GB2312" w:eastAsia="仿宋_GB2312"/>
          <w:b/>
          <w:color w:val="auto"/>
          <w:sz w:val="24"/>
          <w:szCs w:val="24"/>
          <w:highlight w:val="none"/>
          <w:lang w:val="en-US" w:eastAsia="zh-CN"/>
        </w:rPr>
        <w:t>采购商</w:t>
      </w:r>
      <w:r>
        <w:rPr>
          <w:rFonts w:hint="eastAsia" w:ascii="仿宋_GB2312" w:eastAsia="仿宋_GB2312"/>
          <w:b/>
          <w:color w:val="auto"/>
          <w:sz w:val="24"/>
          <w:szCs w:val="24"/>
          <w:highlight w:val="none"/>
        </w:rPr>
        <w:t>朋友们，更是把郑州</w:t>
      </w:r>
      <w:r>
        <w:rPr>
          <w:rFonts w:hint="eastAsia" w:ascii="仿宋_GB2312" w:eastAsia="仿宋_GB2312"/>
          <w:b/>
          <w:color w:val="auto"/>
          <w:sz w:val="24"/>
          <w:szCs w:val="24"/>
          <w:highlight w:val="none"/>
          <w:lang w:val="en-US" w:eastAsia="zh-CN"/>
        </w:rPr>
        <w:t>食品机械展</w:t>
      </w:r>
      <w:r>
        <w:rPr>
          <w:rFonts w:hint="eastAsia" w:ascii="仿宋_GB2312" w:eastAsia="仿宋_GB2312"/>
          <w:b/>
          <w:color w:val="auto"/>
          <w:sz w:val="24"/>
          <w:szCs w:val="24"/>
          <w:highlight w:val="none"/>
        </w:rPr>
        <w:t>列为年度内选品订货、交流学习的首选平台。</w:t>
      </w:r>
    </w:p>
    <w:p w14:paraId="32671A9A">
      <w:pPr>
        <w:spacing w:line="460" w:lineRule="exact"/>
        <w:ind w:firstLine="480"/>
        <w:rPr>
          <w:rFonts w:hint="eastAsia" w:ascii="仿宋_GB2312" w:eastAsia="仿宋_GB2312"/>
          <w:color w:val="auto"/>
          <w:sz w:val="24"/>
          <w:szCs w:val="24"/>
          <w:highlight w:val="none"/>
        </w:rPr>
      </w:pPr>
      <w:r>
        <w:rPr>
          <w:rFonts w:hint="eastAsia" w:ascii="仿宋_GB2312" w:eastAsia="仿宋_GB2312"/>
          <w:b w:val="0"/>
          <w:bCs/>
          <w:color w:val="auto"/>
          <w:sz w:val="24"/>
          <w:szCs w:val="24"/>
          <w:highlight w:val="none"/>
          <w:lang w:val="en-US" w:eastAsia="zh-CN"/>
        </w:rPr>
        <w:t>第二十一届中国（郑州）食品加工及包装设备展览会与第35届中国（郑州）糖酒食品交易会（简称：郑州糖酒会）联展，汇聚加工设备、包装设备、通用设备、酒水、食品、饮料、乳制品、食材、调味品等全渠道食品供应链。</w:t>
      </w:r>
      <w:r>
        <w:rPr>
          <w:rFonts w:hint="eastAsia" w:ascii="仿宋_GB2312" w:eastAsia="仿宋_GB2312"/>
          <w:color w:val="auto"/>
          <w:sz w:val="24"/>
          <w:szCs w:val="24"/>
          <w:highlight w:val="none"/>
        </w:rPr>
        <w:t>郑州糖酒会在18年漫长的发展征途中不仅得到了河南省政府及郑州市政府的高度重视，还被业界广泛誉为“全国第二大糖酒会”。</w:t>
      </w:r>
    </w:p>
    <w:p w14:paraId="6758F90E">
      <w:pPr>
        <w:spacing w:line="46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郑州食品机械展</w:t>
      </w:r>
      <w:r>
        <w:rPr>
          <w:rFonts w:hint="eastAsia" w:ascii="仿宋_GB2312" w:eastAsia="仿宋_GB2312"/>
          <w:color w:val="auto"/>
          <w:sz w:val="24"/>
          <w:szCs w:val="24"/>
          <w:highlight w:val="none"/>
        </w:rPr>
        <w:t>主办机构瑞城展览服务有限公司（简称：瑞城展览）作为国家商务部首批重点联系单位，始终坚持市场需求导向，牢记使命责任，把郑州</w:t>
      </w:r>
      <w:r>
        <w:rPr>
          <w:rFonts w:hint="eastAsia" w:ascii="仿宋_GB2312" w:eastAsia="仿宋_GB2312"/>
          <w:color w:val="auto"/>
          <w:sz w:val="24"/>
          <w:szCs w:val="24"/>
          <w:highlight w:val="none"/>
          <w:lang w:val="en-US" w:eastAsia="zh-CN"/>
        </w:rPr>
        <w:t>食品机械展</w:t>
      </w:r>
      <w:r>
        <w:rPr>
          <w:rFonts w:hint="eastAsia" w:ascii="仿宋_GB2312" w:eastAsia="仿宋_GB2312"/>
          <w:color w:val="auto"/>
          <w:sz w:val="24"/>
          <w:szCs w:val="24"/>
          <w:highlight w:val="none"/>
        </w:rPr>
        <w:t>真正打造成为了“达成交易、促进交流、助力发展、展示成果”的商贸服务平台。</w:t>
      </w:r>
    </w:p>
    <w:p w14:paraId="18DBC1F6">
      <w:pPr>
        <w:spacing w:line="460" w:lineRule="exact"/>
        <w:ind w:firstLine="480"/>
        <w:rPr>
          <w:rFonts w:ascii="仿宋_GB2312" w:eastAsia="仿宋_GB2312"/>
          <w:b/>
          <w:color w:val="auto"/>
          <w:sz w:val="24"/>
          <w:szCs w:val="24"/>
          <w:highlight w:val="none"/>
        </w:rPr>
      </w:pPr>
      <w:r>
        <w:rPr>
          <w:rFonts w:hint="eastAsia" w:ascii="仿宋_GB2312" w:eastAsia="仿宋_GB2312"/>
          <w:b/>
          <w:color w:val="auto"/>
          <w:sz w:val="24"/>
          <w:szCs w:val="24"/>
          <w:highlight w:val="none"/>
        </w:rPr>
        <w:t>二、市场分析</w:t>
      </w:r>
    </w:p>
    <w:p w14:paraId="5938C097">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在当前世界经济复杂多变的环境下，拉动内需、激活消费已成为中国经济增长的主要方向。中美贸易战、科技战再到现在的金融战，毫无疑问让我国许多领域的企业感受到了经营和生存的压力。经过数次交锋、反复较量，中国经济的韧性和可持续发展空间再次得到了印证与认可，同时中国政府不断推出的刺激性新政的实施也让国内众多领域的企业坚定了信心，相信2025年中国经济会有明显的好转。经过2023-2024两年的去库存和新消费业态的形成，许多业外人士转行进入食品领域的可能性变数在增加，同时业外企业个性化定制需求也在不断加大，加之许多</w:t>
      </w:r>
      <w:r>
        <w:rPr>
          <w:rFonts w:hint="eastAsia" w:ascii="仿宋_GB2312" w:hAnsi="楷体" w:eastAsia="仿宋_GB2312" w:cs="楷体"/>
          <w:color w:val="auto"/>
          <w:sz w:val="24"/>
          <w:szCs w:val="24"/>
          <w:highlight w:val="none"/>
          <w:lang w:val="en-US" w:eastAsia="zh-CN"/>
        </w:rPr>
        <w:t>食品企业</w:t>
      </w:r>
      <w:r>
        <w:rPr>
          <w:rFonts w:hint="eastAsia" w:ascii="仿宋_GB2312" w:hAnsi="楷体" w:eastAsia="仿宋_GB2312" w:cs="楷体"/>
          <w:color w:val="auto"/>
          <w:sz w:val="24"/>
          <w:szCs w:val="24"/>
          <w:highlight w:val="none"/>
        </w:rPr>
        <w:t>经营理念革命式的转变，2025年中国食品生产和流通市场，一定会出现别样的“风景”。</w:t>
      </w:r>
    </w:p>
    <w:p w14:paraId="444F1023">
      <w:pPr>
        <w:spacing w:line="460" w:lineRule="exact"/>
        <w:ind w:firstLine="482" w:firstLineChars="200"/>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rPr>
        <w:t>三、展会概况</w:t>
      </w:r>
    </w:p>
    <w:p w14:paraId="669554EE">
      <w:pPr>
        <w:spacing w:line="460" w:lineRule="exact"/>
        <w:ind w:firstLine="480" w:firstLineChars="200"/>
        <w:rPr>
          <w:rFonts w:hint="default" w:ascii="仿宋_GB2312" w:hAnsi="楷体" w:eastAsia="仿宋_GB2312" w:cs="楷体"/>
          <w:color w:val="auto"/>
          <w:sz w:val="24"/>
          <w:szCs w:val="24"/>
          <w:highlight w:val="none"/>
          <w:lang w:val="en-US" w:eastAsia="zh-CN"/>
        </w:rPr>
      </w:pPr>
      <w:r>
        <w:rPr>
          <w:rFonts w:hint="eastAsia" w:ascii="仿宋_GB2312" w:hAnsi="楷体" w:eastAsia="仿宋_GB2312" w:cs="楷体"/>
          <w:color w:val="auto"/>
          <w:sz w:val="24"/>
          <w:szCs w:val="24"/>
          <w:highlight w:val="none"/>
        </w:rPr>
        <w:t>展会名称：</w:t>
      </w:r>
      <w:r>
        <w:rPr>
          <w:rFonts w:hint="eastAsia" w:ascii="仿宋_GB2312" w:hAnsi="楷体" w:eastAsia="仿宋_GB2312" w:cs="楷体"/>
          <w:color w:val="auto"/>
          <w:sz w:val="24"/>
          <w:szCs w:val="24"/>
          <w:highlight w:val="none"/>
          <w:lang w:val="en-US" w:eastAsia="zh-CN"/>
        </w:rPr>
        <w:t>第二十一届中国（郑州）食品加工及包装设备展览会</w:t>
      </w:r>
    </w:p>
    <w:p w14:paraId="287DEA61">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展会规模：65000平方米（折合国际标准展位约3300个）</w:t>
      </w:r>
    </w:p>
    <w:p w14:paraId="53FE3409">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主办单位：中国酒类流通协会、河南省酒业协会、河南省糖酒食品流通协会、河南省餐饮与住宿行业协会、河南瑞城文化传媒集团有限公司</w:t>
      </w:r>
    </w:p>
    <w:p w14:paraId="4A969D9E">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承办单位：郑州瑞城展览服务有限公司、河南玖玖文化传播有限公司</w:t>
      </w:r>
    </w:p>
    <w:p w14:paraId="4326F9D0">
      <w:pPr>
        <w:spacing w:line="460" w:lineRule="exact"/>
        <w:ind w:firstLine="482" w:firstLineChars="200"/>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rPr>
        <w:t>四、展会主题</w:t>
      </w:r>
    </w:p>
    <w:p w14:paraId="41AB4985">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守正、起势、腾飞</w:t>
      </w:r>
    </w:p>
    <w:p w14:paraId="20C49E5C">
      <w:pPr>
        <w:spacing w:line="460" w:lineRule="exact"/>
        <w:ind w:firstLine="482" w:firstLineChars="200"/>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rPr>
        <w:t>五、展会服务</w:t>
      </w:r>
    </w:p>
    <w:p w14:paraId="56D3D1FB">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（一）新品招商暨上市发布会</w:t>
      </w:r>
    </w:p>
    <w:p w14:paraId="0DEE439E">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（二）河南省区域内全年产品宣传与招商品宣套餐</w:t>
      </w:r>
    </w:p>
    <w:p w14:paraId="59188733">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（三）参展商品展前宣传造势与展位引流定制方案</w:t>
      </w:r>
    </w:p>
    <w:p w14:paraId="782F99CC">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（四）郑州糖酒会或专题活动冠名与协办特定服务方案</w:t>
      </w:r>
    </w:p>
    <w:p w14:paraId="615E1AB6">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（五）新品品鉴及庆典宴会</w:t>
      </w:r>
    </w:p>
    <w:p w14:paraId="11E6DD6E">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（六）大客户尊享服务（定购展位面积达到110平米以上或认购个性化定制服务合作金额达到15万元以上）</w:t>
      </w:r>
    </w:p>
    <w:p w14:paraId="115FBD8B">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1、企业领导专车接送服务（展会期间机场、高铁站往返接送）</w:t>
      </w:r>
    </w:p>
    <w:p w14:paraId="41E84F12">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2、展会期间专属VIP停车位（限轿车、SUV车辆使用，每家不超过两辆）</w:t>
      </w:r>
    </w:p>
    <w:p w14:paraId="44BA0207">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3、企业主要领导五星级酒店免费2个单间2晚住宿</w:t>
      </w:r>
    </w:p>
    <w:p w14:paraId="41845382">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4、为企业提供免费专属会客室1-3次（会客室使用前需与商务经理确认）</w:t>
      </w:r>
    </w:p>
    <w:p w14:paraId="16444ADB">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5、每家企业安排5-10个名额参加主办单位招待宴会（凭请柬入内）</w:t>
      </w:r>
    </w:p>
    <w:p w14:paraId="35FD81D0">
      <w:pPr>
        <w:spacing w:line="460" w:lineRule="exact"/>
        <w:ind w:firstLine="482" w:firstLineChars="200"/>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rPr>
        <w:t>六、展会资源</w:t>
      </w:r>
    </w:p>
    <w:p w14:paraId="2CBB5019">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（一）媒介资源。瑞城展览深耕食品</w:t>
      </w:r>
      <w:r>
        <w:rPr>
          <w:rFonts w:hint="eastAsia" w:ascii="仿宋_GB2312" w:hAnsi="楷体" w:eastAsia="仿宋_GB2312" w:cs="楷体"/>
          <w:color w:val="auto"/>
          <w:sz w:val="24"/>
          <w:szCs w:val="24"/>
          <w:highlight w:val="none"/>
          <w:lang w:val="en-US" w:eastAsia="zh-CN"/>
        </w:rPr>
        <w:t>机械</w:t>
      </w:r>
      <w:r>
        <w:rPr>
          <w:rFonts w:hint="eastAsia" w:ascii="仿宋_GB2312" w:hAnsi="楷体" w:eastAsia="仿宋_GB2312" w:cs="楷体"/>
          <w:color w:val="auto"/>
          <w:sz w:val="24"/>
          <w:szCs w:val="24"/>
          <w:highlight w:val="none"/>
        </w:rPr>
        <w:t>行业18年，在此期间与河南省内各主流媒体、国家及省外媒体驻郑机构、新媒体、自媒体和众多广告公司建立了深厚的合作关系，具有媒体资源整合能力，可助力企业迅速拓展中部市场。</w:t>
      </w:r>
    </w:p>
    <w:p w14:paraId="1C8C47FE">
      <w:pPr>
        <w:spacing w:line="460" w:lineRule="exact"/>
        <w:ind w:firstLine="480" w:firstLineChars="200"/>
        <w:rPr>
          <w:rFonts w:hint="eastAsia"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（二）现场资源。瑞城展览在郑州</w:t>
      </w:r>
      <w:r>
        <w:rPr>
          <w:rFonts w:hint="eastAsia" w:ascii="仿宋_GB2312" w:hAnsi="楷体" w:eastAsia="仿宋_GB2312" w:cs="楷体"/>
          <w:color w:val="auto"/>
          <w:sz w:val="24"/>
          <w:szCs w:val="24"/>
          <w:highlight w:val="none"/>
          <w:lang w:val="en-US" w:eastAsia="zh-CN"/>
        </w:rPr>
        <w:t>食品机械展</w:t>
      </w:r>
      <w:r>
        <w:rPr>
          <w:rFonts w:hint="eastAsia" w:ascii="仿宋_GB2312" w:hAnsi="楷体" w:eastAsia="仿宋_GB2312" w:cs="楷体"/>
          <w:color w:val="auto"/>
          <w:sz w:val="24"/>
          <w:szCs w:val="24"/>
          <w:highlight w:val="none"/>
        </w:rPr>
        <w:t>召开期间，独家承接郑州国际会展中心楼体、广场、人流门的户外广告发布。</w:t>
      </w:r>
    </w:p>
    <w:p w14:paraId="72F4FDDB">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（三）</w:t>
      </w:r>
      <w:r>
        <w:rPr>
          <w:rFonts w:hint="eastAsia" w:ascii="仿宋_GB2312" w:hAnsi="楷体" w:eastAsia="仿宋_GB2312" w:cs="楷体"/>
          <w:color w:val="auto"/>
          <w:sz w:val="24"/>
          <w:szCs w:val="24"/>
          <w:highlight w:val="none"/>
          <w:lang w:val="en-US" w:eastAsia="zh-CN"/>
        </w:rPr>
        <w:t>采购商</w:t>
      </w:r>
      <w:r>
        <w:rPr>
          <w:rFonts w:hint="eastAsia" w:ascii="仿宋_GB2312" w:hAnsi="楷体" w:eastAsia="仿宋_GB2312" w:cs="楷体"/>
          <w:color w:val="auto"/>
          <w:sz w:val="24"/>
          <w:szCs w:val="24"/>
          <w:highlight w:val="none"/>
        </w:rPr>
        <w:t>资源：瑞城展览</w:t>
      </w:r>
      <w:r>
        <w:rPr>
          <w:rFonts w:hint="eastAsia" w:ascii="仿宋_GB2312" w:hAnsi="楷体" w:eastAsia="仿宋_GB2312" w:cs="楷体"/>
          <w:color w:val="auto"/>
          <w:sz w:val="24"/>
          <w:szCs w:val="24"/>
          <w:highlight w:val="none"/>
          <w:lang w:val="en-US" w:eastAsia="zh-CN"/>
        </w:rPr>
        <w:t>采购商</w:t>
      </w:r>
      <w:r>
        <w:rPr>
          <w:rFonts w:hint="eastAsia" w:ascii="仿宋_GB2312" w:hAnsi="楷体" w:eastAsia="仿宋_GB2312" w:cs="楷体"/>
          <w:color w:val="auto"/>
          <w:sz w:val="24"/>
          <w:szCs w:val="24"/>
          <w:highlight w:val="none"/>
        </w:rPr>
        <w:t>数据库拥有全国各地48万家</w:t>
      </w:r>
      <w:r>
        <w:rPr>
          <w:rFonts w:hint="eastAsia" w:ascii="仿宋_GB2312" w:hAnsi="楷体" w:eastAsia="仿宋_GB2312" w:cs="楷体"/>
          <w:color w:val="auto"/>
          <w:sz w:val="24"/>
          <w:szCs w:val="24"/>
          <w:highlight w:val="none"/>
          <w:lang w:val="en-US" w:eastAsia="zh-CN"/>
        </w:rPr>
        <w:t>采购商</w:t>
      </w:r>
      <w:r>
        <w:rPr>
          <w:rFonts w:hint="eastAsia" w:ascii="仿宋_GB2312" w:hAnsi="楷体" w:eastAsia="仿宋_GB2312" w:cs="楷体"/>
          <w:color w:val="auto"/>
          <w:sz w:val="24"/>
          <w:szCs w:val="24"/>
          <w:highlight w:val="none"/>
        </w:rPr>
        <w:t>信息；同时，还在中部、华北、华东地区拥有各级</w:t>
      </w:r>
      <w:r>
        <w:rPr>
          <w:rFonts w:hint="eastAsia" w:ascii="仿宋_GB2312" w:hAnsi="楷体" w:eastAsia="仿宋_GB2312" w:cs="楷体"/>
          <w:color w:val="auto"/>
          <w:sz w:val="24"/>
          <w:szCs w:val="24"/>
          <w:highlight w:val="none"/>
          <w:lang w:val="en-US" w:eastAsia="zh-CN"/>
        </w:rPr>
        <w:t>采购商</w:t>
      </w:r>
      <w:r>
        <w:rPr>
          <w:rFonts w:hint="eastAsia" w:ascii="仿宋_GB2312" w:hAnsi="楷体" w:eastAsia="仿宋_GB2312" w:cs="楷体"/>
          <w:color w:val="auto"/>
          <w:sz w:val="24"/>
          <w:szCs w:val="24"/>
          <w:highlight w:val="none"/>
        </w:rPr>
        <w:t>联络站330多个，可在展会期间承办各类品鉴会、发布会及精准招商会等活动。</w:t>
      </w:r>
    </w:p>
    <w:p w14:paraId="3073BEDD">
      <w:pPr>
        <w:spacing w:line="460" w:lineRule="exact"/>
        <w:ind w:firstLine="482" w:firstLineChars="200"/>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rPr>
        <w:t>七、展览范围</w:t>
      </w:r>
    </w:p>
    <w:p w14:paraId="493F9C65">
      <w:pPr>
        <w:spacing w:line="460" w:lineRule="exact"/>
        <w:ind w:firstLine="480" w:firstLineChars="200"/>
        <w:rPr>
          <w:rFonts w:hint="eastAsia" w:ascii="仿宋_GB2312" w:eastAsia="仿宋_GB2312"/>
          <w:b w:val="0"/>
          <w:bCs/>
          <w:color w:val="auto"/>
          <w:sz w:val="24"/>
          <w:szCs w:val="24"/>
          <w:highlight w:val="none"/>
          <w:lang w:val="en-US" w:eastAsia="zh-CN"/>
        </w:rPr>
      </w:pPr>
      <w:r>
        <w:rPr>
          <w:rFonts w:hint="eastAsia" w:ascii="仿宋_GB2312" w:hAnsi="楷体" w:eastAsia="仿宋_GB2312" w:cs="楷体"/>
          <w:color w:val="auto"/>
          <w:sz w:val="24"/>
          <w:szCs w:val="24"/>
          <w:highlight w:val="none"/>
        </w:rPr>
        <w:t>★</w:t>
      </w:r>
      <w:r>
        <w:rPr>
          <w:rFonts w:hint="eastAsia" w:ascii="仿宋_GB2312" w:eastAsia="仿宋_GB2312"/>
          <w:b w:val="0"/>
          <w:bCs/>
          <w:color w:val="auto"/>
          <w:sz w:val="24"/>
          <w:szCs w:val="24"/>
          <w:highlight w:val="none"/>
          <w:lang w:val="en-US" w:eastAsia="zh-CN"/>
        </w:rPr>
        <w:t>包装设备馆：自动化包装生产线、包装生产线整体集成、包装工业机器人（码垛机、搬运机、分拣机、装箱机、集装运输设备、拆卸机）、封口机、裹包机、真空包装机、无菌包装机、成型-充填-封口包装机、灌装机、计量充填机、多种直接包装机、均质机、捆扎机、装盒机、收缩包装机、全自动装箱机、封箱机、贴标机、集装机械、贴体包装机、缠绕式包装机、数粒机、喷码机、激光打 码机、热转印设备、条码机、RFID、标识系统、吹塑机械、吹瓶机、膜内贴标、注塑机、制盖机、制瓶机、制箱制盒机、制杯机、制碗机、制罐机、纸浆模塑机等</w:t>
      </w:r>
    </w:p>
    <w:p w14:paraId="007535CE">
      <w:pPr>
        <w:spacing w:line="460" w:lineRule="exact"/>
        <w:ind w:firstLine="480" w:firstLineChars="200"/>
        <w:rPr>
          <w:rFonts w:hint="eastAsia" w:ascii="仿宋_GB2312" w:eastAsia="仿宋_GB2312"/>
          <w:b w:val="0"/>
          <w:bCs/>
          <w:color w:val="auto"/>
          <w:sz w:val="24"/>
          <w:szCs w:val="24"/>
          <w:highlight w:val="none"/>
          <w:lang w:val="en-US" w:eastAsia="zh-CN"/>
        </w:rPr>
      </w:pPr>
      <w:r>
        <w:rPr>
          <w:rFonts w:hint="eastAsia" w:ascii="仿宋_GB2312" w:hAnsi="楷体" w:eastAsia="仿宋_GB2312" w:cs="楷体"/>
          <w:color w:val="auto"/>
          <w:sz w:val="24"/>
          <w:szCs w:val="24"/>
          <w:highlight w:val="none"/>
        </w:rPr>
        <w:t>★</w:t>
      </w:r>
      <w:r>
        <w:rPr>
          <w:rFonts w:hint="eastAsia" w:ascii="仿宋_GB2312" w:eastAsia="仿宋_GB2312"/>
          <w:b w:val="0"/>
          <w:bCs/>
          <w:color w:val="auto"/>
          <w:sz w:val="24"/>
          <w:szCs w:val="24"/>
          <w:highlight w:val="none"/>
          <w:lang w:val="en-US" w:eastAsia="zh-CN"/>
        </w:rPr>
        <w:t>食品加工设备馆：饮料乳品生产设备；肉类屠宰、加工及冷藏冷冻设备；果蔬、油脂、豆制品加工、保鲜设备；休闲和烘焙食品加工设备；厨房及餐饮设备；品质控制和检测设备;传动输送等</w:t>
      </w:r>
    </w:p>
    <w:p w14:paraId="7E5E22E3">
      <w:pPr>
        <w:spacing w:line="460" w:lineRule="exact"/>
        <w:ind w:firstLine="480" w:firstLineChars="200"/>
        <w:rPr>
          <w:rFonts w:hint="eastAsia" w:ascii="仿宋_GB2312" w:eastAsia="仿宋_GB2312"/>
          <w:b w:val="0"/>
          <w:bCs/>
          <w:color w:val="auto"/>
          <w:sz w:val="24"/>
          <w:szCs w:val="24"/>
          <w:highlight w:val="none"/>
          <w:lang w:val="en-US" w:eastAsia="zh-CN"/>
        </w:rPr>
      </w:pPr>
      <w:r>
        <w:rPr>
          <w:rFonts w:hint="eastAsia" w:ascii="仿宋_GB2312" w:hAnsi="楷体" w:eastAsia="仿宋_GB2312" w:cs="楷体"/>
          <w:color w:val="auto"/>
          <w:sz w:val="24"/>
          <w:szCs w:val="24"/>
          <w:highlight w:val="none"/>
        </w:rPr>
        <w:t>★</w:t>
      </w:r>
      <w:r>
        <w:rPr>
          <w:rFonts w:hint="eastAsia" w:ascii="仿宋_GB2312" w:eastAsia="仿宋_GB2312"/>
          <w:b w:val="0"/>
          <w:bCs/>
          <w:color w:val="auto"/>
          <w:sz w:val="24"/>
          <w:szCs w:val="24"/>
          <w:highlight w:val="none"/>
          <w:lang w:val="en-US" w:eastAsia="zh-CN"/>
        </w:rPr>
        <w:t>食品技术设备馆：食品检测仪器及设备，实验室仪器，认证咨询等</w:t>
      </w:r>
    </w:p>
    <w:p w14:paraId="61A3C9DC">
      <w:pPr>
        <w:spacing w:line="460" w:lineRule="exact"/>
        <w:ind w:firstLine="482" w:firstLineChars="200"/>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lang w:val="en-US" w:eastAsia="zh-CN"/>
        </w:rPr>
        <w:t>八、</w:t>
      </w:r>
      <w:r>
        <w:rPr>
          <w:rFonts w:hint="eastAsia" w:ascii="仿宋_GB2312" w:hAnsi="楷体" w:eastAsia="仿宋_GB2312" w:cs="楷体"/>
          <w:b/>
          <w:color w:val="auto"/>
          <w:sz w:val="24"/>
          <w:szCs w:val="24"/>
          <w:highlight w:val="none"/>
        </w:rPr>
        <w:t>会议活动</w:t>
      </w:r>
    </w:p>
    <w:p w14:paraId="1EB14567">
      <w:pPr>
        <w:spacing w:line="460" w:lineRule="exact"/>
        <w:ind w:firstLine="482" w:firstLineChars="200"/>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rPr>
        <w:t>1、蜕变·起势  第三届中国饮品高质量发展大会/2025中国【饮品风华奖】评选暨颁奖盛典</w:t>
      </w:r>
    </w:p>
    <w:p w14:paraId="29EE02F8">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时间：2025年4月25日14:30至17:00</w:t>
      </w:r>
    </w:p>
    <w:p w14:paraId="045F17B1">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地点：郑州国际会展中心一层连廊（拟定）</w:t>
      </w:r>
    </w:p>
    <w:p w14:paraId="4F2CC272">
      <w:pPr>
        <w:spacing w:line="460" w:lineRule="exact"/>
        <w:ind w:firstLine="482" w:firstLineChars="200"/>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rPr>
        <w:t>2、新业态·新营销  2025中国酒业共创发展精英论坛</w:t>
      </w:r>
    </w:p>
    <w:p w14:paraId="0459F4E8">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时间：2025年4月24日14:00至16:30</w:t>
      </w:r>
    </w:p>
    <w:p w14:paraId="171AB21A">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地点：郑州国际会展中心一层连廊（拟定）</w:t>
      </w:r>
    </w:p>
    <w:p w14:paraId="263CCCB4">
      <w:pPr>
        <w:spacing w:line="460" w:lineRule="exact"/>
        <w:ind w:firstLine="482" w:firstLineChars="200"/>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rPr>
        <w:t>3、守正·起势·腾飞  2025中国食品工业新生态新发展专家报告会暨第三十五届中国（郑州）糖酒食品交易会开幕式</w:t>
      </w:r>
    </w:p>
    <w:p w14:paraId="67AC3C5B">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时间：2025年4月25日09:30至11:00</w:t>
      </w:r>
    </w:p>
    <w:p w14:paraId="106AC2F7">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地点：郑州国际会展中心一层连廊（拟定）</w:t>
      </w:r>
    </w:p>
    <w:p w14:paraId="0537E8D0">
      <w:pPr>
        <w:spacing w:line="460" w:lineRule="exact"/>
        <w:ind w:firstLine="482" w:firstLineChars="200"/>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rPr>
        <w:t>4、融合·链接  精酿啤酒发展趋势论坛</w:t>
      </w:r>
    </w:p>
    <w:p w14:paraId="64BD0587">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时间：2025年4月24日10:00至12:00</w:t>
      </w:r>
    </w:p>
    <w:p w14:paraId="6623D0A4">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地点：郑州国际会展中心二号馆国际啤酒馆活动区</w:t>
      </w:r>
    </w:p>
    <w:p w14:paraId="64AD6D38">
      <w:pPr>
        <w:spacing w:line="460" w:lineRule="exact"/>
        <w:ind w:firstLine="482" w:firstLineChars="200"/>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rPr>
        <w:t>5、小精酿·大未来  国际精酿啤酒品牌宣讲及供需交流会</w:t>
      </w:r>
    </w:p>
    <w:p w14:paraId="0D6292A9">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时间：2025年4月24日14:00-17:00</w:t>
      </w:r>
    </w:p>
    <w:p w14:paraId="167E61D0">
      <w:pPr>
        <w:spacing w:line="460" w:lineRule="exact"/>
        <w:ind w:firstLine="1200" w:firstLineChars="5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2025年4月25日10:00-12:00  4月25日14:00-17:00</w:t>
      </w:r>
    </w:p>
    <w:p w14:paraId="6BDC13F4">
      <w:pPr>
        <w:spacing w:line="460" w:lineRule="exact"/>
        <w:ind w:firstLine="465"/>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地点：郑州国际会展中心二号馆国际啤酒馆活动区</w:t>
      </w:r>
    </w:p>
    <w:p w14:paraId="3D3B70EA">
      <w:pPr>
        <w:spacing w:line="460" w:lineRule="exact"/>
        <w:ind w:firstLine="465"/>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rPr>
        <w:t>6、第三十五届郑州糖酒会·短视频大奖赛</w:t>
      </w:r>
    </w:p>
    <w:p w14:paraId="18E7604F">
      <w:pPr>
        <w:spacing w:line="460" w:lineRule="exact"/>
        <w:ind w:firstLine="465"/>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颁奖时间：2025年4月24日11:00至11:30</w:t>
      </w:r>
    </w:p>
    <w:p w14:paraId="42110F23">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颁奖地点：郑州国际会展中心一层连廊（拟定）</w:t>
      </w:r>
    </w:p>
    <w:p w14:paraId="60255D0D">
      <w:pPr>
        <w:spacing w:line="460" w:lineRule="exact"/>
        <w:ind w:firstLine="482" w:firstLineChars="200"/>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lang w:val="en-US" w:eastAsia="zh-CN"/>
        </w:rPr>
        <w:t>九</w:t>
      </w:r>
      <w:r>
        <w:rPr>
          <w:rFonts w:hint="eastAsia" w:ascii="仿宋_GB2312" w:hAnsi="楷体" w:eastAsia="仿宋_GB2312" w:cs="楷体"/>
          <w:b/>
          <w:color w:val="auto"/>
          <w:sz w:val="24"/>
          <w:szCs w:val="24"/>
          <w:highlight w:val="none"/>
        </w:rPr>
        <w:t>、展位规格</w:t>
      </w:r>
    </w:p>
    <w:p w14:paraId="04AECB52">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（一）国际标准展位：3米×3米=9平方米（普通型），配置：三面围板（双开口两面）、一条门楣（双开口两条）、两盏LED照明灯、一个220V</w:t>
      </w:r>
      <w:r>
        <w:rPr>
          <w:rFonts w:hint="eastAsia" w:ascii="仿宋_GB2312" w:hAnsi="楷体" w:eastAsia="仿宋_GB2312" w:cs="楷体"/>
          <w:color w:val="auto"/>
          <w:sz w:val="24"/>
          <w:szCs w:val="24"/>
          <w:highlight w:val="none"/>
          <w:lang w:val="en-US" w:eastAsia="zh-CN"/>
        </w:rPr>
        <w:t xml:space="preserve"> </w:t>
      </w:r>
      <w:r>
        <w:rPr>
          <w:rFonts w:hint="eastAsia" w:ascii="仿宋_GB2312" w:hAnsi="楷体" w:eastAsia="仿宋_GB2312" w:cs="楷体"/>
          <w:color w:val="auto"/>
          <w:sz w:val="24"/>
          <w:szCs w:val="24"/>
          <w:highlight w:val="none"/>
        </w:rPr>
        <w:t>5A电源插座、一张桌子两把椅子。</w:t>
      </w:r>
    </w:p>
    <w:p w14:paraId="028DD552">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（二）光地特装展位：主办方仅提供空地，由参展企业委托具有资质的专业搭建商负责展位设计、施工及安全管理。</w:t>
      </w:r>
    </w:p>
    <w:p w14:paraId="617102BC">
      <w:pPr>
        <w:spacing w:line="460" w:lineRule="exact"/>
        <w:ind w:firstLine="482" w:firstLineChars="200"/>
        <w:rPr>
          <w:rFonts w:ascii="仿宋_GB2312" w:hAnsi="楷体" w:eastAsia="仿宋_GB2312" w:cs="楷体"/>
          <w:color w:val="auto"/>
          <w:sz w:val="24"/>
          <w:szCs w:val="24"/>
          <w:highlight w:val="none"/>
        </w:rPr>
      </w:pPr>
      <w:r>
        <w:rPr>
          <w:rFonts w:hint="eastAsia" w:ascii="仿宋_GB2312" w:hAnsi="楷体" w:eastAsia="仿宋_GB2312" w:cs="楷体"/>
          <w:b/>
          <w:color w:val="auto"/>
          <w:sz w:val="24"/>
          <w:szCs w:val="24"/>
          <w:highlight w:val="none"/>
        </w:rPr>
        <w:t>备注：</w:t>
      </w:r>
      <w:r>
        <w:rPr>
          <w:rFonts w:hint="eastAsia" w:ascii="仿宋_GB2312" w:hAnsi="楷体" w:eastAsia="仿宋_GB2312" w:cs="楷体"/>
          <w:color w:val="auto"/>
          <w:sz w:val="24"/>
          <w:szCs w:val="24"/>
          <w:highlight w:val="none"/>
        </w:rPr>
        <w:t>各类展位收费标准详见【第</w:t>
      </w:r>
      <w:r>
        <w:rPr>
          <w:rFonts w:hint="eastAsia" w:ascii="仿宋_GB2312" w:hAnsi="楷体" w:eastAsia="仿宋_GB2312" w:cs="楷体"/>
          <w:color w:val="auto"/>
          <w:sz w:val="24"/>
          <w:szCs w:val="24"/>
          <w:highlight w:val="none"/>
          <w:lang w:val="en-US" w:eastAsia="zh-CN"/>
        </w:rPr>
        <w:t>二十一</w:t>
      </w:r>
      <w:r>
        <w:rPr>
          <w:rFonts w:hint="eastAsia" w:ascii="仿宋_GB2312" w:hAnsi="楷体" w:eastAsia="仿宋_GB2312" w:cs="楷体"/>
          <w:color w:val="auto"/>
          <w:sz w:val="24"/>
          <w:szCs w:val="24"/>
          <w:highlight w:val="none"/>
        </w:rPr>
        <w:t>届</w:t>
      </w:r>
      <w:r>
        <w:rPr>
          <w:rFonts w:hint="eastAsia" w:ascii="仿宋_GB2312" w:hAnsi="楷体" w:eastAsia="仿宋_GB2312" w:cs="楷体"/>
          <w:color w:val="auto"/>
          <w:sz w:val="24"/>
          <w:szCs w:val="24"/>
          <w:highlight w:val="none"/>
          <w:lang w:val="en-US" w:eastAsia="zh-CN"/>
        </w:rPr>
        <w:t>郑州食品机械</w:t>
      </w:r>
      <w:r>
        <w:rPr>
          <w:rFonts w:hint="eastAsia" w:ascii="仿宋_GB2312" w:hAnsi="楷体" w:eastAsia="仿宋_GB2312" w:cs="楷体"/>
          <w:color w:val="auto"/>
          <w:sz w:val="24"/>
          <w:szCs w:val="24"/>
          <w:highlight w:val="none"/>
        </w:rPr>
        <w:t>展位平面图】。</w:t>
      </w:r>
    </w:p>
    <w:p w14:paraId="74A36B16">
      <w:pPr>
        <w:spacing w:line="460" w:lineRule="exact"/>
        <w:ind w:firstLine="482" w:firstLineChars="200"/>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lang w:val="en-US" w:eastAsia="zh-CN"/>
        </w:rPr>
        <w:t>十</w:t>
      </w:r>
      <w:r>
        <w:rPr>
          <w:rFonts w:hint="eastAsia" w:ascii="仿宋_GB2312" w:hAnsi="楷体" w:eastAsia="仿宋_GB2312" w:cs="楷体"/>
          <w:b/>
          <w:color w:val="auto"/>
          <w:sz w:val="24"/>
          <w:szCs w:val="24"/>
          <w:highlight w:val="none"/>
        </w:rPr>
        <w:t>、展会管理</w:t>
      </w:r>
    </w:p>
    <w:p w14:paraId="7612F597">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（一）所有参展企业商品必须具有合法参展资质，参展时需备齐合法有效证件的原件复印件，复印件须加盖有关企业公章（红色）。</w:t>
      </w:r>
    </w:p>
    <w:p w14:paraId="7B47E14A">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（二）展会期间严格禁止将易燃易爆等危险品以及宠物带入会场，如因此造成不良后果的，由责任人承担所有法律责任及经济赔偿责任。</w:t>
      </w:r>
    </w:p>
    <w:p w14:paraId="7F7E5B0B">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（三）展会现场严禁未经允许私拉乱接电源，如因此造成人员伤害、火灾等严重事故的，行为人应承担全部法律责任，并全部赔偿各类经济损失。</w:t>
      </w:r>
    </w:p>
    <w:p w14:paraId="256A4C13">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（四）严格履行《参展合同》约定各事项，在约定日期前未付清应付款项的，主办方有权拒绝违约企业进入会场布展，由此造成的损失由参展方自负，且守约方有权追究违约方承担违约赔偿责任。</w:t>
      </w:r>
    </w:p>
    <w:p w14:paraId="6940A147">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（五）《展位证》是企业参展身份的有效证明文件，无此证时主办方不予办理布展、参展和撤展手续，请各参展企业妥善保管。</w:t>
      </w:r>
    </w:p>
    <w:p w14:paraId="433E30BA">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（六）展会期间所有与会人员应严格遵守国家有关法律、法规及郑州国际会展中心相关管理制度，因违反法律、法规或场馆方管理制度而产生的任何后果，主办方概不承担连带责任和经济赔偿责任。</w:t>
      </w:r>
    </w:p>
    <w:p w14:paraId="13AE7207">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（七）严禁私自转让、合拼展位，否则主办方有权收回展位使用权。</w:t>
      </w:r>
    </w:p>
    <w:p w14:paraId="3EAE3A1E">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（八）严格禁止假冒、侵权、仿制的商品进入展会现场进行交易、售卖，一经发现，主办方有义务协助市场监管机构依法进行处理。</w:t>
      </w:r>
    </w:p>
    <w:p w14:paraId="0722E06F">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（九）展会期间所有参展商品不得零售，如确需处理样品时，需向购买者开具票据，以备溯源。</w:t>
      </w:r>
    </w:p>
    <w:p w14:paraId="20742670">
      <w:pPr>
        <w:spacing w:line="460" w:lineRule="exact"/>
        <w:ind w:firstLine="482" w:firstLineChars="200"/>
        <w:rPr>
          <w:rFonts w:ascii="仿宋_GB2312" w:hAnsi="楷体" w:eastAsia="仿宋_GB2312" w:cs="楷体"/>
          <w:b/>
          <w:color w:val="auto"/>
          <w:sz w:val="24"/>
          <w:szCs w:val="24"/>
          <w:highlight w:val="none"/>
        </w:rPr>
      </w:pPr>
      <w:r>
        <w:rPr>
          <w:rFonts w:hint="eastAsia" w:ascii="仿宋_GB2312" w:hAnsi="楷体" w:eastAsia="仿宋_GB2312" w:cs="楷体"/>
          <w:b/>
          <w:color w:val="auto"/>
          <w:sz w:val="24"/>
          <w:szCs w:val="24"/>
          <w:highlight w:val="none"/>
          <w:lang w:val="en-US" w:eastAsia="zh-CN"/>
        </w:rPr>
        <w:t>十一</w:t>
      </w:r>
      <w:r>
        <w:rPr>
          <w:rFonts w:hint="eastAsia" w:ascii="仿宋_GB2312" w:hAnsi="楷体" w:eastAsia="仿宋_GB2312" w:cs="楷体"/>
          <w:b/>
          <w:color w:val="auto"/>
          <w:sz w:val="24"/>
          <w:szCs w:val="24"/>
          <w:highlight w:val="none"/>
        </w:rPr>
        <w:t>、会务联系</w:t>
      </w:r>
    </w:p>
    <w:p w14:paraId="1FD6F1B4">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主办方：郑州瑞城展览服务有限公司</w:t>
      </w:r>
    </w:p>
    <w:p w14:paraId="4455AB30">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地  址：郑州市管城区东明路47号大河商务楼308</w:t>
      </w:r>
    </w:p>
    <w:p w14:paraId="73AADA40">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电  话：0371-66399838（传真）</w:t>
      </w:r>
    </w:p>
    <w:p w14:paraId="4403AA8D">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公众号：《瑞城糖酒》、《饮品风华》、《食隐观察》</w:t>
      </w:r>
    </w:p>
    <w:p w14:paraId="052FF6AB">
      <w:pPr>
        <w:spacing w:line="460" w:lineRule="exact"/>
        <w:ind w:firstLine="480" w:firstLineChars="200"/>
        <w:rPr>
          <w:rFonts w:ascii="仿宋_GB2312" w:hAnsi="楷体" w:eastAsia="仿宋_GB2312" w:cs="楷体"/>
          <w:color w:val="auto"/>
          <w:sz w:val="24"/>
          <w:szCs w:val="24"/>
          <w:highlight w:val="none"/>
        </w:rPr>
      </w:pPr>
      <w:r>
        <w:rPr>
          <w:rFonts w:hint="eastAsia" w:ascii="仿宋_GB2312" w:hAnsi="楷体" w:eastAsia="仿宋_GB2312" w:cs="楷体"/>
          <w:color w:val="auto"/>
          <w:sz w:val="24"/>
          <w:szCs w:val="24"/>
          <w:highlight w:val="none"/>
        </w:rPr>
        <w:t>网  址：www.rcwfe.com</w:t>
      </w:r>
    </w:p>
    <w:p w14:paraId="38A6C9ED">
      <w:pPr>
        <w:spacing w:line="460" w:lineRule="exact"/>
        <w:ind w:firstLine="480" w:firstLineChars="200"/>
        <w:rPr>
          <w:rFonts w:hint="default" w:ascii="仿宋_GB2312" w:hAnsi="楷体" w:eastAsia="仿宋_GB2312" w:cs="楷体"/>
          <w:color w:val="auto"/>
          <w:sz w:val="24"/>
          <w:szCs w:val="24"/>
          <w:highlight w:val="none"/>
          <w:lang w:val="en-US" w:eastAsia="zh-CN"/>
        </w:rPr>
      </w:pPr>
      <w:r>
        <w:rPr>
          <w:rFonts w:hint="eastAsia" w:ascii="仿宋_GB2312" w:hAnsi="楷体" w:eastAsia="仿宋_GB2312" w:cs="楷体"/>
          <w:color w:val="auto"/>
          <w:sz w:val="24"/>
          <w:szCs w:val="24"/>
          <w:highlight w:val="none"/>
        </w:rPr>
        <w:t>联系人</w:t>
      </w:r>
      <w:r>
        <w:rPr>
          <w:rFonts w:hint="eastAsia" w:ascii="仿宋_GB2312" w:hAnsi="楷体" w:eastAsia="仿宋_GB2312" w:cs="楷体"/>
          <w:color w:val="auto"/>
          <w:sz w:val="24"/>
          <w:szCs w:val="24"/>
          <w:highlight w:val="none"/>
          <w:lang w:eastAsia="zh-CN"/>
        </w:rPr>
        <w:t>：</w:t>
      </w:r>
      <w:r>
        <w:rPr>
          <w:rFonts w:hint="eastAsia" w:ascii="仿宋_GB2312" w:hAnsi="楷体" w:eastAsia="仿宋_GB2312" w:cs="楷体"/>
          <w:color w:val="auto"/>
          <w:sz w:val="24"/>
          <w:szCs w:val="24"/>
          <w:highlight w:val="none"/>
          <w:lang w:val="en-US" w:eastAsia="zh-CN"/>
        </w:rPr>
        <w:t>杨中凯13526500429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黑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ZmY3MDNiNjg2N2JiZDE2MGExYWI3ZTY0ZjhiYTYifQ=="/>
  </w:docVars>
  <w:rsids>
    <w:rsidRoot w:val="00C8318B"/>
    <w:rsid w:val="00010608"/>
    <w:rsid w:val="00013231"/>
    <w:rsid w:val="000142A6"/>
    <w:rsid w:val="0001740A"/>
    <w:rsid w:val="00035D93"/>
    <w:rsid w:val="00044510"/>
    <w:rsid w:val="000445B5"/>
    <w:rsid w:val="00076563"/>
    <w:rsid w:val="000A3921"/>
    <w:rsid w:val="000B0A66"/>
    <w:rsid w:val="000D0EC9"/>
    <w:rsid w:val="000D1F29"/>
    <w:rsid w:val="000D39C2"/>
    <w:rsid w:val="000E07CC"/>
    <w:rsid w:val="000E2B81"/>
    <w:rsid w:val="000F0CE7"/>
    <w:rsid w:val="000F1C0C"/>
    <w:rsid w:val="0012661B"/>
    <w:rsid w:val="001275B7"/>
    <w:rsid w:val="00133E39"/>
    <w:rsid w:val="00141603"/>
    <w:rsid w:val="001555C4"/>
    <w:rsid w:val="0016480C"/>
    <w:rsid w:val="001901DB"/>
    <w:rsid w:val="00193C60"/>
    <w:rsid w:val="001B6E01"/>
    <w:rsid w:val="001D5B70"/>
    <w:rsid w:val="0020375C"/>
    <w:rsid w:val="00203C46"/>
    <w:rsid w:val="0021273C"/>
    <w:rsid w:val="00213427"/>
    <w:rsid w:val="0021454C"/>
    <w:rsid w:val="00214849"/>
    <w:rsid w:val="002215CA"/>
    <w:rsid w:val="00221C37"/>
    <w:rsid w:val="00225ACB"/>
    <w:rsid w:val="00226496"/>
    <w:rsid w:val="00252F2E"/>
    <w:rsid w:val="00263486"/>
    <w:rsid w:val="00264CEC"/>
    <w:rsid w:val="00264F49"/>
    <w:rsid w:val="0027324F"/>
    <w:rsid w:val="0029306E"/>
    <w:rsid w:val="002934FD"/>
    <w:rsid w:val="002A04F0"/>
    <w:rsid w:val="002B28E5"/>
    <w:rsid w:val="002B4EB7"/>
    <w:rsid w:val="002C479D"/>
    <w:rsid w:val="002E6F38"/>
    <w:rsid w:val="002F1466"/>
    <w:rsid w:val="002F3844"/>
    <w:rsid w:val="002F598A"/>
    <w:rsid w:val="002F5B31"/>
    <w:rsid w:val="00310D81"/>
    <w:rsid w:val="00322EE2"/>
    <w:rsid w:val="003302D5"/>
    <w:rsid w:val="003329D5"/>
    <w:rsid w:val="00354267"/>
    <w:rsid w:val="0035633F"/>
    <w:rsid w:val="00364744"/>
    <w:rsid w:val="00371AF4"/>
    <w:rsid w:val="003850FB"/>
    <w:rsid w:val="00391BD6"/>
    <w:rsid w:val="00391F01"/>
    <w:rsid w:val="00392286"/>
    <w:rsid w:val="003978B6"/>
    <w:rsid w:val="003B439A"/>
    <w:rsid w:val="003C01CF"/>
    <w:rsid w:val="003C709D"/>
    <w:rsid w:val="003D5001"/>
    <w:rsid w:val="003E75B1"/>
    <w:rsid w:val="003F5879"/>
    <w:rsid w:val="00404972"/>
    <w:rsid w:val="00415A41"/>
    <w:rsid w:val="00427D07"/>
    <w:rsid w:val="004336C8"/>
    <w:rsid w:val="0044063C"/>
    <w:rsid w:val="00441C96"/>
    <w:rsid w:val="00444956"/>
    <w:rsid w:val="00451ECB"/>
    <w:rsid w:val="00474CC9"/>
    <w:rsid w:val="0048591F"/>
    <w:rsid w:val="004959A4"/>
    <w:rsid w:val="004B4CA4"/>
    <w:rsid w:val="00502046"/>
    <w:rsid w:val="00524AB7"/>
    <w:rsid w:val="00526284"/>
    <w:rsid w:val="0053135E"/>
    <w:rsid w:val="00534E56"/>
    <w:rsid w:val="00557B39"/>
    <w:rsid w:val="0056782B"/>
    <w:rsid w:val="005751EA"/>
    <w:rsid w:val="00591E59"/>
    <w:rsid w:val="005932D5"/>
    <w:rsid w:val="005A18E7"/>
    <w:rsid w:val="005B355A"/>
    <w:rsid w:val="005C2150"/>
    <w:rsid w:val="005F13FB"/>
    <w:rsid w:val="00601470"/>
    <w:rsid w:val="006077AE"/>
    <w:rsid w:val="006108DE"/>
    <w:rsid w:val="00610FAF"/>
    <w:rsid w:val="00614A9C"/>
    <w:rsid w:val="00620DE5"/>
    <w:rsid w:val="00626B18"/>
    <w:rsid w:val="006310AA"/>
    <w:rsid w:val="00663787"/>
    <w:rsid w:val="00663AB2"/>
    <w:rsid w:val="00663B89"/>
    <w:rsid w:val="00665C84"/>
    <w:rsid w:val="00673A95"/>
    <w:rsid w:val="00683768"/>
    <w:rsid w:val="006909D8"/>
    <w:rsid w:val="006A18B7"/>
    <w:rsid w:val="006A429F"/>
    <w:rsid w:val="006D483C"/>
    <w:rsid w:val="006E1425"/>
    <w:rsid w:val="006E163B"/>
    <w:rsid w:val="006E7889"/>
    <w:rsid w:val="0073153E"/>
    <w:rsid w:val="007344F3"/>
    <w:rsid w:val="00735C92"/>
    <w:rsid w:val="0074408F"/>
    <w:rsid w:val="0076040F"/>
    <w:rsid w:val="00772977"/>
    <w:rsid w:val="00776321"/>
    <w:rsid w:val="0079221F"/>
    <w:rsid w:val="007A6515"/>
    <w:rsid w:val="007C50EB"/>
    <w:rsid w:val="007C71EB"/>
    <w:rsid w:val="007D2060"/>
    <w:rsid w:val="007D238D"/>
    <w:rsid w:val="007F43E4"/>
    <w:rsid w:val="008053A2"/>
    <w:rsid w:val="00805C15"/>
    <w:rsid w:val="00806F11"/>
    <w:rsid w:val="00826776"/>
    <w:rsid w:val="008335E9"/>
    <w:rsid w:val="00850B8C"/>
    <w:rsid w:val="008653E8"/>
    <w:rsid w:val="00871D21"/>
    <w:rsid w:val="00880FD4"/>
    <w:rsid w:val="008A5CB7"/>
    <w:rsid w:val="008A7321"/>
    <w:rsid w:val="008B00E1"/>
    <w:rsid w:val="008B136E"/>
    <w:rsid w:val="008B1A62"/>
    <w:rsid w:val="008B7784"/>
    <w:rsid w:val="008C09BF"/>
    <w:rsid w:val="008C420C"/>
    <w:rsid w:val="008D4540"/>
    <w:rsid w:val="008D4CB5"/>
    <w:rsid w:val="00904840"/>
    <w:rsid w:val="00913B0B"/>
    <w:rsid w:val="009265AF"/>
    <w:rsid w:val="00930024"/>
    <w:rsid w:val="00930473"/>
    <w:rsid w:val="009377E3"/>
    <w:rsid w:val="00940586"/>
    <w:rsid w:val="00946C39"/>
    <w:rsid w:val="00954841"/>
    <w:rsid w:val="00956C18"/>
    <w:rsid w:val="009610A1"/>
    <w:rsid w:val="009626D9"/>
    <w:rsid w:val="00990082"/>
    <w:rsid w:val="0099081C"/>
    <w:rsid w:val="00995BDF"/>
    <w:rsid w:val="009B7FFB"/>
    <w:rsid w:val="009C1A25"/>
    <w:rsid w:val="009C2423"/>
    <w:rsid w:val="009C59BC"/>
    <w:rsid w:val="009D3A0D"/>
    <w:rsid w:val="009E083B"/>
    <w:rsid w:val="009F0689"/>
    <w:rsid w:val="009F3742"/>
    <w:rsid w:val="009F6AA0"/>
    <w:rsid w:val="00A0790B"/>
    <w:rsid w:val="00A11C37"/>
    <w:rsid w:val="00A12A33"/>
    <w:rsid w:val="00A205BB"/>
    <w:rsid w:val="00A40CEC"/>
    <w:rsid w:val="00A41B82"/>
    <w:rsid w:val="00A51EC3"/>
    <w:rsid w:val="00A527D9"/>
    <w:rsid w:val="00A52A3E"/>
    <w:rsid w:val="00A61911"/>
    <w:rsid w:val="00A637AA"/>
    <w:rsid w:val="00A92AC6"/>
    <w:rsid w:val="00A95BFF"/>
    <w:rsid w:val="00A9755F"/>
    <w:rsid w:val="00AA4EA5"/>
    <w:rsid w:val="00AA4F5B"/>
    <w:rsid w:val="00AB13AB"/>
    <w:rsid w:val="00AC481F"/>
    <w:rsid w:val="00AD31D3"/>
    <w:rsid w:val="00AD43B9"/>
    <w:rsid w:val="00AE7909"/>
    <w:rsid w:val="00B150A6"/>
    <w:rsid w:val="00B20DE0"/>
    <w:rsid w:val="00B257F2"/>
    <w:rsid w:val="00B3012E"/>
    <w:rsid w:val="00B35DCC"/>
    <w:rsid w:val="00B37CFC"/>
    <w:rsid w:val="00B41A76"/>
    <w:rsid w:val="00B6749B"/>
    <w:rsid w:val="00B762C4"/>
    <w:rsid w:val="00B7728F"/>
    <w:rsid w:val="00B77939"/>
    <w:rsid w:val="00B804CD"/>
    <w:rsid w:val="00B806D8"/>
    <w:rsid w:val="00B930DC"/>
    <w:rsid w:val="00B96DE4"/>
    <w:rsid w:val="00BA2EC0"/>
    <w:rsid w:val="00BA66AA"/>
    <w:rsid w:val="00BB4B13"/>
    <w:rsid w:val="00BB71C0"/>
    <w:rsid w:val="00BD59BE"/>
    <w:rsid w:val="00BD66C7"/>
    <w:rsid w:val="00BE5A2F"/>
    <w:rsid w:val="00BF37B9"/>
    <w:rsid w:val="00C17606"/>
    <w:rsid w:val="00C24630"/>
    <w:rsid w:val="00C3187C"/>
    <w:rsid w:val="00C32231"/>
    <w:rsid w:val="00C56C75"/>
    <w:rsid w:val="00C61BAE"/>
    <w:rsid w:val="00C74CA6"/>
    <w:rsid w:val="00C81F5B"/>
    <w:rsid w:val="00C8318B"/>
    <w:rsid w:val="00C85F43"/>
    <w:rsid w:val="00C91F8A"/>
    <w:rsid w:val="00CA180D"/>
    <w:rsid w:val="00CA3877"/>
    <w:rsid w:val="00CA6D27"/>
    <w:rsid w:val="00CC6932"/>
    <w:rsid w:val="00CF0544"/>
    <w:rsid w:val="00CF56B4"/>
    <w:rsid w:val="00D003CA"/>
    <w:rsid w:val="00D16912"/>
    <w:rsid w:val="00D22B7A"/>
    <w:rsid w:val="00D23436"/>
    <w:rsid w:val="00D26F4C"/>
    <w:rsid w:val="00D271BC"/>
    <w:rsid w:val="00D5117E"/>
    <w:rsid w:val="00D51646"/>
    <w:rsid w:val="00D61641"/>
    <w:rsid w:val="00D80898"/>
    <w:rsid w:val="00D9043A"/>
    <w:rsid w:val="00D919B3"/>
    <w:rsid w:val="00DA0F94"/>
    <w:rsid w:val="00DA5DA4"/>
    <w:rsid w:val="00DB398D"/>
    <w:rsid w:val="00DF5178"/>
    <w:rsid w:val="00DF51A8"/>
    <w:rsid w:val="00DF741F"/>
    <w:rsid w:val="00E15A1A"/>
    <w:rsid w:val="00E2490F"/>
    <w:rsid w:val="00E43B26"/>
    <w:rsid w:val="00E67A0F"/>
    <w:rsid w:val="00E71D2F"/>
    <w:rsid w:val="00E95AAC"/>
    <w:rsid w:val="00E97E94"/>
    <w:rsid w:val="00EB275D"/>
    <w:rsid w:val="00EB4887"/>
    <w:rsid w:val="00ED7993"/>
    <w:rsid w:val="00EE31EE"/>
    <w:rsid w:val="00EE692A"/>
    <w:rsid w:val="00EE6B81"/>
    <w:rsid w:val="00F00049"/>
    <w:rsid w:val="00F008AB"/>
    <w:rsid w:val="00F21E73"/>
    <w:rsid w:val="00F30B1C"/>
    <w:rsid w:val="00F3311A"/>
    <w:rsid w:val="00F343F6"/>
    <w:rsid w:val="00F34FD1"/>
    <w:rsid w:val="00F45B29"/>
    <w:rsid w:val="00F462FA"/>
    <w:rsid w:val="00F5538B"/>
    <w:rsid w:val="00F605C7"/>
    <w:rsid w:val="00F64407"/>
    <w:rsid w:val="00F84E9C"/>
    <w:rsid w:val="00F86356"/>
    <w:rsid w:val="00F97B07"/>
    <w:rsid w:val="00FA4072"/>
    <w:rsid w:val="00FB4841"/>
    <w:rsid w:val="00FC2439"/>
    <w:rsid w:val="00FD18D4"/>
    <w:rsid w:val="00FD72F3"/>
    <w:rsid w:val="00FE288D"/>
    <w:rsid w:val="010B22B0"/>
    <w:rsid w:val="017B7436"/>
    <w:rsid w:val="02104022"/>
    <w:rsid w:val="034D6BB0"/>
    <w:rsid w:val="037E4FBC"/>
    <w:rsid w:val="049A5E25"/>
    <w:rsid w:val="04A647CA"/>
    <w:rsid w:val="04DD3F64"/>
    <w:rsid w:val="051E6A56"/>
    <w:rsid w:val="05355B4E"/>
    <w:rsid w:val="05DB04A3"/>
    <w:rsid w:val="05F9301F"/>
    <w:rsid w:val="06693D01"/>
    <w:rsid w:val="0701218C"/>
    <w:rsid w:val="078A2181"/>
    <w:rsid w:val="08000695"/>
    <w:rsid w:val="085F360E"/>
    <w:rsid w:val="08CB2A51"/>
    <w:rsid w:val="08E54DD4"/>
    <w:rsid w:val="090E6DE2"/>
    <w:rsid w:val="09DF565B"/>
    <w:rsid w:val="0A287A2F"/>
    <w:rsid w:val="0A8A2498"/>
    <w:rsid w:val="0B6131F9"/>
    <w:rsid w:val="0C122745"/>
    <w:rsid w:val="0CE045F1"/>
    <w:rsid w:val="0D2A1D10"/>
    <w:rsid w:val="0DA63A8D"/>
    <w:rsid w:val="0DC21F49"/>
    <w:rsid w:val="0E4F7C80"/>
    <w:rsid w:val="0E741495"/>
    <w:rsid w:val="0F4F5A5E"/>
    <w:rsid w:val="0F9A13CF"/>
    <w:rsid w:val="10613C9B"/>
    <w:rsid w:val="11643A43"/>
    <w:rsid w:val="116E6670"/>
    <w:rsid w:val="11FC3C7B"/>
    <w:rsid w:val="12170AB5"/>
    <w:rsid w:val="133236CD"/>
    <w:rsid w:val="134277F0"/>
    <w:rsid w:val="14072DAB"/>
    <w:rsid w:val="14A405FA"/>
    <w:rsid w:val="14D507B4"/>
    <w:rsid w:val="15804BC3"/>
    <w:rsid w:val="170020D5"/>
    <w:rsid w:val="17051824"/>
    <w:rsid w:val="17555BDC"/>
    <w:rsid w:val="17B172B6"/>
    <w:rsid w:val="17B46DA6"/>
    <w:rsid w:val="18E84F59"/>
    <w:rsid w:val="19461C80"/>
    <w:rsid w:val="1A136006"/>
    <w:rsid w:val="1A3441CE"/>
    <w:rsid w:val="1A952EBF"/>
    <w:rsid w:val="1AB64BE3"/>
    <w:rsid w:val="1BA57132"/>
    <w:rsid w:val="1BD9502D"/>
    <w:rsid w:val="1D540E0F"/>
    <w:rsid w:val="1D882867"/>
    <w:rsid w:val="1E845724"/>
    <w:rsid w:val="1F3F33F9"/>
    <w:rsid w:val="1F4C5B16"/>
    <w:rsid w:val="1F5F1CED"/>
    <w:rsid w:val="1FC61D6D"/>
    <w:rsid w:val="20BE47F2"/>
    <w:rsid w:val="20D83B05"/>
    <w:rsid w:val="20DB53A4"/>
    <w:rsid w:val="20EF0E4F"/>
    <w:rsid w:val="20F6042F"/>
    <w:rsid w:val="21091F11"/>
    <w:rsid w:val="212136FE"/>
    <w:rsid w:val="21B225A8"/>
    <w:rsid w:val="22E94CCC"/>
    <w:rsid w:val="23720241"/>
    <w:rsid w:val="237C4C1C"/>
    <w:rsid w:val="238B1303"/>
    <w:rsid w:val="23B75C54"/>
    <w:rsid w:val="242B6642"/>
    <w:rsid w:val="26647BE9"/>
    <w:rsid w:val="26926505"/>
    <w:rsid w:val="26A838FB"/>
    <w:rsid w:val="26D92385"/>
    <w:rsid w:val="27280C17"/>
    <w:rsid w:val="27391076"/>
    <w:rsid w:val="275859A0"/>
    <w:rsid w:val="2A3C5105"/>
    <w:rsid w:val="2C7843EE"/>
    <w:rsid w:val="2DEC6E42"/>
    <w:rsid w:val="2E27171A"/>
    <w:rsid w:val="2E5F7614"/>
    <w:rsid w:val="2F234AE5"/>
    <w:rsid w:val="2F4D56BE"/>
    <w:rsid w:val="2F650C5A"/>
    <w:rsid w:val="2F776BDF"/>
    <w:rsid w:val="2FC82F97"/>
    <w:rsid w:val="30A734F4"/>
    <w:rsid w:val="30AB6B41"/>
    <w:rsid w:val="30C419B0"/>
    <w:rsid w:val="30D72AF4"/>
    <w:rsid w:val="312D57A8"/>
    <w:rsid w:val="31644F41"/>
    <w:rsid w:val="319E0453"/>
    <w:rsid w:val="31DE4CF4"/>
    <w:rsid w:val="32586854"/>
    <w:rsid w:val="32755658"/>
    <w:rsid w:val="33184235"/>
    <w:rsid w:val="34AA5361"/>
    <w:rsid w:val="34E16FD5"/>
    <w:rsid w:val="351A4295"/>
    <w:rsid w:val="35B77D36"/>
    <w:rsid w:val="36CC15BF"/>
    <w:rsid w:val="37500442"/>
    <w:rsid w:val="376712E7"/>
    <w:rsid w:val="382A0C93"/>
    <w:rsid w:val="38BE762D"/>
    <w:rsid w:val="39763A64"/>
    <w:rsid w:val="39904B26"/>
    <w:rsid w:val="39BC3B6C"/>
    <w:rsid w:val="3A1219DE"/>
    <w:rsid w:val="3A3E4582"/>
    <w:rsid w:val="3A9643BE"/>
    <w:rsid w:val="3AF45588"/>
    <w:rsid w:val="3B787F67"/>
    <w:rsid w:val="3C0E61D6"/>
    <w:rsid w:val="3D510A70"/>
    <w:rsid w:val="3DE9514C"/>
    <w:rsid w:val="3E3D2DA2"/>
    <w:rsid w:val="3E4B1F73"/>
    <w:rsid w:val="3F3B5533"/>
    <w:rsid w:val="3FB84DD6"/>
    <w:rsid w:val="4050500F"/>
    <w:rsid w:val="40A8309D"/>
    <w:rsid w:val="412169AB"/>
    <w:rsid w:val="44114AB5"/>
    <w:rsid w:val="463D6035"/>
    <w:rsid w:val="465F41FD"/>
    <w:rsid w:val="472965B9"/>
    <w:rsid w:val="47484C91"/>
    <w:rsid w:val="48C91E02"/>
    <w:rsid w:val="494616A5"/>
    <w:rsid w:val="49AD5280"/>
    <w:rsid w:val="49C66341"/>
    <w:rsid w:val="4A504286"/>
    <w:rsid w:val="4B685902"/>
    <w:rsid w:val="4BB40B47"/>
    <w:rsid w:val="4CD945DE"/>
    <w:rsid w:val="4D2E0486"/>
    <w:rsid w:val="4D7367E0"/>
    <w:rsid w:val="4E0F6509"/>
    <w:rsid w:val="4E721470"/>
    <w:rsid w:val="4EEA2AD2"/>
    <w:rsid w:val="4F2A7373"/>
    <w:rsid w:val="4F636326"/>
    <w:rsid w:val="50C555A5"/>
    <w:rsid w:val="515C13C2"/>
    <w:rsid w:val="51940619"/>
    <w:rsid w:val="51E97071"/>
    <w:rsid w:val="525A1D1D"/>
    <w:rsid w:val="52854FEC"/>
    <w:rsid w:val="528B0128"/>
    <w:rsid w:val="529E60AD"/>
    <w:rsid w:val="53603363"/>
    <w:rsid w:val="53CC27A6"/>
    <w:rsid w:val="541D1254"/>
    <w:rsid w:val="545804DE"/>
    <w:rsid w:val="548E3F00"/>
    <w:rsid w:val="54931516"/>
    <w:rsid w:val="559D264C"/>
    <w:rsid w:val="56002BDB"/>
    <w:rsid w:val="56352885"/>
    <w:rsid w:val="565D1DDC"/>
    <w:rsid w:val="56C1236A"/>
    <w:rsid w:val="56DC71A4"/>
    <w:rsid w:val="57FC137D"/>
    <w:rsid w:val="5960230F"/>
    <w:rsid w:val="59A55F73"/>
    <w:rsid w:val="59C83A10"/>
    <w:rsid w:val="59D95C1D"/>
    <w:rsid w:val="59E7658C"/>
    <w:rsid w:val="5AEE59B2"/>
    <w:rsid w:val="5B0D5B7E"/>
    <w:rsid w:val="5BA54009"/>
    <w:rsid w:val="5E287173"/>
    <w:rsid w:val="5E56783C"/>
    <w:rsid w:val="5EF7101F"/>
    <w:rsid w:val="5FDC0215"/>
    <w:rsid w:val="6105554A"/>
    <w:rsid w:val="61241E74"/>
    <w:rsid w:val="61AD486F"/>
    <w:rsid w:val="62FA7330"/>
    <w:rsid w:val="634F327A"/>
    <w:rsid w:val="63A570BE"/>
    <w:rsid w:val="6518059E"/>
    <w:rsid w:val="658461A8"/>
    <w:rsid w:val="65D046C1"/>
    <w:rsid w:val="66320B8F"/>
    <w:rsid w:val="66A01F9C"/>
    <w:rsid w:val="672415A1"/>
    <w:rsid w:val="6773145F"/>
    <w:rsid w:val="67B657F0"/>
    <w:rsid w:val="68324836"/>
    <w:rsid w:val="690F05BC"/>
    <w:rsid w:val="6A5A06B4"/>
    <w:rsid w:val="6AF50B42"/>
    <w:rsid w:val="6AFE54E3"/>
    <w:rsid w:val="6BC404DB"/>
    <w:rsid w:val="6CC462B9"/>
    <w:rsid w:val="6D9143ED"/>
    <w:rsid w:val="6E5D17A4"/>
    <w:rsid w:val="6E7D3807"/>
    <w:rsid w:val="6F3E2352"/>
    <w:rsid w:val="6FC62348"/>
    <w:rsid w:val="6FDC1B6B"/>
    <w:rsid w:val="70A42689"/>
    <w:rsid w:val="717C53B4"/>
    <w:rsid w:val="71F80EDE"/>
    <w:rsid w:val="731A6C33"/>
    <w:rsid w:val="751D0C5C"/>
    <w:rsid w:val="75671ED7"/>
    <w:rsid w:val="75B82733"/>
    <w:rsid w:val="75F25C84"/>
    <w:rsid w:val="76043D07"/>
    <w:rsid w:val="784F3822"/>
    <w:rsid w:val="78C57641"/>
    <w:rsid w:val="78D83818"/>
    <w:rsid w:val="796055BB"/>
    <w:rsid w:val="7A1C3D21"/>
    <w:rsid w:val="7A3251AA"/>
    <w:rsid w:val="7A5C3FD5"/>
    <w:rsid w:val="7AA240DD"/>
    <w:rsid w:val="7AD324E9"/>
    <w:rsid w:val="7C1C75F6"/>
    <w:rsid w:val="7C556F2D"/>
    <w:rsid w:val="7C5C02BC"/>
    <w:rsid w:val="7C8415C1"/>
    <w:rsid w:val="7CB579CC"/>
    <w:rsid w:val="7D2D1C58"/>
    <w:rsid w:val="7DCC1471"/>
    <w:rsid w:val="7E682501"/>
    <w:rsid w:val="7EB0669D"/>
    <w:rsid w:val="7F1D7DD5"/>
    <w:rsid w:val="7F442A23"/>
    <w:rsid w:val="7F710522"/>
    <w:rsid w:val="7FCE7723"/>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3147</Words>
  <Characters>3348</Characters>
  <Lines>25</Lines>
  <Paragraphs>7</Paragraphs>
  <TotalTime>24</TotalTime>
  <ScaleCrop>false</ScaleCrop>
  <LinksUpToDate>false</LinksUpToDate>
  <CharactersWithSpaces>3374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2024-10-10T09:14:00Z</dcterms:created>
  <dc:creator>Administrator</dc:creator>
  <cp:lastModifiedBy>A楚旭-郑州糖酒会*华东糖酒会</cp:lastModifiedBy>
  <dcterms:modified xsi:type="dcterms:W3CDTF">2024-11-22T05:41:48Z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723218DCEDDA441BB464376536204222_13</vt:lpwstr>
  </property>
</Properties>
</file>