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FFA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2025第十二届东北（沈阳）国际水务技术设备展览会</w:t>
      </w:r>
    </w:p>
    <w:p w14:paraId="739584A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2025年8月29-31日  沈阳国际展览中心</w:t>
      </w:r>
    </w:p>
    <w:p w14:paraId="208BC9DB">
      <w:pPr>
        <w:rPr>
          <w:rFonts w:hint="eastAsia"/>
          <w:lang w:val="en-US" w:eastAsia="zh-CN"/>
        </w:rPr>
      </w:pPr>
    </w:p>
    <w:p w14:paraId="0503ABF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展会概况</w:t>
      </w:r>
    </w:p>
    <w:p w14:paraId="260AE18B">
      <w:pPr>
        <w:ind w:firstLine="420" w:firstLineChars="200"/>
      </w:pPr>
      <w:r>
        <w:rPr>
          <w:rFonts w:hint="default"/>
          <w:lang w:val="en-US" w:eastAsia="zh-CN"/>
        </w:rPr>
        <w:t>2025年，是深入贯彻落实《国家水网建设规划纲要》的关键开局之年。</w:t>
      </w:r>
      <w:r>
        <w:t>沈阳作为东北振兴战略的重点城市，享有国家及地方政府给予的一系列优惠政策与扶持措施。政府积极引导企业加大在水务技术研发与设备制造上的投入，对相关企业给予税收优惠、财政补贴、科研项目支持等政策倾斜，营造了良好的产业发展环境，吸引更多优质企业与创新资源汇聚沈阳。</w:t>
      </w:r>
    </w:p>
    <w:p w14:paraId="4FA00B32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第十二届东北（沈阳）国际水务技术设备展览会，将于2025年8月29-31日在沈阳国际展览中心盛大开启，为水务行业的交流与发展，提供一个绝佳的平台。本次展会，聚焦水务技术设备领域，将全方位展示来自国内外的前沿技术与创新成果。涵盖城镇供排水、智慧水务、污水处理、污泥处理、水环境治理、非开挖、海绵城市等水务全产业链。届时，预计将吸引数万名专业观众及行业人士齐聚沈阳，实现水务技术与市场需求的精准对接。展会期间，还将举办一系列高端论坛与研讨会，邀请国内外专家学者、企业代表共同参与，深入探讨行业发展趋势，分享实践经验，推动产学研用的深度融合，开启多主体、多层次、多形式的交流合作新局面。</w:t>
      </w:r>
    </w:p>
    <w:p w14:paraId="4ABE73D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展览范围</w:t>
      </w:r>
    </w:p>
    <w:p w14:paraId="0E69996A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城镇供排水系统</w:t>
      </w:r>
      <w:r>
        <w:rPr>
          <w:rFonts w:hint="eastAsia"/>
          <w:lang w:eastAsia="zh-CN"/>
        </w:rPr>
        <w:t>：</w:t>
      </w:r>
    </w:p>
    <w:p w14:paraId="543AC494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水泵、阀门、计量仪表仪器、机电设备、管道、管件、检查井等；市政供水、排水技术及设备；管网GIS、城镇防汛排涝和排水管网改造、综合节水与漏损控制等。 </w:t>
      </w:r>
    </w:p>
    <w:p w14:paraId="601A48E0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智慧水务、智慧水厂、污水处理厂建设</w:t>
      </w:r>
    </w:p>
    <w:p w14:paraId="45A34478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水质检测、水质监测预警设备信息管理系统、水务自动化系统、智能水表及远传集抄信息管理系统、供排水信息化系统 、水厂自动化技术设备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水利/水电技术装备</w:t>
      </w:r>
      <w:r>
        <w:rPr>
          <w:rFonts w:hint="eastAsia"/>
        </w:rPr>
        <w:t>等。</w:t>
      </w:r>
    </w:p>
    <w:p w14:paraId="4202D92E">
      <w:pPr>
        <w:rPr>
          <w:rFonts w:hint="eastAsia"/>
          <w:lang w:eastAsia="zh-CN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污</w:t>
      </w:r>
      <w:r>
        <w:rPr>
          <w:rFonts w:hint="eastAsia"/>
        </w:rPr>
        <w:t>水处理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污泥治理</w:t>
      </w:r>
      <w:r>
        <w:rPr>
          <w:rFonts w:hint="eastAsia"/>
        </w:rPr>
        <w:t>及水生态、水环境污染修复治理</w:t>
      </w:r>
      <w:r>
        <w:rPr>
          <w:rFonts w:hint="eastAsia"/>
          <w:lang w:eastAsia="zh-CN"/>
        </w:rPr>
        <w:t>：</w:t>
      </w:r>
    </w:p>
    <w:p w14:paraId="0D456511">
      <w:pPr>
        <w:rPr>
          <w:rFonts w:hint="eastAsia"/>
        </w:rPr>
      </w:pPr>
      <w:r>
        <w:rPr>
          <w:rFonts w:hint="eastAsia"/>
        </w:rPr>
        <w:t>膜与膜组件的制造技术与设备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膜原材料与辅助设备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水质过滤、消毒产品及污水处理技术设备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泵及提升系统、隔油器、小型污水处理装置、污泥脱水机、曝气机、微滤机、气浮机、污水处理药剂等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水处理系统自动控制等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水质分析、环境水质连续自动监测系统、黑臭水体监测治理系统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污泥处理与资源化、微生物及除臭、污泥输送技术与设备</w:t>
      </w:r>
      <w:r>
        <w:rPr>
          <w:rFonts w:hint="eastAsia"/>
        </w:rPr>
        <w:t>等。 </w:t>
      </w:r>
    </w:p>
    <w:p w14:paraId="6BA254A7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水处理技术设备：</w:t>
      </w:r>
    </w:p>
    <w:p w14:paraId="5DFC921A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工业用水及城市给水处理技术与设备、中水处理回用、水循环利用新技术、</w:t>
      </w:r>
      <w:r>
        <w:rPr>
          <w:rFonts w:hint="eastAsia"/>
          <w:u w:val="none"/>
        </w:rPr>
        <w:t>工业废水及城市生活污水处理技术与设备、</w:t>
      </w:r>
      <w:r>
        <w:rPr>
          <w:rFonts w:hint="eastAsia"/>
        </w:rPr>
        <w:t>废水资源化利用技术与设备、新型城市节水器具、适用技术与产品等；</w:t>
      </w:r>
    </w:p>
    <w:p w14:paraId="34974F0E">
      <w:pPr>
        <w:numPr>
          <w:ilvl w:val="0"/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5、</w:t>
      </w:r>
      <w:r>
        <w:rPr>
          <w:rFonts w:hint="eastAsia"/>
          <w:b w:val="0"/>
          <w:bCs w:val="0"/>
        </w:rPr>
        <w:t>环境监测仪器</w:t>
      </w:r>
      <w:r>
        <w:rPr>
          <w:rFonts w:hint="eastAsia"/>
          <w:b w:val="0"/>
          <w:bCs w:val="0"/>
          <w:lang w:eastAsia="zh-CN"/>
        </w:rPr>
        <w:t>：</w:t>
      </w:r>
    </w:p>
    <w:p w14:paraId="2DE0F4F3">
      <w:pPr>
        <w:numPr>
          <w:ilvl w:val="0"/>
          <w:numId w:val="0"/>
        </w:numPr>
        <w:ind w:left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水质</w:t>
      </w:r>
      <w:r>
        <w:rPr>
          <w:rFonts w:hint="eastAsia"/>
          <w:b w:val="0"/>
          <w:bCs w:val="0"/>
          <w:lang w:val="en-US" w:eastAsia="zh-CN"/>
        </w:rPr>
        <w:t>检测/</w:t>
      </w:r>
      <w:r>
        <w:rPr>
          <w:rFonts w:hint="eastAsia"/>
          <w:b w:val="0"/>
          <w:bCs w:val="0"/>
        </w:rPr>
        <w:t>监测设备、水质在线自动监测系统、水质监测预警设备信息管理系统;</w:t>
      </w:r>
      <w:bookmarkStart w:id="0" w:name="_GoBack"/>
      <w:bookmarkEnd w:id="0"/>
    </w:p>
    <w:p w14:paraId="1E859628">
      <w:pPr>
        <w:numPr>
          <w:ilvl w:val="0"/>
          <w:numId w:val="1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建筑给排水系统</w:t>
      </w:r>
    </w:p>
    <w:p w14:paraId="51049365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二次供水设备、泵、阀及连接设备；生活给排水系统；热水系统；消防系统；水景、泳池、喷泉；新型建筑管道、家装管道、油水分离设备等。</w:t>
      </w:r>
    </w:p>
    <w:p w14:paraId="1760440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应急供排水系统</w:t>
      </w:r>
      <w:r>
        <w:rPr>
          <w:rFonts w:hint="eastAsia"/>
          <w:lang w:eastAsia="zh-CN"/>
        </w:rPr>
        <w:t>：</w:t>
      </w:r>
    </w:p>
    <w:p w14:paraId="16802658">
      <w:pPr>
        <w:rPr>
          <w:rFonts w:hint="eastAsia"/>
        </w:rPr>
      </w:pPr>
      <w:r>
        <w:rPr>
          <w:rFonts w:hint="eastAsia"/>
        </w:rPr>
        <w:t>可移动水质净化设备、消毒药剂、水袋、运水车等；阻水、照明、发电设备、消安产品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应急供水、排水泵站（车）、管道疏通清污设备、泵阀管及成套设备、潜水电泵、市政防汛无损开挖应急车辆、管道疏通车、管道清淤车、吸污车、排水车、管道应急抢修、不停输封堵等； </w:t>
      </w:r>
    </w:p>
    <w:p w14:paraId="57C4617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、非开挖设备及管道修复</w:t>
      </w:r>
      <w:r>
        <w:rPr>
          <w:rFonts w:hint="eastAsia"/>
          <w:lang w:eastAsia="zh-CN"/>
        </w:rPr>
        <w:t>：</w:t>
      </w:r>
    </w:p>
    <w:p w14:paraId="15A18507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国内外非开挖与地下管线工程、管道修复探测检测、</w:t>
      </w:r>
      <w:r>
        <w:rPr>
          <w:rFonts w:hint="eastAsia"/>
        </w:rPr>
        <w:t>非开挖修复设备、非开挖修复材料及非开挖配套设施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水平定向钻进/导向钻进钻机及其附属设备，盾构机及其附属设备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顶管机及其附属设备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冲击矛与夯管锤设备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导向仪器、钻具、泥浆材料和技术等</w:t>
      </w:r>
      <w:r>
        <w:rPr>
          <w:rFonts w:hint="eastAsia"/>
          <w:lang w:eastAsia="zh-CN"/>
        </w:rPr>
        <w:t>；</w:t>
      </w:r>
    </w:p>
    <w:p w14:paraId="0AFE2A8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海绵城市建设、地下综合管廊系统</w:t>
      </w:r>
      <w:r>
        <w:rPr>
          <w:rFonts w:hint="eastAsia"/>
          <w:lang w:val="en-US" w:eastAsia="zh-CN"/>
        </w:rPr>
        <w:t>：</w:t>
      </w:r>
    </w:p>
    <w:p w14:paraId="5F22F6C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城市新型雨水吸纳技术与设备、雨水排放及收集利用技术与设备、雨水收集与利用、蓄渗绿色设施(建筑、道路、绿地、水系等)、城市管网信息化管理、数字地下管网监控、智能井盖及配套产品。</w:t>
      </w:r>
    </w:p>
    <w:p w14:paraId="3EAE5B16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水文水资源技术装备/节水</w:t>
      </w:r>
      <w:r>
        <w:rPr>
          <w:rFonts w:hint="eastAsia"/>
          <w:lang w:eastAsia="zh-CN"/>
        </w:rPr>
        <w:t>：</w:t>
      </w:r>
    </w:p>
    <w:p w14:paraId="77D54022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水文水资源监测仪器、水文水资源信息化、水质监测技术装备、水环境监测技术与装备、地下水监测设备/城市生活节水技术设备、工业节水技术设备、农业节水技术设备展区、综合节水技术产品、节水宣传教育等；</w:t>
      </w:r>
    </w:p>
    <w:p w14:paraId="39D2F750">
      <w:pPr>
        <w:rPr>
          <w:rFonts w:hint="default"/>
          <w:lang w:val="en-US" w:eastAsia="zh-CN"/>
        </w:rPr>
      </w:pPr>
    </w:p>
    <w:p w14:paraId="38747E4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目标观众</w:t>
      </w:r>
    </w:p>
    <w:p w14:paraId="54927211">
      <w:pPr>
        <w:rPr>
          <w:rFonts w:hint="eastAsia"/>
        </w:rPr>
      </w:pPr>
      <w:r>
        <w:rPr>
          <w:rFonts w:hint="eastAsia"/>
        </w:rPr>
        <w:t>1、水务集团/公司、自来水厂、污水处理厂、供排水公司，市政建设、交通、电力、通讯、燃气、热力、暖通、消防，海绵城市中心、城镇供排水协会、环保协会、水利学会/协会，城市水系规划设计、水生态环境保护治理、水科学研究院、水利水电大学、职业技术学院、规划勘测设计院等有关科研院校的专家、学者；</w:t>
      </w:r>
    </w:p>
    <w:p w14:paraId="047C89A0">
      <w:pPr>
        <w:rPr>
          <w:rFonts w:hint="eastAsia"/>
        </w:rPr>
      </w:pPr>
      <w:r>
        <w:rPr>
          <w:rFonts w:hint="eastAsia"/>
        </w:rPr>
        <w:t>2、各地政府与试点城市主管部门代表、建设厅(局)、建委、发改委、水利/水务厅(局)、环保厅(局)环境保护厅(局)、河湖长制办公室、市政管理处、供/排水管理处节水办、园林局、能源局、防汛办、节能办、新城新区管委会等；</w:t>
      </w:r>
    </w:p>
    <w:p w14:paraId="6E0AAED4">
      <w:pPr>
        <w:rPr>
          <w:rFonts w:hint="eastAsia"/>
        </w:rPr>
      </w:pPr>
      <w:r>
        <w:rPr>
          <w:rFonts w:hint="eastAsia"/>
        </w:rPr>
        <w:t>3、智慧城市、城市综合体、城镇基础设施建设、建筑设计院、房地产开发商、建筑承建商、装修公司、建筑师、设计师、工程师、水工医院、学校、机关单位、宾馆酒店、商场、楼宇等物业管理机构；</w:t>
      </w:r>
    </w:p>
    <w:p w14:paraId="6D024E88">
      <w:pPr>
        <w:rPr>
          <w:rFonts w:hint="eastAsia"/>
        </w:rPr>
      </w:pPr>
      <w:r>
        <w:rPr>
          <w:rFonts w:hint="eastAsia"/>
        </w:rPr>
        <w:t>4、水利、电厂、石油化工、冶金、钢铁、造纸、纺织、环保制药、锅炉、灌溉</w:t>
      </w:r>
      <w:r>
        <w:rPr>
          <w:rFonts w:hint="eastAsia"/>
          <w:lang w:eastAsia="zh-CN"/>
        </w:rPr>
        <w:t>、</w:t>
      </w:r>
      <w:r>
        <w:rPr>
          <w:rFonts w:hint="eastAsia"/>
        </w:rPr>
        <w:t>食品、饮料、电子塑胶等工业企业；</w:t>
      </w:r>
    </w:p>
    <w:p w14:paraId="563489B2">
      <w:pPr>
        <w:rPr>
          <w:rFonts w:hint="eastAsia"/>
        </w:rPr>
      </w:pPr>
      <w:r>
        <w:rPr>
          <w:rFonts w:hint="eastAsia"/>
        </w:rPr>
        <w:t>5、进出口商、批发商分销商、代理商、制造商、零售商、工程公司、安装公司、投资贸易公司；</w:t>
      </w:r>
    </w:p>
    <w:p w14:paraId="6683CA06">
      <w:pPr>
        <w:rPr>
          <w:rFonts w:hint="eastAsia"/>
        </w:rPr>
      </w:pPr>
      <w:r>
        <w:rPr>
          <w:rFonts w:hint="eastAsia"/>
        </w:rPr>
        <w:t>6、驻华使馆商务处、境外在华贸易机构、银行金融、风险投资家，报刊、杂志、电视、网络等新闻媒体代表。</w:t>
      </w:r>
    </w:p>
    <w:p w14:paraId="0EB21203">
      <w:pPr>
        <w:rPr>
          <w:rFonts w:hint="default"/>
          <w:lang w:val="en-US" w:eastAsia="zh-CN"/>
        </w:rPr>
      </w:pPr>
    </w:p>
    <w:p w14:paraId="65C3C5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北京中威国际展览有限公司</w:t>
      </w:r>
    </w:p>
    <w:p w14:paraId="51A3CD5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组委会电话：杨傅 136 9116 7014（v同步）</w:t>
      </w:r>
    </w:p>
    <w:p w14:paraId="27043EF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C3A85"/>
    <w:multiLevelType w:val="singleLevel"/>
    <w:tmpl w:val="46BC3A85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67CE"/>
    <w:rsid w:val="00574B7A"/>
    <w:rsid w:val="00B4798A"/>
    <w:rsid w:val="0A300FF7"/>
    <w:rsid w:val="0D42716D"/>
    <w:rsid w:val="0E134EA2"/>
    <w:rsid w:val="1CA867CE"/>
    <w:rsid w:val="26C17CA8"/>
    <w:rsid w:val="2D6E4C85"/>
    <w:rsid w:val="313F54DB"/>
    <w:rsid w:val="40CC53F7"/>
    <w:rsid w:val="48B207B2"/>
    <w:rsid w:val="48B94198"/>
    <w:rsid w:val="4A25550C"/>
    <w:rsid w:val="5C7165E1"/>
    <w:rsid w:val="69E37C4D"/>
    <w:rsid w:val="76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2038</Words>
  <Characters>2072</Characters>
  <Lines>0</Lines>
  <Paragraphs>0</Paragraphs>
  <TotalTime>199</TotalTime>
  <ScaleCrop>false</ScaleCrop>
  <LinksUpToDate>false</LinksUpToDate>
  <CharactersWithSpaces>2081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2025-02-11T03:13:00Z</dcterms:created>
  <dc:creator>A 小陀螺</dc:creator>
  <cp:lastModifiedBy>A合肥展会杨傅13691206174</cp:lastModifiedBy>
  <dcterms:modified xsi:type="dcterms:W3CDTF">2025-05-10T03:49:37Z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E4E5724B6D394A60B84D5BFCC7500911_11</vt:lpwstr>
  </property>
  <property fmtid="{D5CDD505-2E9C-101B-9397-08002B2CF9AE}" pid="4" name="KSOTemplateDocerSaveRecord">
    <vt:lpwstr>eyJoZGlkIjoiMzlkYjVmNzI1Zjg2ZWMxZTg4NTRjMGZjYWQ4ZjNiNTUiLCJ1c2VySWQiOiIxMjkwODIyNDY2In0=</vt:lpwstr>
  </property>
</Properties>
</file>