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26AE179">
      <w:pPr>
        <w:widowControl/>
        <w:jc w:val="distribute"/>
        <w:rPr>
          <w:rFonts w:ascii="黑体" w:hAnsi="黑体"/>
          <w:color w:val="FF0000"/>
          <w:position w:val="-1"/>
          <w:sz w:val="44"/>
          <w:szCs w:val="44"/>
        </w:rPr>
      </w:pPr>
      <w:r>
        <w:rPr>
          <w:rFonts w:hint="eastAsia" w:ascii="黑体" w:hAnsi="黑体"/>
          <w:b/>
          <w:bCs/>
          <w:color w:val="FF0000"/>
          <w:position w:val="-1"/>
          <w:sz w:val="44"/>
          <w:szCs w:val="44"/>
        </w:rPr>
        <w:t>202</w:t>
      </w:r>
      <w:r>
        <w:rPr>
          <w:rFonts w:hint="eastAsia" w:ascii="黑体" w:hAnsi="黑体"/>
          <w:b/>
          <w:bCs/>
          <w:color w:val="FF0000"/>
          <w:position w:val="-1"/>
          <w:sz w:val="44"/>
          <w:szCs w:val="44"/>
          <w:lang w:val="en-US" w:eastAsia="zh-CN"/>
        </w:rPr>
        <w:t>5第三届</w:t>
      </w:r>
      <w:r>
        <w:rPr>
          <w:rFonts w:hint="eastAsia" w:ascii="黑体" w:hAnsi="黑体"/>
          <w:b/>
          <w:bCs/>
          <w:color w:val="FF0000"/>
          <w:position w:val="-1"/>
          <w:sz w:val="44"/>
          <w:szCs w:val="44"/>
        </w:rPr>
        <w:t>深圳（国际）企业行政后勤采购博览会</w:t>
      </w:r>
    </w:p>
    <w:p w14:paraId="1D25A101">
      <w:pPr>
        <w:pStyle w:val="8"/>
        <w:rPr>
          <w:rFonts w:ascii="宋体" w:hAnsi="宋体" w:cs="宋体"/>
          <w:color w:val="000000"/>
          <w:kern w:val="0"/>
          <w:sz w:val="52"/>
          <w:szCs w:val="52"/>
          <w:lang w:bidi="ar"/>
        </w:rPr>
      </w:pPr>
      <w:r>
        <w:rPr>
          <w:rFonts w:ascii="宋体" w:hAnsi="宋体" w:cs="Adobe ｷﾂﾋﾎ Std R"/>
          <w:color w:val="FF0000"/>
          <w:position w:val="-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677545</wp:posOffset>
                </wp:positionH>
                <wp:positionV relativeFrom="paragraph">
                  <wp:posOffset>7620</wp:posOffset>
                </wp:positionV>
                <wp:extent cx="6166485" cy="45720"/>
                <wp:effectExtent l="0" t="5080" r="5715" b="6350"/>
                <wp:wrapNone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45720"/>
                          <a:chOff x="0" y="0"/>
                          <a:chExt cx="9667" cy="62"/>
                        </a:xfrm>
                      </wpg:grpSpPr>
                      <wps:wsp>
                        <wps:cNvPr id="1" name="未知"/>
                        <wps:cNvSpPr/>
                        <wps:spPr>
                          <a:xfrm>
                            <a:off x="0" y="0"/>
                            <a:ext cx="9667" cy="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7" h="20">
                                <a:moveTo>
                                  <a:pt x="0" y="0"/>
                                </a:moveTo>
                                <a:lnTo>
                                  <a:pt x="9666" y="0"/>
                                </a:lnTo>
                              </a:path>
                            </a:pathLst>
                          </a:custGeom>
                          <a:noFill/>
                          <a:ln w="9652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" name="未知"/>
                        <wps:cNvSpPr/>
                        <wps:spPr>
                          <a:xfrm>
                            <a:off x="0" y="42"/>
                            <a:ext cx="9667" cy="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7" h="20">
                                <a:moveTo>
                                  <a:pt x="0" y="0"/>
                                </a:moveTo>
                                <a:lnTo>
                                  <a:pt x="9666" y="0"/>
                                </a:lnTo>
                              </a:path>
                            </a:pathLst>
                          </a:custGeom>
                          <a:noFill/>
                          <a:ln w="2794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53.35pt;margin-top:0.6pt;height:3.6pt;width:485.55pt;mso-position-horizontal-relative:page;z-index:-251657216;mso-width-relative:page;mso-height-relative:page;" coordsize="9667,62" o:gfxdata="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HV46XYAAAACAEAAA8AAAAAAAAAAQAgAAAAIgAAAGRycy9kb3ducmV2&#10;LnhtbFBLAQIUABQAAAAIAIdO4kBoK8jYpwIAAIQIAAAOAAAAAAAAAAEAIAAAACcBAABkcnMvZTJv&#10;RG9jLnhtbFBLBQYAAAAABgAGAFkBAABABgAAAAA=&#10;">
                <o:lock v:ext="edit" aspectratio="f"/>
                <v:shape id="未知" o:spid="_x0000_s1026" o:spt="100" style="position:absolute;left:0;top:0;height:20;width:9667;" filled="f" stroked="t" coordsize="9667,20" o:gfxdata="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sUui8AAAA&#10;2gAAAA8AAAAAAAAAAQAgAAAAIgAAAGRycy9kb3ducmV2LnhtbFBLAQIUABQAAAAIAIdO4kAzLwWe&#10;OwAAADkAAAAQAAAAAAAAAAEAIAAAAAsBAABkcnMvc2hhcGV4bWwueG1sUEsFBgAAAAAGAAYAWwEA&#10;ALUDAAAAAA==&#10;" path="m0,0l9666,0e">
                  <v:fill on="f" focussize="0,0"/>
                  <v:stroke weight="0.76pt" color="#FF0000" joinstyle="round"/>
                  <v:imagedata o:title=""/>
                  <o:lock v:ext="edit" aspectratio="f"/>
                </v:shape>
                <v:shape id="未知" o:spid="_x0000_s1026" o:spt="100" style="position:absolute;left:0;top:42;height:20;width:9667;" filled="f" stroked="t" coordsize="9667,20" o:gfxdata="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ysv+LsAAADa&#10;AAAADwAAAAAAAAABACAAAAAiAAAAZHJzL2Rvd25yZXYueG1sUEsBAhQAFAAAAAgAh07iQDMvBZ47&#10;AAAAOQAAABAAAAAAAAAAAQAgAAAACgEAAGRycy9zaGFwZXhtbC54bWxQSwUGAAAAAAYABgBbAQAA&#10;tAMAAAAA&#10;" path="m0,0l9666,0e">
                  <v:fill on="f" focussize="0,0"/>
                  <v:stroke weight="2.2pt" color="#FF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Adobe ｷﾂﾋﾎ Std R"/>
          <w:color w:val="000000" w:themeColor="text1"/>
          <w:position w:val="-1"/>
          <w:sz w:val="52"/>
          <w:szCs w:val="52"/>
          <w14:textFill>
            <w14:solidFill>
              <w14:schemeClr w14:val="tx1"/>
            </w14:solidFill>
          </w14:textFill>
        </w:rPr>
        <w:t>邀 请 函</w:t>
      </w:r>
      <w:r>
        <w:rPr>
          <w:rFonts w:hint="eastAsia" w:ascii="仿宋" w:hAnsi="仿宋" w:eastAsia="仿宋" w:cs="仿宋"/>
          <w:b w:val="0"/>
          <w:bCs w:val="0"/>
          <w:kern w:val="0"/>
          <w:sz w:val="52"/>
          <w:szCs w:val="52"/>
          <w:lang w:bidi="ar"/>
        </w:rPr>
        <w:t xml:space="preserve">           </w:t>
      </w:r>
    </w:p>
    <w:p w14:paraId="4EF731AE"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</w:p>
    <w:p w14:paraId="409243AE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展会时间: 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20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2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5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年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1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28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日-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30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日</w:t>
      </w:r>
    </w:p>
    <w:p w14:paraId="661C1663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展览地址: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深圳会展中心（福田区福华三路1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11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号）</w:t>
      </w:r>
    </w:p>
    <w:p w14:paraId="76E5F9A7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</w:p>
    <w:p w14:paraId="0D1E999C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主办单位: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行政联盟</w:t>
      </w:r>
    </w:p>
    <w:p w14:paraId="5B4A6B31">
      <w:pPr>
        <w:widowControl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承办单位：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深圳天盛国际会展有限公司</w:t>
      </w:r>
    </w:p>
    <w:p w14:paraId="1964AE9D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协办单位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：浙江省企业联合会  四川省第三产业协会</w:t>
      </w:r>
    </w:p>
    <w:p w14:paraId="0720B70A">
      <w:pPr>
        <w:widowControl/>
        <w:ind w:firstLine="1400" w:firstLineChars="5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中国现代办公设备协会 深圳市办公租赁协会  </w:t>
      </w:r>
    </w:p>
    <w:p w14:paraId="21266F86">
      <w:pPr>
        <w:widowControl/>
        <w:ind w:firstLine="1400" w:firstLineChars="5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广东省节能协会ESG专委会 大湾区产融协会   </w:t>
      </w:r>
    </w:p>
    <w:p w14:paraId="613C22FB">
      <w:pPr>
        <w:widowControl/>
        <w:ind w:firstLine="1400" w:firstLineChars="5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深圳市企业法律顾问协会  </w:t>
      </w:r>
      <w:r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深圳智能终端产业协会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    </w:t>
      </w:r>
    </w:p>
    <w:p w14:paraId="2FD43A3C">
      <w:pPr>
        <w:widowControl/>
        <w:ind w:firstLine="1400" w:firstLineChars="5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深圳市医院管理者协会  浙江省首席信息官协会</w:t>
      </w:r>
    </w:p>
    <w:p w14:paraId="534C9D30">
      <w:pPr>
        <w:widowControl/>
        <w:ind w:firstLine="1400" w:firstLineChars="5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西子供应链俱乐部   澳门物业管理专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业人员协会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ab/>
      </w:r>
    </w:p>
    <w:p w14:paraId="5B039EBE">
      <w:pPr>
        <w:widowControl/>
        <w:ind w:firstLine="1400" w:firstLineChars="50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间采荟  华友会  文商旅联盟 ......</w:t>
      </w:r>
    </w:p>
    <w:p w14:paraId="09E2FAA1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支持单位: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新华网 人民网 中国网 第一财经 中国招标网 国建招标网 </w:t>
      </w:r>
    </w:p>
    <w:p w14:paraId="082BAB8E">
      <w:pPr>
        <w:widowControl/>
        <w:ind w:firstLine="1400" w:firstLineChars="500"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经济日报 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广东电视台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中国城市报 中宏网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光明网 经济日报 </w:t>
      </w:r>
    </w:p>
    <w:p w14:paraId="73CCD3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ind w:firstLine="1400" w:firstLineChars="500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新京报 美通社 中国政府采购网 办公交易网 时尚办公网</w:t>
      </w:r>
    </w:p>
    <w:p w14:paraId="13507E95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宣发媒体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: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抖音平台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微信视频号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微博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行政联盟视频号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行政服务推荐视频号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 </w:t>
      </w:r>
    </w:p>
    <w:p w14:paraId="00FFFEC4">
      <w:pPr>
        <w:widowControl/>
        <w:ind w:firstLine="1400" w:firstLineChars="500"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AI营销矩阵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微信朋友圈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微信社群矩阵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</w:p>
    <w:p w14:paraId="2C12C8F4">
      <w:pPr>
        <w:widowControl/>
        <w:ind w:firstLine="1400" w:firstLineChars="500"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</w:p>
    <w:p w14:paraId="46544E12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</w:p>
    <w:p w14:paraId="4FC27F6D">
      <w:pPr>
        <w:widowControl/>
        <w:ind w:firstLine="1400" w:firstLineChars="5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</w:p>
    <w:p w14:paraId="39473F62"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【上届回顾】</w:t>
      </w:r>
    </w:p>
    <w:p w14:paraId="18A35441">
      <w:pPr>
        <w:widowControl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为期三天的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2024第二届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深圳国际企业行政后勤采购博览会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和“2024第二届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企业非产采购峰会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于202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年12月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19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-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日在深圳会展中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心顺利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举办，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吸引了来自全国32个城市12000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企业行政后勤采购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专家和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产业链专业人士莅临参观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交流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；其中大中型企业的行政采购专业观众占到了总人数的60%以上。</w:t>
      </w:r>
    </w:p>
    <w:p w14:paraId="20798755">
      <w:pPr>
        <w:widowControl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本届展会集中展现了办公生态的创新成果，展示了国内外行政后勤领域的最智能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的管理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系统和最灵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动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的办公空间，为企业行政后勤从业者及供应商朋友提供了展示平台和交流机会，共同开启了企业行政后勤的数智化未来。</w:t>
      </w:r>
    </w:p>
    <w:p w14:paraId="5DDECB4D">
      <w:pPr>
        <w:widowControl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深圳、广州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 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上海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北京等一线城市的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组团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参展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；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腾讯会议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华润置地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美团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国泰航空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保利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新大正、史密斯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安吉尔、圣奥家具、鼎和盛、货拉拉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三得利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雀巢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蔚来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联想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科大讯飞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阿里商旅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美的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哈尔斯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百岁山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首汽租车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中海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高力国际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3M、美亚商旅、霸王茶姬、小熊U租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等众多一线品牌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领衔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参展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。</w:t>
      </w:r>
    </w:p>
    <w:p w14:paraId="020D750F">
      <w:pPr>
        <w:widowControl/>
        <w:jc w:val="left"/>
        <w:rPr>
          <w:rFonts w:hint="eastAsia" w:ascii="宋体" w:hAnsi="宋体" w:eastAsia="黑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994025" cy="1829435"/>
            <wp:effectExtent l="0" t="0" r="15875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915285" cy="1861185"/>
            <wp:effectExtent l="0" t="0" r="1841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88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jc w:val="left"/>
        <w:textAlignment w:val="auto"/>
        <w:rPr>
          <w:rFonts w:hint="eastAsia" w:ascii="宋体" w:hAnsi="宋体" w:eastAsia="黑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019425" cy="1918970"/>
            <wp:effectExtent l="0" t="0" r="952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928620" cy="1902460"/>
            <wp:effectExtent l="0" t="0" r="5080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C90A"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2025年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展会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:更大规模更高规格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】 </w:t>
      </w:r>
    </w:p>
    <w:p w14:paraId="1506D5AD">
      <w:pPr>
        <w:widowControl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受惠于企业对数字化采购和智慧化行政后勤服务的强劲需求增长，把握企业行政后勤业务的采购需求，探索数字化采购的最新动向，跟踪国际人工智能在企业采购领域的最新应用，同步提高企业行政后勤管理数智化水平，“2025第三届深圳(国际)企业行政后勤采购博览会”将集中展现办公生态的创新成果、后勤服务的新质能力、设施管理的最高水平，以及行政服务的最优效能；为行政采购从业者呈现最数智化的系统、最WELL的办公空间和最高标准的后勤服务水平；为行政类供应商朋友提供最大规模的展示平台和交流机会，为企业行政后勤采购人员提供一站式全品类采购服务平台，共同开启企业行政后勤采购的新模式。</w:t>
      </w:r>
    </w:p>
    <w:p w14:paraId="524531E7">
      <w:pPr>
        <w:widowControl/>
        <w:ind w:firstLine="560" w:firstLineChars="200"/>
        <w:jc w:val="left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本届展会在区域上将联动京津冀、长三角、大湾区和大西南；在行业上将联合大行政、大物业、大办公、大后勤、大厂务；在专业观众方面，以“民企”和“名企”为基础，将开拓央国企、事业单位等。拟邀请中字头、大湾区、长三角、大西南的各省市企业商协会组织共同协作。</w:t>
      </w:r>
    </w:p>
    <w:p w14:paraId="104589D1"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</w:p>
    <w:p w14:paraId="5A482B21">
      <w:pPr>
        <w:widowControl/>
        <w:jc w:val="left"/>
        <w:rPr>
          <w:rFonts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【主办单位介绍】</w:t>
      </w:r>
    </w:p>
    <w:p w14:paraId="731C32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bidi="ar"/>
        </w:rPr>
        <w:t>行政联盟</w:t>
      </w: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eastAsia="zh-CN" w:bidi="ar"/>
        </w:rPr>
        <w:t>，</w:t>
      </w: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行政联盟是国内领先的企业行政采购服务平台，为企业行政采购人员构建工作交流和高效寻源的平台，有数万家企业行政采购会员，上千家供应商伙伴，提供500多项企业行政后勤服务，涵盖了行政采购、后勤采购、福利采购、营销采购、IT采购、设施服务采购、工程采购等领域。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行政联盟是企业行政峰会的创始者，是中国设施管理行业的重要推进者，是全国企业行政后勤从业者的首选平台。</w:t>
      </w:r>
    </w:p>
    <w:p w14:paraId="57F740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</w:p>
    <w:p w14:paraId="5B6750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【参展范围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:10大专题200种业务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】 </w:t>
      </w:r>
    </w:p>
    <w:p w14:paraId="51ADD647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办公空间专题展：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办公选址、空间规划与设计、装修设计、办公装饰、空调工程、弱电工程、办公家具、办公桌椅、员工柜、员工宿舍家具、智能工位、数字化展厅设计与装修、消防工程、办公声学、办公窗帘、地毯、照明灯具、新风系统、空气净化产品、空气净化整体解决方案及智能控制系统、空气温湿度监测控制产品、通风设备、空调设备、供热设备等。</w:t>
      </w:r>
    </w:p>
    <w:p w14:paraId="67310FBB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智慧办公专题展：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会议平板、投影、办公电脑、智慧文印、办公升降台、办公设备、办公文具、办公耗材、电脑租赁、打印机租赁、文印标牌、胸牌徽章、广告设计与制作、画册印刷、标识牌定制、导视牌、胸牌徽章、奖杯奖状、工卡吊牌等。</w:t>
      </w:r>
    </w:p>
    <w:p w14:paraId="29303465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行政数智化专题展：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办公协同平台、差旅费用系统、智能会议系统、智慧总部系统、智慧后勤系统、办公空间系统、智慧采购系统、智慧能源系统、智慧安防系统、智慧消防系统、资产管理系统、宿管管理系统、智慧报检修系统、智慧车辆管理系统、IT运维平台、工程设施运维系统、证照管理系统、档案管理系统、访客系统、智慧快递管理系统、电子合同、员工福利平台等。</w:t>
      </w:r>
    </w:p>
    <w:p w14:paraId="3B1550DB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企业差旅专题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企业智慧出行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、数智商旅平台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费控系统、报销系统、共享服务、差旅集采平台、一体化管理、业财深度协同、商旅资源供应链、异地住宿服务、专车租用、用车管理、会务服务、商旅服务、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签证服务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财税服务、费用合规管理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等。</w:t>
      </w:r>
    </w:p>
    <w:p w14:paraId="1E8F3C4B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企业出海专题展：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出海服务机构，出海咨询及商务考察，海外人才服务，海外移民、留学及国际教育，海外商旅，海外认证，海外会展、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海外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选址设厂，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海外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园区考察，海外仓储建设及租赁、海外工程建设等。</w:t>
      </w:r>
    </w:p>
    <w:p w14:paraId="09B824F5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设施管理与物业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服务专题展：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基础物业管理服务、智慧物业、设施管理、智慧安保、保洁、空气治理、专业消杀、除甲醛、净水服务、用车服务、食堂团餐、劳保低耗、工衣定制、搬迁、回收服务、智能垃圾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管理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、智能回收站、停车场设施、园林绿化、清洁设备、清洁剂、安检门、清洁机器人、消毒机器人、迎宾机器人、档案存储柜等。  </w:t>
      </w:r>
    </w:p>
    <w:p w14:paraId="3CA14027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企业礼品与员工福利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定制礼品、客户拜访礼品、商务馈赠礼品、促销派送礼品、节庆礼品、生日礼品、活动纪念礼品、企业保险、员工体检、企业团建、企业培训、年会策划、团队旅游、活动庆典、企业医务、员工健身器材、应急救援、心理咨询等。</w:t>
      </w:r>
    </w:p>
    <w:p w14:paraId="434917E7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智慧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团餐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智慧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食堂、智慧餐饮整体解决方案、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食材配送、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智能厨房设备、智能分餐设备、智慧结算台、智能收银设备、智能取餐柜、企业团餐服务、营养餐方案、餐厨垃圾处理设备、环保餐具、油水分离器、食品监管与追溯系统、油烟处理系统、智慧点餐设备及系统、智慧支付设备、自助餐饮设备、自助取餐柜、营养餐等。</w:t>
      </w:r>
    </w:p>
    <w:p w14:paraId="75225E6C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自助服务专题展：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办公睡眠仓、智慧印章系统、电子桌牌、办公用品自助领取机、办公文件交取柜、企业便利店、宿舍自助淋浴、自助咖啡机、自助售货机、自助贩卖机运营服务、共享洗衣、自助打印机、自助智能充电桩快递柜、企业快递服务中心等。</w:t>
      </w:r>
    </w:p>
    <w:p w14:paraId="4626E1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●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低碳能源专题展：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ESG、低碳园区方案、大厦能耗监管平台、智慧供热与清洁供暖技术、节能改造技术及设备及工程服务、合同能源管理服务、能源评估审计及检测、节能环保新材料、智能空调、物联网智能管控系统、照明空调集控解决方案等。</w:t>
      </w:r>
    </w:p>
    <w:p w14:paraId="115E6398"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</w:p>
    <w:p w14:paraId="0B59F076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【展位价格】</w:t>
      </w:r>
    </w:p>
    <w:p w14:paraId="062E4F1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★9㎡标准展台：￥18800元/个/展期</w:t>
      </w:r>
    </w:p>
    <w:p w14:paraId="2E0D26F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每标准展位包括［三面围板、公司楣板、一桌二椅、二只射灯、220V/5A电源插座一个、展位铺满地毯、二十四小时保洁、保安］。</w:t>
      </w:r>
    </w:p>
    <w:p w14:paraId="35A678BA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833620" cy="3558540"/>
            <wp:effectExtent l="0" t="0" r="5080" b="3810"/>
            <wp:docPr id="14" name="图片 14" descr="9平米标准展位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平米标准展位示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894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★特装展台：￥1880元/每平米/展期</w:t>
      </w:r>
    </w:p>
    <w:p w14:paraId="5F5CEBD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注：最少36平方米起租，只提供参展空间，不包含任何设施。</w:t>
      </w:r>
    </w:p>
    <w:p w14:paraId="07714AA1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208655" cy="2510790"/>
            <wp:effectExtent l="0" t="0" r="10795" b="3810"/>
            <wp:docPr id="8" name="图片 8" descr="d95802a10f2a754ce11bc95880cc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95802a10f2a754ce11bc95880ccc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E3B5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黑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D7797DD"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</w:p>
    <w:p w14:paraId="0280F8C1"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【202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5第三届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企业非产采购峰会】 </w:t>
      </w:r>
    </w:p>
    <w:p w14:paraId="12909B64">
      <w:pPr>
        <w:widowControl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博览会同期举办“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第三届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企业非产采购峰会”，峰会由行政联盟主办。行政联盟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连续8年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举办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了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“企业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行政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峰会”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；连接5年承办了“中国设施管理行业峰会”，两个峰会都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是企业行政领域规模最大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之一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、规格最高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之一）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的盛会,聚集参会企业超过五千余家,辐射和影响的行政后勤及非产采购人员超过十万人。</w:t>
      </w:r>
    </w:p>
    <w:p w14:paraId="0B2D28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ind w:firstLine="560" w:firstLineChars="200"/>
        <w:jc w:val="left"/>
        <w:textAlignment w:val="auto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为了满足企业对行政后勤采购价值的更高期望，帮助企业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构建数字采购体系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对接优秀服务商，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本次采购峰会将探讨如何采用新的技术与方法，在组织变革、采购数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化、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寻源自动化、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AI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采购助理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、品牌联合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白名单共享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等方面，帮助企业塑造数智化“采购大脑”，从而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助力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企业的高质量发展。</w:t>
      </w:r>
    </w:p>
    <w:p w14:paraId="4F2332A2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大会时间：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202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5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年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11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28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-2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9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日   </w:t>
      </w:r>
    </w:p>
    <w:p w14:paraId="155AC8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大会地址：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深圳会展中心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福田区福华三路1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  <w:t>11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号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 xml:space="preserve"> </w:t>
      </w:r>
    </w:p>
    <w:p w14:paraId="40ADA4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</w:p>
    <w:p w14:paraId="41DFAC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jc w:val="left"/>
        <w:textAlignment w:val="auto"/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上届非产采购峰会回顾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】</w:t>
      </w:r>
    </w:p>
    <w:p w14:paraId="1F7AAF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="42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2024第二届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企业非产采购峰会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有超过500位行业领导和专家的出席，其中一线企业行政采购、间接采购、及非产采购人员占40%以上。大会由来自省企联领导致开幕辞，来自国家级培训基地、罗莱智家、联想集团、百思特、阿里等20多位非产专家进行了精彩分享。</w:t>
      </w:r>
    </w:p>
    <w:tbl>
      <w:tblPr>
        <w:tblStyle w:val="11"/>
        <w:tblW w:w="1014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2"/>
        <w:gridCol w:w="4800"/>
        <w:gridCol w:w="3077"/>
      </w:tblGrid>
      <w:tr w14:paraId="467A7290">
        <w:trPr>
          <w:trHeight w:val="740" w:hRule="atLeast"/>
          <w:tblHeader/>
          <w:jc w:val="center"/>
        </w:trPr>
        <w:tc>
          <w:tcPr>
            <w:tcW w:w="101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FCD80">
            <w:pPr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2024第二届企业非产采购峰会</w:t>
            </w:r>
          </w:p>
        </w:tc>
      </w:tr>
      <w:tr w14:paraId="06FADF0B">
        <w:trPr>
          <w:trHeight w:val="400" w:hRule="atLeast"/>
          <w:tblHeader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84DF0B">
            <w:pPr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时间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C5F99F">
            <w:pPr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内容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E4860C">
            <w:pPr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嘉宾</w:t>
            </w:r>
          </w:p>
        </w:tc>
      </w:tr>
      <w:tr w14:paraId="269E8303">
        <w:trPr>
          <w:trHeight w:val="816" w:hRule="atLeast"/>
          <w:jc w:val="center"/>
        </w:trPr>
        <w:tc>
          <w:tcPr>
            <w:tcW w:w="101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8A43B1">
            <w:pPr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12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19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日上午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博览会开幕仪式</w:t>
            </w:r>
          </w:p>
        </w:tc>
      </w:tr>
      <w:tr w14:paraId="0E363344">
        <w:trPr>
          <w:trHeight w:val="633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19FB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0--09: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81F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签到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1252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3919E6F">
        <w:trPr>
          <w:trHeight w:val="727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BA36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09: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--09: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7E80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舞狮活动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9C30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组委会</w:t>
            </w:r>
          </w:p>
        </w:tc>
      </w:tr>
      <w:tr w14:paraId="3513DC72">
        <w:trPr>
          <w:trHeight w:val="792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8F22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09: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--09: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9834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行政后勤采购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博览会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开幕致辞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F9E1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浙江省企业联合会 </w:t>
            </w:r>
          </w:p>
          <w:p w14:paraId="10607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省企联领导 郑一方</w:t>
            </w:r>
          </w:p>
        </w:tc>
      </w:tr>
      <w:tr w14:paraId="43C95BC3">
        <w:trPr>
          <w:trHeight w:val="904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9890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09: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09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801C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共享三优资源 共建赋能平台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2590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深圳市企业联合会 </w:t>
            </w:r>
          </w:p>
          <w:p w14:paraId="1D601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党委副书记 执行会长 康永魁</w:t>
            </w:r>
          </w:p>
        </w:tc>
      </w:tr>
      <w:tr w14:paraId="394023D9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A77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09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4BF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新质生产力与供应链转型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3B63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国家级培训基地-首席专家  宫讯伟</w:t>
            </w:r>
          </w:p>
        </w:tc>
      </w:tr>
      <w:tr w14:paraId="2F1AB493">
        <w:trPr>
          <w:trHeight w:val="9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D69E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3955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非经营性采购策略及实战工具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29C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罗莱智家生态集团   副总经理 周洋</w:t>
            </w:r>
          </w:p>
        </w:tc>
      </w:tr>
      <w:tr w14:paraId="5E53C21D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B50E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35F4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中国制造到海外投资建厂的背景、现状、流程及案例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1C4F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间采荟发起人 制造出海创始人 朱海峰</w:t>
            </w:r>
          </w:p>
        </w:tc>
      </w:tr>
      <w:tr w14:paraId="12F90689">
        <w:trPr>
          <w:trHeight w:val="1125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7E4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5D27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协作共创--采购发展新趋势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301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某世界500强采购总监</w:t>
            </w:r>
          </w:p>
          <w:p w14:paraId="6BF089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周一玲</w:t>
            </w:r>
          </w:p>
        </w:tc>
      </w:tr>
      <w:tr w14:paraId="03E4C206">
        <w:trPr>
          <w:trHeight w:val="714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3131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0D69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深企联特惠平台发布仪式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4F7F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深企联&amp;行政联盟</w:t>
            </w:r>
          </w:p>
          <w:p w14:paraId="7DD00F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</w:tr>
      <w:tr w14:paraId="7F9EB653">
        <w:trPr>
          <w:trHeight w:val="823" w:hRule="atLeast"/>
          <w:jc w:val="center"/>
        </w:trPr>
        <w:tc>
          <w:tcPr>
            <w:tcW w:w="101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4FF133">
            <w:pPr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日下午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数字化采购专场论坛</w:t>
            </w:r>
          </w:p>
        </w:tc>
      </w:tr>
      <w:tr w14:paraId="243EF5A9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9E82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13:30--13:40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041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热场活动（茶艺表演等）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6198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组委会</w:t>
            </w:r>
          </w:p>
        </w:tc>
      </w:tr>
      <w:tr w14:paraId="38FBCA59">
        <w:trPr>
          <w:trHeight w:val="1107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8CF5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0--14: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7D3E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数字转型背景下采购价值的提升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CEAA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商务部数字商务行业标准委员会委员 李强</w:t>
            </w:r>
          </w:p>
        </w:tc>
      </w:tr>
      <w:tr w14:paraId="07F77464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D50B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14: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--14: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69B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加速行政数智化 共迎智慧行政新时代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C895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小铁科技集团 </w:t>
            </w:r>
          </w:p>
          <w:p w14:paraId="0EFB49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副总裁 骆远山</w:t>
            </w:r>
          </w:p>
        </w:tc>
      </w:tr>
      <w:tr w14:paraId="631389F2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82FE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14: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0--15: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F1AC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数字化转型下的供应商管理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EA08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欢聚集团技术采购负责人 杜海香</w:t>
            </w:r>
          </w:p>
        </w:tc>
      </w:tr>
      <w:tr w14:paraId="5C4F7EC1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3C05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15: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--15: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D704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间接采购合规与风险防控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49C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500强企业间接采购负责人  何月银</w:t>
            </w:r>
          </w:p>
        </w:tc>
      </w:tr>
      <w:tr w14:paraId="10A511BC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3D9D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15: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2BEA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空气过滤器智能化运维及数字化采购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6E9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未格净化总经理 </w:t>
            </w:r>
          </w:p>
          <w:p w14:paraId="45FCD0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朱政植</w:t>
            </w:r>
          </w:p>
        </w:tc>
      </w:tr>
      <w:tr w14:paraId="27CCBBFB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1725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--16: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B3B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商用家具采购如何有效降本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1A9F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海太欧林集团深圳公司总经理 于永涛</w:t>
            </w:r>
          </w:p>
        </w:tc>
      </w:tr>
      <w:tr w14:paraId="2E14EBF8">
        <w:trPr>
          <w:trHeight w:val="855" w:hRule="atLeast"/>
          <w:jc w:val="center"/>
        </w:trPr>
        <w:tc>
          <w:tcPr>
            <w:tcW w:w="101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E55D9F">
            <w:pPr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日上午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联想间采创新与数智转型专场论坛</w:t>
            </w:r>
          </w:p>
        </w:tc>
      </w:tr>
      <w:tr w14:paraId="756A1138">
        <w:trPr>
          <w:trHeight w:val="51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7BFA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A23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热场活动（茶艺表演等）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2F7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组委会</w:t>
            </w:r>
          </w:p>
        </w:tc>
      </w:tr>
      <w:tr w14:paraId="1F1F138E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6E6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060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间采合规管理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F1EA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联想非产采购部全球间采合规负责人 张彩军</w:t>
            </w:r>
          </w:p>
        </w:tc>
      </w:tr>
      <w:tr w14:paraId="589464EB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33E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EC90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智能制造出海的采购协同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83AF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联想全球采购高级经理</w:t>
            </w:r>
          </w:p>
          <w:p w14:paraId="379247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Sophia</w:t>
            </w:r>
          </w:p>
        </w:tc>
      </w:tr>
      <w:tr w14:paraId="499B1727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B3A6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7CB3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企业差旅如何从流程管理走向“精致”管理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3B9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联想集团全球采购高级经理 杨晓娟</w:t>
            </w:r>
          </w:p>
        </w:tc>
      </w:tr>
      <w:tr w14:paraId="6A1229DF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0447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A737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现场互动讨论及本论坛总结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87AF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联想全球采购部专家</w:t>
            </w:r>
          </w:p>
        </w:tc>
      </w:tr>
      <w:tr w14:paraId="0D3EC179">
        <w:trPr>
          <w:trHeight w:val="727" w:hRule="atLeast"/>
          <w:jc w:val="center"/>
        </w:trPr>
        <w:tc>
          <w:tcPr>
            <w:tcW w:w="101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76176">
            <w:pPr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日下午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“好采购学华为”百思特专场论坛</w:t>
            </w:r>
          </w:p>
        </w:tc>
      </w:tr>
      <w:tr w14:paraId="76ED3755">
        <w:trPr>
          <w:trHeight w:val="801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613F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13:30--13:40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B3EE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热场活动（茶艺表演等）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AD9E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组委会</w:t>
            </w:r>
          </w:p>
        </w:tc>
      </w:tr>
      <w:tr w14:paraId="3474F424">
        <w:trPr>
          <w:trHeight w:val="717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64F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B29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好采购--学华为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DC50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百思特副总裁 李恒</w:t>
            </w:r>
          </w:p>
        </w:tc>
      </w:tr>
      <w:tr w14:paraId="5B1AA517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9F50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AF5E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大型企业差旅发展趋势与数智化解决</w:t>
            </w:r>
          </w:p>
          <w:p w14:paraId="10EBE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方案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477B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阿里商旅南区销售总监</w:t>
            </w:r>
          </w:p>
          <w:p w14:paraId="233E74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伍圣健</w:t>
            </w:r>
          </w:p>
        </w:tc>
      </w:tr>
      <w:tr w14:paraId="366EACF2">
        <w:trPr>
          <w:trHeight w:val="400" w:hRule="atLeast"/>
          <w:jc w:val="center"/>
        </w:trPr>
        <w:tc>
          <w:tcPr>
            <w:tcW w:w="101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92F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12月21日 展商优秀案例专场论坛</w:t>
            </w:r>
          </w:p>
        </w:tc>
      </w:tr>
      <w:tr w14:paraId="5E91C21D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F55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10:00--10:30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367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以人为本，构建一站式员工服务平台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F68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美团企业版产品市场负责人 袁林</w:t>
            </w:r>
          </w:p>
        </w:tc>
      </w:tr>
      <w:tr w14:paraId="7703BB44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D51D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0--1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4BD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远光商旅，智行未来--探索智慧商旅的赋能之路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D4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 xml:space="preserve">远光商旅 负责人 </w:t>
            </w:r>
          </w:p>
          <w:p w14:paraId="6F1EB1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李华圣</w:t>
            </w:r>
          </w:p>
        </w:tc>
      </w:tr>
      <w:tr w14:paraId="2CF50F9C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398D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116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非产采购的数字化解决方案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7E5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行政联盟 售前经理 匡韩丹</w:t>
            </w:r>
          </w:p>
        </w:tc>
      </w:tr>
      <w:tr w14:paraId="29EC87DC">
        <w:trPr>
          <w:trHeight w:val="989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7B0F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E566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迪士尼魔法打造奇妙不同的商务活动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E8E9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迪士尼业务拓展经理 </w:t>
            </w:r>
          </w:p>
          <w:p w14:paraId="34EC29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肖雪</w:t>
            </w:r>
          </w:p>
        </w:tc>
      </w:tr>
      <w:tr w14:paraId="2DB63423">
        <w:trPr>
          <w:trHeight w:val="895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519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2114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企业支出管理模式新视界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3A2E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胜意科技售前经理</w:t>
            </w:r>
          </w:p>
          <w:p w14:paraId="33C50C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李华圣</w:t>
            </w:r>
          </w:p>
        </w:tc>
      </w:tr>
      <w:tr w14:paraId="529CF2AF">
        <w:trPr>
          <w:trHeight w:val="400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D83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FAA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基于OBC模式的服务供应商数智考核解决方案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7C9C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爱物管大客户总监</w:t>
            </w:r>
          </w:p>
          <w:p w14:paraId="227F6F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陆洁瑜</w:t>
            </w:r>
          </w:p>
        </w:tc>
      </w:tr>
      <w:tr w14:paraId="4249AB7A">
        <w:trPr>
          <w:trHeight w:val="924" w:hRule="atLeast"/>
          <w:jc w:val="center"/>
        </w:trPr>
        <w:tc>
          <w:tcPr>
            <w:tcW w:w="2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7BF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4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9DE6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联帮桔桔长见面会-畅谈数智化商脉世界</w:t>
            </w:r>
          </w:p>
        </w:tc>
        <w:tc>
          <w:tcPr>
            <w:tcW w:w="3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0D9E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联帮桔桔长</w:t>
            </w:r>
          </w:p>
        </w:tc>
      </w:tr>
    </w:tbl>
    <w:p w14:paraId="21208A91"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</w:p>
    <w:p w14:paraId="03B3ADAE"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【202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5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年度企业非产采购优秀服务商评选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说明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】 </w:t>
      </w:r>
    </w:p>
    <w:p w14:paraId="1C5D1BA3">
      <w:pPr>
        <w:widowControl/>
        <w:ind w:firstLine="560" w:firstLineChars="20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在博览会同期举办企业非生产采购领域供应商品牌评选宣传活动，助力企业在行政后勤采购领域塑造品牌形象，让服务商拥有品牌，让甲方企业认准品牌，共同提升非产采购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的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生态环境。</w:t>
      </w:r>
    </w:p>
    <w:p w14:paraId="65FD3363">
      <w:pPr>
        <w:widowControl/>
        <w:jc w:val="left"/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bidi="ar"/>
        </w:rPr>
        <w:t>奖项设置</w:t>
      </w:r>
    </w:p>
    <w:p w14:paraId="64294B0D">
      <w:pPr>
        <w:widowControl/>
        <w:ind w:firstLine="420" w:firstLineChars="0"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办公空间类服务商TOP10             后勤服务类服务商TOP10</w:t>
      </w:r>
    </w:p>
    <w:p w14:paraId="1035E590">
      <w:pPr>
        <w:widowControl/>
        <w:ind w:firstLine="420" w:firstLineChars="0"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员工福利类服务商TOP10             办公服务类服务商TOP10</w:t>
      </w:r>
    </w:p>
    <w:p w14:paraId="47732417">
      <w:pPr>
        <w:widowControl/>
        <w:ind w:firstLine="420" w:firstLineChars="0"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行政数字化服务商TOP10             人财税法类服务商TOP10</w:t>
      </w:r>
    </w:p>
    <w:p w14:paraId="1E4BFE94">
      <w:pPr>
        <w:widowControl/>
        <w:ind w:firstLine="420" w:firstLineChars="0"/>
        <w:jc w:val="left"/>
        <w:rPr>
          <w:rFonts w:ascii="宋体" w:hAnsi="宋体" w:eastAsia="仿宋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企业差旅类服务商TOP10             企业茶水间服务商TOP10</w:t>
      </w:r>
    </w:p>
    <w:p w14:paraId="1BFB85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left"/>
        <w:textAlignment w:val="auto"/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上届参会企业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】 </w:t>
      </w:r>
    </w:p>
    <w:p w14:paraId="46FA560B">
      <w:pPr>
        <w:widowControl/>
        <w:ind w:firstLine="42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上届参会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企业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的观众来自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：华为、阿里、联想、中兴通讯、字节跳动、理想汽车、小鹏汽车、佳能中国、京东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高德、美的、国泰航空、沃尔玛中国、货拉拉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联通、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SGS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、保利、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爱德万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爱普生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、蒙牛、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华星光电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、携程、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北方华创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、比亚迪、万讯自控、蚂蚁集团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百度、宝洁、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飞书、华润、京东、康佳、南方航空、中国平安、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北森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、三七互娱、小米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创维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、深圳地铁、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大疆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、德赛西威、东江环保、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东鹏饮料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、敦泰电子、飞算科技、西门子、歌尔微电子、广联达、广州日立、航天信息、中广核、建发集团、捷顺科技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顺丰、金蝶、拉普拉斯、联发科技、路特斯、周大福、维信诺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、茂硕电源、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名创优品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、南方航空、TCL、锐捷网络、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三一集团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、深信服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、韶音科技、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天合光能、视源电子、施耐德电气、华友钴业、维信诺集团、天马微电子、锐立平芯、中集集团、洲明科技、OPPO、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vivo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、云天励飞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t>、英威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腾、欣旺达、长江存储、中芯国际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等数千家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企业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。</w:t>
      </w:r>
    </w:p>
    <w:p w14:paraId="05564AA7"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 xml:space="preserve">【观众构成】 </w:t>
      </w:r>
    </w:p>
    <w:p w14:paraId="1350474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国内大中型企业及外企在华机构的行政领导及专家、后勤领导及专家、采购领导及专家，以及企业数智化建设专家；办公空间、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工程项目、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设施管理、企业后勤、智慧办公、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智慧运维、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员工福利、企业餐饮、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ESG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低碳能源、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差旅与出行管理、MRO工业品采购、办公采购、营销采购、IT采购、后勤服务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等领域的相关业内人士。</w:t>
      </w:r>
    </w:p>
    <w:p w14:paraId="575C867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 xml:space="preserve">【组委会联系方式】 </w:t>
      </w:r>
    </w:p>
    <w:p w14:paraId="079BAB9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深圳地址：深圳市南山区深圳湾科技生态园9-B5栋403B室</w:t>
      </w:r>
    </w:p>
    <w:p w14:paraId="2935E015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上海地址：上海市闵行区闵虹路166号2号楼807室</w:t>
      </w:r>
    </w:p>
    <w:p w14:paraId="128F379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 xml:space="preserve">联系电话： 13818296563 刘涛 </w:t>
      </w:r>
    </w:p>
    <w:p w14:paraId="5C52A3C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 xml:space="preserve">邮箱：liutao@cwrexpo.com    </w:t>
      </w:r>
    </w:p>
    <w:p w14:paraId="5558E398"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官网：www.qyxze.com</w:t>
      </w:r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dobe ｷﾂﾋﾎ Std R">
    <w:altName w:val="MS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2ZTRjOWVhNTExZjg1ZjlkZjYxN2JmN2EzNzhjZmQifQ=="/>
  </w:docVars>
  <w:rsids>
    <w:rsidRoot w:val="00172A27"/>
    <w:rsid w:val="00003419"/>
    <w:rsid w:val="000065CB"/>
    <w:rsid w:val="00014457"/>
    <w:rsid w:val="00015BBA"/>
    <w:rsid w:val="000263FF"/>
    <w:rsid w:val="0003454C"/>
    <w:rsid w:val="000348CB"/>
    <w:rsid w:val="00037748"/>
    <w:rsid w:val="000438C3"/>
    <w:rsid w:val="00061969"/>
    <w:rsid w:val="000650A0"/>
    <w:rsid w:val="000712B1"/>
    <w:rsid w:val="00085F82"/>
    <w:rsid w:val="000922FB"/>
    <w:rsid w:val="00093648"/>
    <w:rsid w:val="00093910"/>
    <w:rsid w:val="00096B3B"/>
    <w:rsid w:val="000A1D84"/>
    <w:rsid w:val="000A36E4"/>
    <w:rsid w:val="000A65C6"/>
    <w:rsid w:val="000A6E73"/>
    <w:rsid w:val="000B026E"/>
    <w:rsid w:val="000B14C9"/>
    <w:rsid w:val="000B153B"/>
    <w:rsid w:val="000B1B89"/>
    <w:rsid w:val="000B3397"/>
    <w:rsid w:val="000B3EC8"/>
    <w:rsid w:val="000C09E7"/>
    <w:rsid w:val="000C2CC4"/>
    <w:rsid w:val="000C6787"/>
    <w:rsid w:val="000D767C"/>
    <w:rsid w:val="000E14A0"/>
    <w:rsid w:val="000E66ED"/>
    <w:rsid w:val="000F6566"/>
    <w:rsid w:val="001141CF"/>
    <w:rsid w:val="00114A42"/>
    <w:rsid w:val="001217BD"/>
    <w:rsid w:val="00127A89"/>
    <w:rsid w:val="00130A22"/>
    <w:rsid w:val="0013361A"/>
    <w:rsid w:val="00146569"/>
    <w:rsid w:val="0015597F"/>
    <w:rsid w:val="001639EE"/>
    <w:rsid w:val="00172A27"/>
    <w:rsid w:val="00175E71"/>
    <w:rsid w:val="0017703D"/>
    <w:rsid w:val="00183AA7"/>
    <w:rsid w:val="00187637"/>
    <w:rsid w:val="00193C8E"/>
    <w:rsid w:val="001A14FB"/>
    <w:rsid w:val="001B75D7"/>
    <w:rsid w:val="001C0C25"/>
    <w:rsid w:val="001C2FAE"/>
    <w:rsid w:val="001C4E09"/>
    <w:rsid w:val="001D0C67"/>
    <w:rsid w:val="001D16DC"/>
    <w:rsid w:val="001D20F0"/>
    <w:rsid w:val="001D39A7"/>
    <w:rsid w:val="001D5F3F"/>
    <w:rsid w:val="001D7774"/>
    <w:rsid w:val="001E5AB3"/>
    <w:rsid w:val="001E74C1"/>
    <w:rsid w:val="001E78E8"/>
    <w:rsid w:val="001E7A40"/>
    <w:rsid w:val="001F16C0"/>
    <w:rsid w:val="001F17AD"/>
    <w:rsid w:val="001F19E1"/>
    <w:rsid w:val="001F2F62"/>
    <w:rsid w:val="001F38E9"/>
    <w:rsid w:val="001F6A7D"/>
    <w:rsid w:val="001F6F77"/>
    <w:rsid w:val="00202786"/>
    <w:rsid w:val="00203AD7"/>
    <w:rsid w:val="00207ADA"/>
    <w:rsid w:val="002124F9"/>
    <w:rsid w:val="00213352"/>
    <w:rsid w:val="00227797"/>
    <w:rsid w:val="002308FA"/>
    <w:rsid w:val="0023451F"/>
    <w:rsid w:val="00237F1C"/>
    <w:rsid w:val="00243333"/>
    <w:rsid w:val="00250969"/>
    <w:rsid w:val="00253C79"/>
    <w:rsid w:val="00255231"/>
    <w:rsid w:val="002628D1"/>
    <w:rsid w:val="0026321A"/>
    <w:rsid w:val="0026745F"/>
    <w:rsid w:val="00272D23"/>
    <w:rsid w:val="0028267F"/>
    <w:rsid w:val="00283DE0"/>
    <w:rsid w:val="00284991"/>
    <w:rsid w:val="002A6BDC"/>
    <w:rsid w:val="002B1E3A"/>
    <w:rsid w:val="002B4B2A"/>
    <w:rsid w:val="002B7B6A"/>
    <w:rsid w:val="002C04BC"/>
    <w:rsid w:val="002C1C28"/>
    <w:rsid w:val="002C5BCD"/>
    <w:rsid w:val="002D040E"/>
    <w:rsid w:val="002D14E5"/>
    <w:rsid w:val="002D327A"/>
    <w:rsid w:val="002D617D"/>
    <w:rsid w:val="002D641F"/>
    <w:rsid w:val="002D70C9"/>
    <w:rsid w:val="002E0EB1"/>
    <w:rsid w:val="002E420B"/>
    <w:rsid w:val="002F45E7"/>
    <w:rsid w:val="0030460E"/>
    <w:rsid w:val="0030753A"/>
    <w:rsid w:val="00315132"/>
    <w:rsid w:val="00315623"/>
    <w:rsid w:val="00315C83"/>
    <w:rsid w:val="00324341"/>
    <w:rsid w:val="003267E9"/>
    <w:rsid w:val="0033047E"/>
    <w:rsid w:val="00331B67"/>
    <w:rsid w:val="00333300"/>
    <w:rsid w:val="003439C1"/>
    <w:rsid w:val="00347285"/>
    <w:rsid w:val="00352FFA"/>
    <w:rsid w:val="00354220"/>
    <w:rsid w:val="003566D1"/>
    <w:rsid w:val="00364D96"/>
    <w:rsid w:val="00373EA5"/>
    <w:rsid w:val="00377685"/>
    <w:rsid w:val="00380DFC"/>
    <w:rsid w:val="00384876"/>
    <w:rsid w:val="0039240D"/>
    <w:rsid w:val="00396B57"/>
    <w:rsid w:val="00397816"/>
    <w:rsid w:val="003A3319"/>
    <w:rsid w:val="003A44A2"/>
    <w:rsid w:val="003B45E4"/>
    <w:rsid w:val="003B52B4"/>
    <w:rsid w:val="003D4BC1"/>
    <w:rsid w:val="003D4CCA"/>
    <w:rsid w:val="003D774F"/>
    <w:rsid w:val="003E0E54"/>
    <w:rsid w:val="003E7BC2"/>
    <w:rsid w:val="003F4F58"/>
    <w:rsid w:val="003F59CE"/>
    <w:rsid w:val="00401817"/>
    <w:rsid w:val="004053E3"/>
    <w:rsid w:val="00415019"/>
    <w:rsid w:val="004230AF"/>
    <w:rsid w:val="004245C7"/>
    <w:rsid w:val="004279DB"/>
    <w:rsid w:val="00436927"/>
    <w:rsid w:val="00443406"/>
    <w:rsid w:val="00451318"/>
    <w:rsid w:val="00451E5B"/>
    <w:rsid w:val="00452991"/>
    <w:rsid w:val="00452AC8"/>
    <w:rsid w:val="00455803"/>
    <w:rsid w:val="004574E2"/>
    <w:rsid w:val="00462357"/>
    <w:rsid w:val="00463368"/>
    <w:rsid w:val="00465467"/>
    <w:rsid w:val="00473A78"/>
    <w:rsid w:val="0048191B"/>
    <w:rsid w:val="004A2436"/>
    <w:rsid w:val="004A35C3"/>
    <w:rsid w:val="004A5F62"/>
    <w:rsid w:val="004A78FE"/>
    <w:rsid w:val="004B1DB9"/>
    <w:rsid w:val="004C3F1D"/>
    <w:rsid w:val="004C607A"/>
    <w:rsid w:val="004C6A27"/>
    <w:rsid w:val="004D59B0"/>
    <w:rsid w:val="004D6E21"/>
    <w:rsid w:val="004D78F3"/>
    <w:rsid w:val="004F56F2"/>
    <w:rsid w:val="005005A4"/>
    <w:rsid w:val="00503FA3"/>
    <w:rsid w:val="00504460"/>
    <w:rsid w:val="00512B5D"/>
    <w:rsid w:val="00512F44"/>
    <w:rsid w:val="00523864"/>
    <w:rsid w:val="0052624B"/>
    <w:rsid w:val="005329CE"/>
    <w:rsid w:val="005343F5"/>
    <w:rsid w:val="005361F3"/>
    <w:rsid w:val="00537EB9"/>
    <w:rsid w:val="00550576"/>
    <w:rsid w:val="005544FE"/>
    <w:rsid w:val="00560CC0"/>
    <w:rsid w:val="005616E1"/>
    <w:rsid w:val="00573325"/>
    <w:rsid w:val="00573ED8"/>
    <w:rsid w:val="005760AD"/>
    <w:rsid w:val="00597EAB"/>
    <w:rsid w:val="005B0281"/>
    <w:rsid w:val="005C0664"/>
    <w:rsid w:val="005D13D1"/>
    <w:rsid w:val="005D1F13"/>
    <w:rsid w:val="005F4DD5"/>
    <w:rsid w:val="0060098C"/>
    <w:rsid w:val="00600D8A"/>
    <w:rsid w:val="00604A74"/>
    <w:rsid w:val="006060AF"/>
    <w:rsid w:val="00610AB6"/>
    <w:rsid w:val="0061157E"/>
    <w:rsid w:val="006230D6"/>
    <w:rsid w:val="00623EC4"/>
    <w:rsid w:val="00624167"/>
    <w:rsid w:val="00627E6B"/>
    <w:rsid w:val="006323C4"/>
    <w:rsid w:val="00633888"/>
    <w:rsid w:val="0063545B"/>
    <w:rsid w:val="00635487"/>
    <w:rsid w:val="006413EC"/>
    <w:rsid w:val="00655724"/>
    <w:rsid w:val="0066332F"/>
    <w:rsid w:val="006660EE"/>
    <w:rsid w:val="00666DBC"/>
    <w:rsid w:val="00671497"/>
    <w:rsid w:val="0067724A"/>
    <w:rsid w:val="0068481E"/>
    <w:rsid w:val="00687A61"/>
    <w:rsid w:val="00694BFF"/>
    <w:rsid w:val="00695AE6"/>
    <w:rsid w:val="006A332C"/>
    <w:rsid w:val="006B007F"/>
    <w:rsid w:val="006C2905"/>
    <w:rsid w:val="006D3880"/>
    <w:rsid w:val="006E354E"/>
    <w:rsid w:val="006E53B9"/>
    <w:rsid w:val="006F7DE6"/>
    <w:rsid w:val="00707240"/>
    <w:rsid w:val="007109EE"/>
    <w:rsid w:val="00711D28"/>
    <w:rsid w:val="00717F18"/>
    <w:rsid w:val="00723101"/>
    <w:rsid w:val="007307D4"/>
    <w:rsid w:val="007313F3"/>
    <w:rsid w:val="00736388"/>
    <w:rsid w:val="00737062"/>
    <w:rsid w:val="00743B5A"/>
    <w:rsid w:val="00744F59"/>
    <w:rsid w:val="00746831"/>
    <w:rsid w:val="007569B9"/>
    <w:rsid w:val="00756CA5"/>
    <w:rsid w:val="00771C49"/>
    <w:rsid w:val="00773810"/>
    <w:rsid w:val="00774E99"/>
    <w:rsid w:val="007762CA"/>
    <w:rsid w:val="00776619"/>
    <w:rsid w:val="00784452"/>
    <w:rsid w:val="00784882"/>
    <w:rsid w:val="007852FE"/>
    <w:rsid w:val="00787984"/>
    <w:rsid w:val="00790BCB"/>
    <w:rsid w:val="00796618"/>
    <w:rsid w:val="007969E9"/>
    <w:rsid w:val="0079784A"/>
    <w:rsid w:val="007A1A88"/>
    <w:rsid w:val="007A7F26"/>
    <w:rsid w:val="007B0C20"/>
    <w:rsid w:val="007B3BA8"/>
    <w:rsid w:val="007C0371"/>
    <w:rsid w:val="007C4B31"/>
    <w:rsid w:val="007C5798"/>
    <w:rsid w:val="007C6AC3"/>
    <w:rsid w:val="007C77AD"/>
    <w:rsid w:val="007D29DB"/>
    <w:rsid w:val="007E1748"/>
    <w:rsid w:val="007E4455"/>
    <w:rsid w:val="007E4B40"/>
    <w:rsid w:val="007E4CA5"/>
    <w:rsid w:val="007F355E"/>
    <w:rsid w:val="007F4AA6"/>
    <w:rsid w:val="00800293"/>
    <w:rsid w:val="00802181"/>
    <w:rsid w:val="00803EE5"/>
    <w:rsid w:val="00805FD2"/>
    <w:rsid w:val="00812992"/>
    <w:rsid w:val="0081371F"/>
    <w:rsid w:val="008251AB"/>
    <w:rsid w:val="00844A07"/>
    <w:rsid w:val="0084538A"/>
    <w:rsid w:val="00846E36"/>
    <w:rsid w:val="0085054B"/>
    <w:rsid w:val="00850A5B"/>
    <w:rsid w:val="00860E32"/>
    <w:rsid w:val="008623DB"/>
    <w:rsid w:val="00863661"/>
    <w:rsid w:val="0088037A"/>
    <w:rsid w:val="00890832"/>
    <w:rsid w:val="008915AD"/>
    <w:rsid w:val="008A1267"/>
    <w:rsid w:val="008B0A25"/>
    <w:rsid w:val="008B297F"/>
    <w:rsid w:val="008C780A"/>
    <w:rsid w:val="008D381E"/>
    <w:rsid w:val="008D63D8"/>
    <w:rsid w:val="008E721F"/>
    <w:rsid w:val="008F1629"/>
    <w:rsid w:val="008F2070"/>
    <w:rsid w:val="008F31CC"/>
    <w:rsid w:val="008F6211"/>
    <w:rsid w:val="008F6248"/>
    <w:rsid w:val="00902A2C"/>
    <w:rsid w:val="00907B3B"/>
    <w:rsid w:val="009122E3"/>
    <w:rsid w:val="0092098C"/>
    <w:rsid w:val="00921ED5"/>
    <w:rsid w:val="00923035"/>
    <w:rsid w:val="00925728"/>
    <w:rsid w:val="00930AF7"/>
    <w:rsid w:val="00932A67"/>
    <w:rsid w:val="00933533"/>
    <w:rsid w:val="00936C57"/>
    <w:rsid w:val="00937B98"/>
    <w:rsid w:val="009432DF"/>
    <w:rsid w:val="00945B9C"/>
    <w:rsid w:val="009506D5"/>
    <w:rsid w:val="009508B0"/>
    <w:rsid w:val="00950D92"/>
    <w:rsid w:val="00951252"/>
    <w:rsid w:val="00955062"/>
    <w:rsid w:val="00965CA3"/>
    <w:rsid w:val="009667E6"/>
    <w:rsid w:val="00970105"/>
    <w:rsid w:val="00972E7C"/>
    <w:rsid w:val="00982E96"/>
    <w:rsid w:val="00995434"/>
    <w:rsid w:val="009B07CA"/>
    <w:rsid w:val="009B4394"/>
    <w:rsid w:val="009B788B"/>
    <w:rsid w:val="009C048C"/>
    <w:rsid w:val="009C1DDF"/>
    <w:rsid w:val="009D087B"/>
    <w:rsid w:val="009D64F3"/>
    <w:rsid w:val="009D7893"/>
    <w:rsid w:val="009E29D5"/>
    <w:rsid w:val="009F18C8"/>
    <w:rsid w:val="009F2F41"/>
    <w:rsid w:val="009F4A1E"/>
    <w:rsid w:val="009F4C1B"/>
    <w:rsid w:val="00A0183B"/>
    <w:rsid w:val="00A0380D"/>
    <w:rsid w:val="00A06A9A"/>
    <w:rsid w:val="00A16D35"/>
    <w:rsid w:val="00A24261"/>
    <w:rsid w:val="00A24AC0"/>
    <w:rsid w:val="00A25A86"/>
    <w:rsid w:val="00A269E4"/>
    <w:rsid w:val="00A277AC"/>
    <w:rsid w:val="00A321BA"/>
    <w:rsid w:val="00A33448"/>
    <w:rsid w:val="00A42482"/>
    <w:rsid w:val="00A44A35"/>
    <w:rsid w:val="00A45AE2"/>
    <w:rsid w:val="00A46613"/>
    <w:rsid w:val="00A5531A"/>
    <w:rsid w:val="00A56CF1"/>
    <w:rsid w:val="00A6143B"/>
    <w:rsid w:val="00A61F46"/>
    <w:rsid w:val="00A61F84"/>
    <w:rsid w:val="00A663C5"/>
    <w:rsid w:val="00A70756"/>
    <w:rsid w:val="00A763FA"/>
    <w:rsid w:val="00A80FD4"/>
    <w:rsid w:val="00A83A3D"/>
    <w:rsid w:val="00A847A8"/>
    <w:rsid w:val="00A96A01"/>
    <w:rsid w:val="00AA08B3"/>
    <w:rsid w:val="00AA2841"/>
    <w:rsid w:val="00AA3250"/>
    <w:rsid w:val="00AA6E64"/>
    <w:rsid w:val="00AA77E9"/>
    <w:rsid w:val="00AB384F"/>
    <w:rsid w:val="00AC40A0"/>
    <w:rsid w:val="00AC5FFD"/>
    <w:rsid w:val="00AC7A09"/>
    <w:rsid w:val="00AD223D"/>
    <w:rsid w:val="00AD403E"/>
    <w:rsid w:val="00AD508D"/>
    <w:rsid w:val="00AE091F"/>
    <w:rsid w:val="00AE24C8"/>
    <w:rsid w:val="00AE4A9B"/>
    <w:rsid w:val="00AF04B0"/>
    <w:rsid w:val="00AF352D"/>
    <w:rsid w:val="00AF64C7"/>
    <w:rsid w:val="00B023FD"/>
    <w:rsid w:val="00B13087"/>
    <w:rsid w:val="00B1612E"/>
    <w:rsid w:val="00B24E31"/>
    <w:rsid w:val="00B34BA1"/>
    <w:rsid w:val="00B365AD"/>
    <w:rsid w:val="00B42987"/>
    <w:rsid w:val="00B45FAE"/>
    <w:rsid w:val="00B502CD"/>
    <w:rsid w:val="00B51B80"/>
    <w:rsid w:val="00B55117"/>
    <w:rsid w:val="00B55A37"/>
    <w:rsid w:val="00B62924"/>
    <w:rsid w:val="00B7627B"/>
    <w:rsid w:val="00B804AF"/>
    <w:rsid w:val="00B844D6"/>
    <w:rsid w:val="00B856D7"/>
    <w:rsid w:val="00B900EA"/>
    <w:rsid w:val="00BA0BB5"/>
    <w:rsid w:val="00BA423A"/>
    <w:rsid w:val="00BB17FA"/>
    <w:rsid w:val="00BB33F7"/>
    <w:rsid w:val="00BB592C"/>
    <w:rsid w:val="00BD68CD"/>
    <w:rsid w:val="00BD6ABE"/>
    <w:rsid w:val="00BE3FED"/>
    <w:rsid w:val="00BE64A7"/>
    <w:rsid w:val="00BE7F7C"/>
    <w:rsid w:val="00BF0272"/>
    <w:rsid w:val="00BF2A6C"/>
    <w:rsid w:val="00BF6F8C"/>
    <w:rsid w:val="00C03CBA"/>
    <w:rsid w:val="00C127CD"/>
    <w:rsid w:val="00C1775E"/>
    <w:rsid w:val="00C17AD4"/>
    <w:rsid w:val="00C2000D"/>
    <w:rsid w:val="00C23B31"/>
    <w:rsid w:val="00C27928"/>
    <w:rsid w:val="00C46218"/>
    <w:rsid w:val="00C540AB"/>
    <w:rsid w:val="00C56BEC"/>
    <w:rsid w:val="00C600F8"/>
    <w:rsid w:val="00C65DAC"/>
    <w:rsid w:val="00C740D0"/>
    <w:rsid w:val="00C922E0"/>
    <w:rsid w:val="00C92CE0"/>
    <w:rsid w:val="00CA0261"/>
    <w:rsid w:val="00CA6E73"/>
    <w:rsid w:val="00CB188B"/>
    <w:rsid w:val="00CB1D91"/>
    <w:rsid w:val="00CB7BDD"/>
    <w:rsid w:val="00CC0229"/>
    <w:rsid w:val="00CC170A"/>
    <w:rsid w:val="00CC7217"/>
    <w:rsid w:val="00CC770B"/>
    <w:rsid w:val="00CD1659"/>
    <w:rsid w:val="00CD3536"/>
    <w:rsid w:val="00CD4D2C"/>
    <w:rsid w:val="00CD57BE"/>
    <w:rsid w:val="00CD68E2"/>
    <w:rsid w:val="00CD7987"/>
    <w:rsid w:val="00CD7D3B"/>
    <w:rsid w:val="00D047DC"/>
    <w:rsid w:val="00D05B89"/>
    <w:rsid w:val="00D14F99"/>
    <w:rsid w:val="00D24119"/>
    <w:rsid w:val="00D279F7"/>
    <w:rsid w:val="00D31A67"/>
    <w:rsid w:val="00D32A41"/>
    <w:rsid w:val="00D41245"/>
    <w:rsid w:val="00D45E7A"/>
    <w:rsid w:val="00D5019C"/>
    <w:rsid w:val="00D53460"/>
    <w:rsid w:val="00D54A53"/>
    <w:rsid w:val="00D569B7"/>
    <w:rsid w:val="00D576A5"/>
    <w:rsid w:val="00D66CB0"/>
    <w:rsid w:val="00D745E9"/>
    <w:rsid w:val="00D8030C"/>
    <w:rsid w:val="00D80F5B"/>
    <w:rsid w:val="00D82C39"/>
    <w:rsid w:val="00D83521"/>
    <w:rsid w:val="00D92F53"/>
    <w:rsid w:val="00D942F1"/>
    <w:rsid w:val="00D96445"/>
    <w:rsid w:val="00D96A92"/>
    <w:rsid w:val="00DA39E2"/>
    <w:rsid w:val="00DC030D"/>
    <w:rsid w:val="00DC228E"/>
    <w:rsid w:val="00DD6D19"/>
    <w:rsid w:val="00DE17AA"/>
    <w:rsid w:val="00DE34E7"/>
    <w:rsid w:val="00DE6824"/>
    <w:rsid w:val="00DF7497"/>
    <w:rsid w:val="00E02553"/>
    <w:rsid w:val="00E04A08"/>
    <w:rsid w:val="00E117CE"/>
    <w:rsid w:val="00E11AE8"/>
    <w:rsid w:val="00E20EC0"/>
    <w:rsid w:val="00E2454B"/>
    <w:rsid w:val="00E24C25"/>
    <w:rsid w:val="00E3049C"/>
    <w:rsid w:val="00E34B3B"/>
    <w:rsid w:val="00E36FBE"/>
    <w:rsid w:val="00E40073"/>
    <w:rsid w:val="00E506AF"/>
    <w:rsid w:val="00E558AE"/>
    <w:rsid w:val="00E5777C"/>
    <w:rsid w:val="00E64768"/>
    <w:rsid w:val="00E6570A"/>
    <w:rsid w:val="00E76F84"/>
    <w:rsid w:val="00E80849"/>
    <w:rsid w:val="00E82C78"/>
    <w:rsid w:val="00E8656A"/>
    <w:rsid w:val="00E92687"/>
    <w:rsid w:val="00EA4E68"/>
    <w:rsid w:val="00EB1B98"/>
    <w:rsid w:val="00EB231C"/>
    <w:rsid w:val="00EB434D"/>
    <w:rsid w:val="00EB5012"/>
    <w:rsid w:val="00EC251B"/>
    <w:rsid w:val="00EC65A9"/>
    <w:rsid w:val="00ED2711"/>
    <w:rsid w:val="00EE2672"/>
    <w:rsid w:val="00EF05F3"/>
    <w:rsid w:val="00EF291F"/>
    <w:rsid w:val="00EF4EDF"/>
    <w:rsid w:val="00F00501"/>
    <w:rsid w:val="00F077D5"/>
    <w:rsid w:val="00F13A1A"/>
    <w:rsid w:val="00F205A7"/>
    <w:rsid w:val="00F24A3B"/>
    <w:rsid w:val="00F25774"/>
    <w:rsid w:val="00F26EE3"/>
    <w:rsid w:val="00F3488B"/>
    <w:rsid w:val="00F36FE1"/>
    <w:rsid w:val="00F51F00"/>
    <w:rsid w:val="00F55416"/>
    <w:rsid w:val="00F570BC"/>
    <w:rsid w:val="00F60ECC"/>
    <w:rsid w:val="00F60ED5"/>
    <w:rsid w:val="00F625E9"/>
    <w:rsid w:val="00F62DF7"/>
    <w:rsid w:val="00F66D6A"/>
    <w:rsid w:val="00F72797"/>
    <w:rsid w:val="00F7476A"/>
    <w:rsid w:val="00F75B77"/>
    <w:rsid w:val="00F80F35"/>
    <w:rsid w:val="00F84275"/>
    <w:rsid w:val="00F96EAA"/>
    <w:rsid w:val="00FA2A9D"/>
    <w:rsid w:val="00FA300E"/>
    <w:rsid w:val="00FA640F"/>
    <w:rsid w:val="00FB08C0"/>
    <w:rsid w:val="00FB146F"/>
    <w:rsid w:val="00FB1FB2"/>
    <w:rsid w:val="00FB20AA"/>
    <w:rsid w:val="00FB3052"/>
    <w:rsid w:val="00FB6693"/>
    <w:rsid w:val="00FB7CF6"/>
    <w:rsid w:val="00FD64CF"/>
    <w:rsid w:val="00FE4D3F"/>
    <w:rsid w:val="00FF1C5D"/>
    <w:rsid w:val="00FF1E7D"/>
    <w:rsid w:val="00FF378F"/>
    <w:rsid w:val="02497534"/>
    <w:rsid w:val="02825E27"/>
    <w:rsid w:val="02B67573"/>
    <w:rsid w:val="02C14A67"/>
    <w:rsid w:val="02E216C6"/>
    <w:rsid w:val="02EB7F0F"/>
    <w:rsid w:val="031A67DB"/>
    <w:rsid w:val="035334AE"/>
    <w:rsid w:val="03D9195C"/>
    <w:rsid w:val="03F72298"/>
    <w:rsid w:val="03F90AE6"/>
    <w:rsid w:val="04730898"/>
    <w:rsid w:val="04E03FE8"/>
    <w:rsid w:val="05177476"/>
    <w:rsid w:val="057228FE"/>
    <w:rsid w:val="05BD626F"/>
    <w:rsid w:val="05E27A84"/>
    <w:rsid w:val="05FE0636"/>
    <w:rsid w:val="06532730"/>
    <w:rsid w:val="06E17D3B"/>
    <w:rsid w:val="0764490B"/>
    <w:rsid w:val="07B961CF"/>
    <w:rsid w:val="07CF228A"/>
    <w:rsid w:val="080B6CCA"/>
    <w:rsid w:val="08365E65"/>
    <w:rsid w:val="08417FB7"/>
    <w:rsid w:val="08591B53"/>
    <w:rsid w:val="08730E67"/>
    <w:rsid w:val="08937FA5"/>
    <w:rsid w:val="09187D02"/>
    <w:rsid w:val="09205342"/>
    <w:rsid w:val="0A685EFC"/>
    <w:rsid w:val="0B4A3036"/>
    <w:rsid w:val="0B57755D"/>
    <w:rsid w:val="0B5D48C1"/>
    <w:rsid w:val="0BCF2858"/>
    <w:rsid w:val="0C4F3999"/>
    <w:rsid w:val="0C5C2B57"/>
    <w:rsid w:val="0C5F511E"/>
    <w:rsid w:val="0CC50889"/>
    <w:rsid w:val="0D0C3638"/>
    <w:rsid w:val="0D3A79E3"/>
    <w:rsid w:val="0DB84B1D"/>
    <w:rsid w:val="0E0F33E0"/>
    <w:rsid w:val="0E3C1CFB"/>
    <w:rsid w:val="0E3E5A73"/>
    <w:rsid w:val="0EBF7472"/>
    <w:rsid w:val="0F987405"/>
    <w:rsid w:val="0FC24599"/>
    <w:rsid w:val="10685029"/>
    <w:rsid w:val="10BD5599"/>
    <w:rsid w:val="110E536A"/>
    <w:rsid w:val="122907E8"/>
    <w:rsid w:val="12D22CF4"/>
    <w:rsid w:val="12EC1F42"/>
    <w:rsid w:val="138228A6"/>
    <w:rsid w:val="141C0605"/>
    <w:rsid w:val="14D972FA"/>
    <w:rsid w:val="150177FB"/>
    <w:rsid w:val="15035321"/>
    <w:rsid w:val="15057404"/>
    <w:rsid w:val="151C4634"/>
    <w:rsid w:val="1644713E"/>
    <w:rsid w:val="1662251B"/>
    <w:rsid w:val="17084AA4"/>
    <w:rsid w:val="176F6C9D"/>
    <w:rsid w:val="17E97667"/>
    <w:rsid w:val="18036AB6"/>
    <w:rsid w:val="1804388A"/>
    <w:rsid w:val="18306783"/>
    <w:rsid w:val="18B11ABE"/>
    <w:rsid w:val="18F733EE"/>
    <w:rsid w:val="194B373A"/>
    <w:rsid w:val="195B397D"/>
    <w:rsid w:val="19A132C1"/>
    <w:rsid w:val="1A227F8F"/>
    <w:rsid w:val="1AA94BBC"/>
    <w:rsid w:val="1ACB068F"/>
    <w:rsid w:val="1B776A68"/>
    <w:rsid w:val="1BA710FC"/>
    <w:rsid w:val="1BB1318F"/>
    <w:rsid w:val="1BB92BDD"/>
    <w:rsid w:val="1BD21EF1"/>
    <w:rsid w:val="1BE13016"/>
    <w:rsid w:val="1C1D316C"/>
    <w:rsid w:val="1C36422E"/>
    <w:rsid w:val="1C817B9F"/>
    <w:rsid w:val="1CF739BD"/>
    <w:rsid w:val="1D0D31E0"/>
    <w:rsid w:val="1DD43087"/>
    <w:rsid w:val="1E0A1401"/>
    <w:rsid w:val="1E262080"/>
    <w:rsid w:val="1EA14A59"/>
    <w:rsid w:val="1EDC47DF"/>
    <w:rsid w:val="1F4F43E9"/>
    <w:rsid w:val="1F601A0B"/>
    <w:rsid w:val="1F736AC5"/>
    <w:rsid w:val="1FD32561"/>
    <w:rsid w:val="20807434"/>
    <w:rsid w:val="21042B4C"/>
    <w:rsid w:val="211330DC"/>
    <w:rsid w:val="2190618E"/>
    <w:rsid w:val="21FE1172"/>
    <w:rsid w:val="221468BF"/>
    <w:rsid w:val="22343B90"/>
    <w:rsid w:val="22896782"/>
    <w:rsid w:val="22E41AEF"/>
    <w:rsid w:val="2309329D"/>
    <w:rsid w:val="23546732"/>
    <w:rsid w:val="238051F1"/>
    <w:rsid w:val="23DF2C06"/>
    <w:rsid w:val="243E0123"/>
    <w:rsid w:val="24D623BD"/>
    <w:rsid w:val="24F353B2"/>
    <w:rsid w:val="2563767C"/>
    <w:rsid w:val="25643BBA"/>
    <w:rsid w:val="261C6242"/>
    <w:rsid w:val="272572B8"/>
    <w:rsid w:val="283261F1"/>
    <w:rsid w:val="29437FDE"/>
    <w:rsid w:val="29AE3226"/>
    <w:rsid w:val="2A695922"/>
    <w:rsid w:val="2A956AA5"/>
    <w:rsid w:val="2B7408CF"/>
    <w:rsid w:val="2B8A00F2"/>
    <w:rsid w:val="2BCE4483"/>
    <w:rsid w:val="2BD355F5"/>
    <w:rsid w:val="2BDC2664"/>
    <w:rsid w:val="2C536736"/>
    <w:rsid w:val="2C932FD6"/>
    <w:rsid w:val="2CE13D42"/>
    <w:rsid w:val="2CFF4F7E"/>
    <w:rsid w:val="2DE878B7"/>
    <w:rsid w:val="2DFE0923"/>
    <w:rsid w:val="2E99369A"/>
    <w:rsid w:val="2EBE07DF"/>
    <w:rsid w:val="2EF22236"/>
    <w:rsid w:val="2F065CE2"/>
    <w:rsid w:val="2F2148C9"/>
    <w:rsid w:val="2F5729E1"/>
    <w:rsid w:val="2F7E7F6E"/>
    <w:rsid w:val="2FFB15BE"/>
    <w:rsid w:val="30654C8A"/>
    <w:rsid w:val="310B3A83"/>
    <w:rsid w:val="31342FDA"/>
    <w:rsid w:val="313F2D1C"/>
    <w:rsid w:val="31C51E84"/>
    <w:rsid w:val="31DE741D"/>
    <w:rsid w:val="321921D0"/>
    <w:rsid w:val="321A14E5"/>
    <w:rsid w:val="32EE1BFB"/>
    <w:rsid w:val="330313D6"/>
    <w:rsid w:val="331A61FF"/>
    <w:rsid w:val="33572FB0"/>
    <w:rsid w:val="345C1B80"/>
    <w:rsid w:val="34D67F04"/>
    <w:rsid w:val="35B10C88"/>
    <w:rsid w:val="35C42453"/>
    <w:rsid w:val="35F44AE6"/>
    <w:rsid w:val="36921DB8"/>
    <w:rsid w:val="36A046BA"/>
    <w:rsid w:val="36E763F9"/>
    <w:rsid w:val="37023232"/>
    <w:rsid w:val="379D1859"/>
    <w:rsid w:val="37B96452"/>
    <w:rsid w:val="37DA0847"/>
    <w:rsid w:val="3830314C"/>
    <w:rsid w:val="3843346C"/>
    <w:rsid w:val="384F4255"/>
    <w:rsid w:val="38D32489"/>
    <w:rsid w:val="3986014B"/>
    <w:rsid w:val="39CE6393"/>
    <w:rsid w:val="3A494C37"/>
    <w:rsid w:val="3A5B15D7"/>
    <w:rsid w:val="3A5E4C24"/>
    <w:rsid w:val="3A860FC8"/>
    <w:rsid w:val="3B360108"/>
    <w:rsid w:val="3B9878EC"/>
    <w:rsid w:val="3BF47D43"/>
    <w:rsid w:val="3C6A3D54"/>
    <w:rsid w:val="3C81109D"/>
    <w:rsid w:val="3CC42A2E"/>
    <w:rsid w:val="3CCB40C7"/>
    <w:rsid w:val="3CD40FB1"/>
    <w:rsid w:val="3CE950D5"/>
    <w:rsid w:val="3CED23A8"/>
    <w:rsid w:val="3D2008B6"/>
    <w:rsid w:val="3D6C4DDD"/>
    <w:rsid w:val="3D8E2B96"/>
    <w:rsid w:val="3DAC1DEC"/>
    <w:rsid w:val="3EEA4CD8"/>
    <w:rsid w:val="3F6B1650"/>
    <w:rsid w:val="3F9C0A31"/>
    <w:rsid w:val="3FBD063E"/>
    <w:rsid w:val="3FE01007"/>
    <w:rsid w:val="401A339B"/>
    <w:rsid w:val="40D43E92"/>
    <w:rsid w:val="41950C0E"/>
    <w:rsid w:val="41A75CEA"/>
    <w:rsid w:val="42246753"/>
    <w:rsid w:val="424D6AD8"/>
    <w:rsid w:val="42E12319"/>
    <w:rsid w:val="42E14644"/>
    <w:rsid w:val="42FE743A"/>
    <w:rsid w:val="430B16C1"/>
    <w:rsid w:val="43C04259"/>
    <w:rsid w:val="43E379A0"/>
    <w:rsid w:val="43FB34E3"/>
    <w:rsid w:val="44305883"/>
    <w:rsid w:val="44415E48"/>
    <w:rsid w:val="446472DA"/>
    <w:rsid w:val="44F32EB3"/>
    <w:rsid w:val="44F8567B"/>
    <w:rsid w:val="450F3261"/>
    <w:rsid w:val="45611A6C"/>
    <w:rsid w:val="45EE7F79"/>
    <w:rsid w:val="45F4304D"/>
    <w:rsid w:val="464F1348"/>
    <w:rsid w:val="475C4055"/>
    <w:rsid w:val="47AA52D1"/>
    <w:rsid w:val="47C61512"/>
    <w:rsid w:val="481C1C7A"/>
    <w:rsid w:val="4822427B"/>
    <w:rsid w:val="48420F94"/>
    <w:rsid w:val="48592ECE"/>
    <w:rsid w:val="490B41C9"/>
    <w:rsid w:val="4981092F"/>
    <w:rsid w:val="4A484FA8"/>
    <w:rsid w:val="4AFD05C1"/>
    <w:rsid w:val="4B3774F7"/>
    <w:rsid w:val="4B78366B"/>
    <w:rsid w:val="4BCD6DE0"/>
    <w:rsid w:val="4BD44D46"/>
    <w:rsid w:val="4C207F8B"/>
    <w:rsid w:val="4C3E6663"/>
    <w:rsid w:val="4C7402D7"/>
    <w:rsid w:val="4C791AC8"/>
    <w:rsid w:val="4CAF2CF6"/>
    <w:rsid w:val="4CB4480F"/>
    <w:rsid w:val="4CEE4705"/>
    <w:rsid w:val="4D292943"/>
    <w:rsid w:val="4DA4699A"/>
    <w:rsid w:val="4DCE1C69"/>
    <w:rsid w:val="4E0356BD"/>
    <w:rsid w:val="4E3B72FE"/>
    <w:rsid w:val="4E665832"/>
    <w:rsid w:val="4E8C376E"/>
    <w:rsid w:val="4E9361D0"/>
    <w:rsid w:val="4F7546AE"/>
    <w:rsid w:val="4F8E345D"/>
    <w:rsid w:val="4F8E5B53"/>
    <w:rsid w:val="4FC56AC6"/>
    <w:rsid w:val="4FF77255"/>
    <w:rsid w:val="50125E3D"/>
    <w:rsid w:val="50A078EC"/>
    <w:rsid w:val="50B11AF9"/>
    <w:rsid w:val="50BE4216"/>
    <w:rsid w:val="50CB234C"/>
    <w:rsid w:val="50F419E6"/>
    <w:rsid w:val="50F61095"/>
    <w:rsid w:val="5100038B"/>
    <w:rsid w:val="51515421"/>
    <w:rsid w:val="51D45092"/>
    <w:rsid w:val="51D535C6"/>
    <w:rsid w:val="5210244C"/>
    <w:rsid w:val="523D116B"/>
    <w:rsid w:val="525070F0"/>
    <w:rsid w:val="531E0F9C"/>
    <w:rsid w:val="53416F74"/>
    <w:rsid w:val="536D782E"/>
    <w:rsid w:val="53755914"/>
    <w:rsid w:val="539560F8"/>
    <w:rsid w:val="540A30B1"/>
    <w:rsid w:val="5438608E"/>
    <w:rsid w:val="54A92994"/>
    <w:rsid w:val="54DE715A"/>
    <w:rsid w:val="54E901AB"/>
    <w:rsid w:val="555869E7"/>
    <w:rsid w:val="55B00C1E"/>
    <w:rsid w:val="55B31E70"/>
    <w:rsid w:val="55B654BC"/>
    <w:rsid w:val="55BF0815"/>
    <w:rsid w:val="56561E22"/>
    <w:rsid w:val="56B75AF6"/>
    <w:rsid w:val="56DC53F6"/>
    <w:rsid w:val="57356D9E"/>
    <w:rsid w:val="577675F9"/>
    <w:rsid w:val="579058D3"/>
    <w:rsid w:val="584955C4"/>
    <w:rsid w:val="587C22F0"/>
    <w:rsid w:val="588D4F01"/>
    <w:rsid w:val="589C61B7"/>
    <w:rsid w:val="58F83C40"/>
    <w:rsid w:val="59084281"/>
    <w:rsid w:val="5934704A"/>
    <w:rsid w:val="59396B30"/>
    <w:rsid w:val="59E36A9C"/>
    <w:rsid w:val="5A92579E"/>
    <w:rsid w:val="5ABE1367"/>
    <w:rsid w:val="5AD8202B"/>
    <w:rsid w:val="5B3E51B6"/>
    <w:rsid w:val="5B6339F0"/>
    <w:rsid w:val="5C133668"/>
    <w:rsid w:val="5C836D57"/>
    <w:rsid w:val="5D4D2BAA"/>
    <w:rsid w:val="5D4E06D0"/>
    <w:rsid w:val="5E662E8F"/>
    <w:rsid w:val="5EDB3247"/>
    <w:rsid w:val="5EFF21B4"/>
    <w:rsid w:val="5F8D3732"/>
    <w:rsid w:val="5FA148BD"/>
    <w:rsid w:val="5FA43B85"/>
    <w:rsid w:val="5FBA204D"/>
    <w:rsid w:val="601742C5"/>
    <w:rsid w:val="60A9459B"/>
    <w:rsid w:val="60F13A5C"/>
    <w:rsid w:val="61490401"/>
    <w:rsid w:val="622814F0"/>
    <w:rsid w:val="62C00928"/>
    <w:rsid w:val="62E53885"/>
    <w:rsid w:val="63163A3E"/>
    <w:rsid w:val="638D1EBC"/>
    <w:rsid w:val="64055F8C"/>
    <w:rsid w:val="648663D9"/>
    <w:rsid w:val="650940AF"/>
    <w:rsid w:val="657607C4"/>
    <w:rsid w:val="65AD3786"/>
    <w:rsid w:val="668F5741"/>
    <w:rsid w:val="674548F2"/>
    <w:rsid w:val="67492634"/>
    <w:rsid w:val="67637BB0"/>
    <w:rsid w:val="679E650E"/>
    <w:rsid w:val="67B0620F"/>
    <w:rsid w:val="67E542F4"/>
    <w:rsid w:val="68150768"/>
    <w:rsid w:val="6844104D"/>
    <w:rsid w:val="687424D9"/>
    <w:rsid w:val="68842D99"/>
    <w:rsid w:val="68D6422C"/>
    <w:rsid w:val="6921371A"/>
    <w:rsid w:val="69C050EC"/>
    <w:rsid w:val="69C46CC3"/>
    <w:rsid w:val="69E43A27"/>
    <w:rsid w:val="6A287A8E"/>
    <w:rsid w:val="6A5F4EA6"/>
    <w:rsid w:val="6A681023"/>
    <w:rsid w:val="6AA11FFE"/>
    <w:rsid w:val="6B19231D"/>
    <w:rsid w:val="6C795617"/>
    <w:rsid w:val="6C8C5F63"/>
    <w:rsid w:val="6CAB3449"/>
    <w:rsid w:val="6D372F2F"/>
    <w:rsid w:val="6D9263B7"/>
    <w:rsid w:val="6DFA4688"/>
    <w:rsid w:val="6E2A4841"/>
    <w:rsid w:val="6E2B2A93"/>
    <w:rsid w:val="6E561431"/>
    <w:rsid w:val="6EAC4324"/>
    <w:rsid w:val="6F0259DC"/>
    <w:rsid w:val="6FAD5773"/>
    <w:rsid w:val="6FC14D32"/>
    <w:rsid w:val="6FF85C40"/>
    <w:rsid w:val="708D7A64"/>
    <w:rsid w:val="70BD7BEF"/>
    <w:rsid w:val="70D626B0"/>
    <w:rsid w:val="70ED2936"/>
    <w:rsid w:val="710E6FF1"/>
    <w:rsid w:val="712F2804"/>
    <w:rsid w:val="71454ED6"/>
    <w:rsid w:val="71833D05"/>
    <w:rsid w:val="71D92806"/>
    <w:rsid w:val="72121874"/>
    <w:rsid w:val="724F371B"/>
    <w:rsid w:val="7250541B"/>
    <w:rsid w:val="72691DDC"/>
    <w:rsid w:val="7349576A"/>
    <w:rsid w:val="742D5028"/>
    <w:rsid w:val="74477EFB"/>
    <w:rsid w:val="752C70F1"/>
    <w:rsid w:val="75885109"/>
    <w:rsid w:val="76065B94"/>
    <w:rsid w:val="7640298B"/>
    <w:rsid w:val="76AC673B"/>
    <w:rsid w:val="77167BA7"/>
    <w:rsid w:val="778A1B03"/>
    <w:rsid w:val="781D2923"/>
    <w:rsid w:val="78272B90"/>
    <w:rsid w:val="782E17BB"/>
    <w:rsid w:val="78E418DF"/>
    <w:rsid w:val="78E843AE"/>
    <w:rsid w:val="793B7903"/>
    <w:rsid w:val="79773031"/>
    <w:rsid w:val="7B0F7299"/>
    <w:rsid w:val="7B1228E5"/>
    <w:rsid w:val="7B9A1258"/>
    <w:rsid w:val="7BD77DB7"/>
    <w:rsid w:val="7BF1508A"/>
    <w:rsid w:val="7C9B00BE"/>
    <w:rsid w:val="7D1565B3"/>
    <w:rsid w:val="7D2603F2"/>
    <w:rsid w:val="7D342FE7"/>
    <w:rsid w:val="7DFD162B"/>
    <w:rsid w:val="7E8E6727"/>
    <w:rsid w:val="7E9C0E44"/>
    <w:rsid w:val="7EC057D4"/>
    <w:rsid w:val="7EC5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mbria" w:hAnsi="Cambria" w:eastAsia="黑体" w:cs="黑体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9"/>
    <w:pPr>
      <w:outlineLvl w:val="2"/>
    </w:pPr>
    <w:rPr>
      <w:rFonts w:ascii="宋体" w:hAnsi="宋体" w:eastAsia="宋体" w:cs="宋体"/>
      <w:b/>
      <w:bCs/>
      <w:sz w:val="27"/>
      <w:szCs w:val="27"/>
    </w:rPr>
  </w:style>
  <w:style w:type="paragraph" w:styleId="3">
    <w:name w:val="heading 7"/>
    <w:basedOn w:val="1"/>
    <w:next w:val="1"/>
    <w:link w:val="21"/>
    <w:autoRedefine/>
    <w:unhideWhenUsed/>
    <w:qFormat/>
    <w:uiPriority w:val="9"/>
    <w:pPr>
      <w:keepNext/>
      <w:keepLines/>
      <w:spacing w:before="240" w:after="64" w:line="320" w:lineRule="auto"/>
      <w:outlineLvl w:val="6"/>
    </w:pPr>
    <w:rPr>
      <w:rFonts w:ascii="Calibri" w:hAnsi="Calibri" w:eastAsia="宋体" w:cs="Times New Roman"/>
      <w:b/>
      <w:bCs/>
      <w:sz w:val="24"/>
      <w:szCs w:val="24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仿宋" w:hAnsi="仿宋" w:eastAsia="仿宋" w:cs="仿宋"/>
      <w:sz w:val="28"/>
      <w:szCs w:val="28"/>
      <w:lang w:val="zh-CN" w:bidi="zh-CN"/>
    </w:rPr>
  </w:style>
  <w:style w:type="paragraph" w:styleId="5">
    <w:name w:val="Balloon Text"/>
    <w:basedOn w:val="1"/>
    <w:link w:val="17"/>
    <w:autoRedefine/>
    <w:qFormat/>
    <w:uiPriority w:val="0"/>
    <w:rPr>
      <w:rFonts w:ascii="Times New Roman" w:hAnsi="Times New Roman" w:eastAsia="宋体" w:cs="Times New Roman"/>
      <w:kern w:val="0"/>
      <w:sz w:val="18"/>
      <w:szCs w:val="18"/>
    </w:rPr>
  </w:style>
  <w:style w:type="paragraph" w:styleId="6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7">
    <w:name w:val="header"/>
    <w:basedOn w:val="1"/>
    <w:link w:val="1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8">
    <w:name w:val="Subtitle"/>
    <w:basedOn w:val="1"/>
    <w:next w:val="1"/>
    <w:link w:val="24"/>
    <w:autoRedefine/>
    <w:qFormat/>
    <w:uiPriority w:val="11"/>
    <w:pPr>
      <w:spacing w:before="240" w:after="60" w:line="312" w:lineRule="auto"/>
      <w:jc w:val="center"/>
      <w:outlineLvl w:val="1"/>
    </w:pPr>
    <w:rPr>
      <w:rFonts w:eastAsia="宋体" w:cs="Times New Roman"/>
      <w:b/>
      <w:bCs/>
      <w:kern w:val="28"/>
      <w:sz w:val="32"/>
      <w:szCs w:val="32"/>
    </w:rPr>
  </w:style>
  <w:style w:type="paragraph" w:styleId="9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Title"/>
    <w:basedOn w:val="1"/>
    <w:next w:val="1"/>
    <w:link w:val="25"/>
    <w:autoRedefine/>
    <w:qFormat/>
    <w:uiPriority w:val="10"/>
    <w:pPr>
      <w:spacing w:before="240" w:after="60"/>
      <w:jc w:val="center"/>
      <w:outlineLvl w:val="0"/>
    </w:pPr>
    <w:rPr>
      <w:rFonts w:eastAsia="宋体" w:cs="Times New Roman"/>
      <w:b/>
      <w:bCs/>
      <w:sz w:val="32"/>
      <w:szCs w:val="32"/>
    </w:rPr>
  </w:style>
  <w:style w:type="table" w:styleId="12">
    <w:name w:val="Table Grid"/>
    <w:basedOn w:val="11"/>
    <w:autoRedefine/>
    <w:semiHidden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22"/>
    <w:rPr>
      <w:b/>
      <w:bCs/>
    </w:rPr>
  </w:style>
  <w:style w:type="character" w:styleId="15">
    <w:name w:val="Emphasis"/>
    <w:autoRedefine/>
    <w:qFormat/>
    <w:uiPriority w:val="20"/>
    <w:rPr>
      <w:i/>
      <w:iCs/>
    </w:rPr>
  </w:style>
  <w:style w:type="character" w:styleId="16">
    <w:name w:val="Hyperlink"/>
    <w:autoRedefine/>
    <w:qFormat/>
    <w:uiPriority w:val="0"/>
    <w:rPr>
      <w:color w:val="0000FF"/>
      <w:u w:val="single"/>
    </w:rPr>
  </w:style>
  <w:style w:type="character" w:customStyle="1" w:styleId="17">
    <w:name w:val="批注框文本 字符"/>
    <w:link w:val="5"/>
    <w:autoRedefine/>
    <w:qFormat/>
    <w:uiPriority w:val="0"/>
    <w:rPr>
      <w:sz w:val="18"/>
      <w:szCs w:val="18"/>
    </w:rPr>
  </w:style>
  <w:style w:type="character" w:customStyle="1" w:styleId="18">
    <w:name w:val="页脚 字符"/>
    <w:link w:val="6"/>
    <w:autoRedefine/>
    <w:qFormat/>
    <w:uiPriority w:val="0"/>
    <w:rPr>
      <w:sz w:val="18"/>
      <w:szCs w:val="18"/>
    </w:rPr>
  </w:style>
  <w:style w:type="character" w:customStyle="1" w:styleId="19">
    <w:name w:val="页眉 字符"/>
    <w:link w:val="7"/>
    <w:autoRedefine/>
    <w:qFormat/>
    <w:uiPriority w:val="0"/>
    <w:rPr>
      <w:sz w:val="18"/>
      <w:szCs w:val="18"/>
    </w:rPr>
  </w:style>
  <w:style w:type="paragraph" w:customStyle="1" w:styleId="20">
    <w:name w:val="普通(网站)1"/>
    <w:basedOn w:val="1"/>
    <w:autoRedefine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21">
    <w:name w:val="标题 7 字符"/>
    <w:link w:val="3"/>
    <w:autoRedefine/>
    <w:qFormat/>
    <w:uiPriority w:val="9"/>
    <w:rPr>
      <w:rFonts w:ascii="Calibri" w:hAnsi="Calibri"/>
      <w:b/>
      <w:bCs/>
      <w:kern w:val="2"/>
      <w:sz w:val="24"/>
      <w:szCs w:val="24"/>
    </w:rPr>
  </w:style>
  <w:style w:type="paragraph" w:styleId="22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3">
    <w:name w:val="明显强调1"/>
    <w:autoRedefine/>
    <w:qFormat/>
    <w:uiPriority w:val="21"/>
    <w:rPr>
      <w:b/>
      <w:bCs/>
      <w:i/>
      <w:iCs/>
      <w:color w:val="4F81BD"/>
    </w:rPr>
  </w:style>
  <w:style w:type="character" w:customStyle="1" w:styleId="24">
    <w:name w:val="副标题 字符"/>
    <w:link w:val="8"/>
    <w:autoRedefine/>
    <w:qFormat/>
    <w:uiPriority w:val="1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25">
    <w:name w:val="标题 字符"/>
    <w:link w:val="10"/>
    <w:autoRedefine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paragraph" w:styleId="2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27">
    <w:name w:val="Table Paragraph"/>
    <w:basedOn w:val="1"/>
    <w:autoRedefine/>
    <w:qFormat/>
    <w:uiPriority w:val="1"/>
    <w:pPr>
      <w:ind w:left="107"/>
    </w:pPr>
    <w:rPr>
      <w:rFonts w:ascii="仿宋" w:hAnsi="仿宋" w:eastAsia="仿宋" w:cs="仿宋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F0FA54-C763-4FC2-9FAF-FD3AF18FEE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685</Words>
  <Characters>727</Characters>
  <Lines>28</Lines>
  <Paragraphs>8</Paragraphs>
  <TotalTime>20</TotalTime>
  <ScaleCrop>false</ScaleCrop>
  <LinksUpToDate>false</LinksUpToDate>
  <CharactersWithSpaces>795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2024-01-15T09:13:00Z</dcterms:created>
  <dc:creator>asrook</dc:creator>
  <cp:lastModifiedBy>一言</cp:lastModifiedBy>
  <cp:lastPrinted>2015-01-30T01:17:00Z</cp:lastPrinted>
  <dcterms:modified xsi:type="dcterms:W3CDTF">2025-05-21T01:52:47Z</dcterms:modified>
  <dc:title>ASROCK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FA32911A36684BFAA99333EE7AB8613F_13</vt:lpwstr>
  </property>
  <property fmtid="{D5CDD505-2E9C-101B-9397-08002B2CF9AE}" pid="4" name="KSOTemplateDocerSaveRecord">
    <vt:lpwstr>eyJoZGlkIjoiZjA3MmI5OTU3OWE5YmQ3ZDRiYWU5YmI0ZjU3OGUxZDkiLCJ1c2VySWQiOiI0Mjg2NDY5NzMifQ==</vt:lpwstr>
  </property>
</Properties>
</file>