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49" w:rsidRDefault="00FE5F49" w:rsidP="00061F99">
      <w:pPr>
        <w:ind w:firstLineChars="200" w:firstLine="723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标题：</w:t>
      </w:r>
    </w:p>
    <w:p w:rsidR="00FE5F49" w:rsidRDefault="00FE5F49" w:rsidP="00061F99">
      <w:pPr>
        <w:ind w:firstLineChars="200" w:firstLine="723"/>
        <w:rPr>
          <w:rFonts w:asciiTheme="majorEastAsia" w:eastAsiaTheme="majorEastAsia" w:hAnsiTheme="majorEastAsia"/>
          <w:b/>
          <w:sz w:val="36"/>
          <w:szCs w:val="36"/>
        </w:rPr>
      </w:pPr>
    </w:p>
    <w:p w:rsidR="0043439D" w:rsidRDefault="00177FF8" w:rsidP="00061F99">
      <w:pPr>
        <w:ind w:firstLineChars="200" w:firstLine="723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北京国际</w:t>
      </w:r>
      <w:r w:rsidR="00061F99" w:rsidRPr="00061F99">
        <w:rPr>
          <w:rFonts w:asciiTheme="majorEastAsia" w:eastAsiaTheme="majorEastAsia" w:hAnsiTheme="majorEastAsia" w:hint="eastAsia"/>
          <w:b/>
          <w:sz w:val="36"/>
          <w:szCs w:val="36"/>
        </w:rPr>
        <w:t>应急博览会将于2024年6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月在</w:t>
      </w:r>
      <w:r w:rsidR="00061F99" w:rsidRPr="00061F99">
        <w:rPr>
          <w:rFonts w:asciiTheme="majorEastAsia" w:eastAsiaTheme="majorEastAsia" w:hAnsiTheme="majorEastAsia" w:hint="eastAsia"/>
          <w:b/>
          <w:sz w:val="36"/>
          <w:szCs w:val="36"/>
        </w:rPr>
        <w:t>京召开</w:t>
      </w:r>
    </w:p>
    <w:p w:rsidR="007C2C1F" w:rsidRPr="00FE5F49" w:rsidRDefault="007C2C1F" w:rsidP="005F7931">
      <w:pPr>
        <w:pStyle w:val="a3"/>
        <w:shd w:val="clear" w:color="auto" w:fill="FFFFFF"/>
        <w:spacing w:line="450" w:lineRule="atLeast"/>
        <w:ind w:firstLineChars="100" w:firstLine="241"/>
        <w:jc w:val="both"/>
        <w:rPr>
          <w:rStyle w:val="a4"/>
          <w:rFonts w:asciiTheme="minorEastAsia" w:eastAsiaTheme="minorEastAsia" w:hAnsiTheme="minorEastAsia" w:cs="Arial"/>
          <w:color w:val="1A1A1A"/>
        </w:rPr>
      </w:pPr>
    </w:p>
    <w:p w:rsidR="00EF3B75" w:rsidRDefault="00177FF8" w:rsidP="00EF3B75">
      <w:pPr>
        <w:pStyle w:val="a3"/>
        <w:shd w:val="clear" w:color="auto" w:fill="FFFFFF"/>
        <w:spacing w:line="450" w:lineRule="atLeast"/>
        <w:ind w:firstLineChars="100" w:firstLine="280"/>
        <w:jc w:val="both"/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</w:pPr>
      <w:r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北京国际防灾减灾应急安全产业博览会（</w:t>
      </w:r>
      <w:r w:rsidRPr="007C2C1F"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简称：“</w:t>
      </w:r>
      <w:r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北京国际</w:t>
      </w:r>
      <w:r w:rsidRPr="007C2C1F"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应急博览会”</w:t>
      </w:r>
      <w:r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）</w:t>
      </w:r>
      <w:r w:rsidR="0043439D" w:rsidRPr="007C2C1F"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，</w:t>
      </w:r>
      <w:r w:rsidR="00165C20" w:rsidRPr="007C2C1F">
        <w:rPr>
          <w:rFonts w:asciiTheme="minorEastAsia" w:eastAsiaTheme="minorEastAsia" w:hAnsiTheme="minorEastAsia" w:cs="Arial"/>
          <w:color w:val="1A1A1A"/>
          <w:sz w:val="28"/>
          <w:szCs w:val="28"/>
        </w:rPr>
        <w:t>立足北京，辐射世界，每年举办一次，</w:t>
      </w:r>
      <w:r w:rsidR="00165C20">
        <w:rPr>
          <w:rStyle w:val="a4"/>
          <w:rFonts w:asciiTheme="minorEastAsia" w:eastAsiaTheme="minorEastAsia" w:hAnsiTheme="minorEastAsia" w:cs="Arial" w:hint="eastAsia"/>
          <w:b w:val="0"/>
          <w:color w:val="1A1A1A"/>
          <w:sz w:val="28"/>
          <w:szCs w:val="28"/>
        </w:rPr>
        <w:t>2023年6月28-30日已在京成功举办，往届</w:t>
      </w:r>
      <w:r w:rsidR="00165C20"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展会</w:t>
      </w:r>
      <w:r w:rsidR="00165C20" w:rsidRPr="007C2C1F"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得到了众多专家领导以及企事业单位的大力支持。</w:t>
      </w:r>
      <w:r w:rsidR="00EF3B75"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202</w:t>
      </w:r>
      <w:r w:rsidR="00EF3B75">
        <w:rPr>
          <w:rStyle w:val="a4"/>
          <w:rFonts w:asciiTheme="minorEastAsia" w:eastAsiaTheme="minorEastAsia" w:hAnsiTheme="minorEastAsia" w:cs="Arial" w:hint="eastAsia"/>
          <w:b w:val="0"/>
          <w:color w:val="1A1A1A"/>
          <w:sz w:val="28"/>
          <w:szCs w:val="28"/>
        </w:rPr>
        <w:t>4</w:t>
      </w:r>
      <w:r w:rsidR="00165C20" w:rsidRPr="007C2C1F"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年</w:t>
      </w:r>
      <w:r w:rsidR="00EF3B75"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北京应急国际</w:t>
      </w:r>
      <w:r w:rsidR="00165C20"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博览会</w:t>
      </w:r>
      <w:r w:rsidR="0043439D" w:rsidRPr="007C2C1F"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以“发展应急安全科技、助力建设平安城市”</w:t>
      </w:r>
      <w:r w:rsidR="00165C20"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为主题</w:t>
      </w:r>
      <w:r w:rsidR="00EF3B75"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，</w:t>
      </w:r>
      <w:r w:rsidR="00EF3B75" w:rsidRPr="007C2C1F"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将于</w:t>
      </w:r>
      <w:r w:rsidR="00EF3B75">
        <w:rPr>
          <w:rStyle w:val="a4"/>
          <w:rFonts w:asciiTheme="minorEastAsia" w:eastAsiaTheme="minorEastAsia" w:hAnsiTheme="minorEastAsia" w:cs="Arial" w:hint="eastAsia"/>
          <w:b w:val="0"/>
          <w:color w:val="1A1A1A"/>
          <w:sz w:val="28"/>
          <w:szCs w:val="28"/>
        </w:rPr>
        <w:t>2024年</w:t>
      </w:r>
      <w:r w:rsidR="00EF3B75" w:rsidRPr="007C2C1F"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6月26日-28日在北京</w:t>
      </w:r>
      <w:r w:rsidR="00EF3B75"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隆重举行。</w:t>
      </w:r>
    </w:p>
    <w:p w:rsidR="006C5E0D" w:rsidRDefault="00EF3B75" w:rsidP="00EF3B75">
      <w:pPr>
        <w:pStyle w:val="a3"/>
        <w:shd w:val="clear" w:color="auto" w:fill="FFFFFF"/>
        <w:spacing w:line="450" w:lineRule="atLeast"/>
        <w:ind w:firstLineChars="200" w:firstLine="560"/>
        <w:jc w:val="both"/>
        <w:rPr>
          <w:rFonts w:asciiTheme="minorEastAsia" w:eastAsiaTheme="minorEastAsia" w:hAnsiTheme="minorEastAsia" w:cs="Arial"/>
          <w:color w:val="1A1A1A"/>
          <w:sz w:val="28"/>
          <w:szCs w:val="28"/>
        </w:rPr>
      </w:pPr>
      <w:r>
        <w:rPr>
          <w:rStyle w:val="a4"/>
          <w:rFonts w:asciiTheme="minorEastAsia" w:eastAsiaTheme="minorEastAsia" w:hAnsiTheme="minorEastAsia" w:cs="Arial" w:hint="eastAsia"/>
          <w:b w:val="0"/>
          <w:color w:val="1A1A1A"/>
          <w:sz w:val="28"/>
          <w:szCs w:val="28"/>
        </w:rPr>
        <w:t>2024北京国际</w:t>
      </w:r>
      <w:r w:rsidR="00165C20" w:rsidRPr="007C2C1F">
        <w:rPr>
          <w:rFonts w:asciiTheme="minorEastAsia" w:eastAsiaTheme="minorEastAsia" w:hAnsiTheme="minorEastAsia" w:cs="Arial"/>
          <w:color w:val="1A1A1A"/>
          <w:sz w:val="28"/>
          <w:szCs w:val="28"/>
        </w:rPr>
        <w:t>博览会</w:t>
      </w:r>
      <w:r w:rsidR="006C5E0D">
        <w:rPr>
          <w:rFonts w:asciiTheme="minorEastAsia" w:eastAsiaTheme="minorEastAsia" w:hAnsiTheme="minorEastAsia" w:cs="Arial"/>
          <w:color w:val="1A1A1A"/>
          <w:sz w:val="28"/>
          <w:szCs w:val="28"/>
        </w:rPr>
        <w:t>将在</w:t>
      </w:r>
      <w:r w:rsidR="006C5E0D" w:rsidRPr="006C5E0D">
        <w:rPr>
          <w:rFonts w:asciiTheme="minorEastAsia" w:eastAsiaTheme="minorEastAsia" w:hAnsiTheme="minorEastAsia" w:cs="Arial" w:hint="eastAsia"/>
          <w:color w:val="1A1A1A"/>
          <w:sz w:val="28"/>
          <w:szCs w:val="28"/>
        </w:rPr>
        <w:t>同期活动、展览规划等方面</w:t>
      </w:r>
      <w:r w:rsidR="00A31BB1">
        <w:rPr>
          <w:rFonts w:asciiTheme="minorEastAsia" w:eastAsiaTheme="minorEastAsia" w:hAnsiTheme="minorEastAsia" w:cs="Arial" w:hint="eastAsia"/>
          <w:color w:val="1A1A1A"/>
          <w:sz w:val="28"/>
          <w:szCs w:val="28"/>
        </w:rPr>
        <w:t>比</w:t>
      </w:r>
      <w:r w:rsidR="006C5E0D">
        <w:rPr>
          <w:rFonts w:asciiTheme="minorEastAsia" w:eastAsiaTheme="minorEastAsia" w:hAnsiTheme="minorEastAsia" w:cs="Arial" w:hint="eastAsia"/>
          <w:color w:val="1A1A1A"/>
          <w:sz w:val="28"/>
          <w:szCs w:val="28"/>
        </w:rPr>
        <w:t>往届全面</w:t>
      </w:r>
      <w:r w:rsidR="006C5E0D" w:rsidRPr="006C5E0D">
        <w:rPr>
          <w:rFonts w:asciiTheme="minorEastAsia" w:eastAsiaTheme="minorEastAsia" w:hAnsiTheme="minorEastAsia" w:cs="Arial" w:hint="eastAsia"/>
          <w:color w:val="1A1A1A"/>
          <w:sz w:val="28"/>
          <w:szCs w:val="28"/>
        </w:rPr>
        <w:t>提升</w:t>
      </w:r>
      <w:r w:rsidR="006C5E0D">
        <w:rPr>
          <w:rFonts w:asciiTheme="minorEastAsia" w:eastAsiaTheme="minorEastAsia" w:hAnsiTheme="minorEastAsia" w:cs="Arial" w:hint="eastAsia"/>
          <w:color w:val="1A1A1A"/>
          <w:sz w:val="28"/>
          <w:szCs w:val="28"/>
        </w:rPr>
        <w:t>，</w:t>
      </w:r>
      <w:r w:rsidR="006C5E0D">
        <w:rPr>
          <w:rFonts w:asciiTheme="minorEastAsia" w:eastAsiaTheme="minorEastAsia" w:hAnsiTheme="minorEastAsia" w:cs="Arial"/>
          <w:color w:val="1A1A1A"/>
          <w:sz w:val="28"/>
          <w:szCs w:val="28"/>
        </w:rPr>
        <w:t>产品展览</w:t>
      </w:r>
      <w:r w:rsidR="00165C20" w:rsidRPr="007C2C1F">
        <w:rPr>
          <w:rFonts w:asciiTheme="minorEastAsia" w:eastAsiaTheme="minorEastAsia" w:hAnsiTheme="minorEastAsia" w:cs="Arial"/>
          <w:color w:val="1A1A1A"/>
          <w:sz w:val="28"/>
          <w:szCs w:val="28"/>
        </w:rPr>
        <w:t>覆盖</w:t>
      </w:r>
      <w:proofErr w:type="gramStart"/>
      <w:r w:rsidR="00165C20" w:rsidRPr="007C2C1F">
        <w:rPr>
          <w:rFonts w:asciiTheme="minorEastAsia" w:eastAsiaTheme="minorEastAsia" w:hAnsiTheme="minorEastAsia" w:cs="Arial"/>
          <w:color w:val="1A1A1A"/>
          <w:sz w:val="28"/>
          <w:szCs w:val="28"/>
        </w:rPr>
        <w:t>智慧消防</w:t>
      </w:r>
      <w:proofErr w:type="gramEnd"/>
      <w:r w:rsidR="00165C20" w:rsidRPr="007C2C1F">
        <w:rPr>
          <w:rFonts w:asciiTheme="minorEastAsia" w:eastAsiaTheme="minorEastAsia" w:hAnsiTheme="minorEastAsia" w:cs="Arial"/>
          <w:color w:val="1A1A1A"/>
          <w:sz w:val="28"/>
          <w:szCs w:val="28"/>
        </w:rPr>
        <w:t>技术设备、航空救援、遥感测绘、高楼逃生、医疗急救、特种车辆、应急通信、防汛排涝、特种照明、地震预警、卫星应用、化工安全、矿山安全、警用安防、VR防灾、特殊帐篷、校园安全、家庭应急物品、安全生产、防护装备、军地两用、指挥调度、急救物资和应急系统等行业先进科技装备。</w:t>
      </w:r>
      <w:r w:rsidR="006C5E0D">
        <w:rPr>
          <w:rFonts w:asciiTheme="minorEastAsia" w:eastAsiaTheme="minorEastAsia" w:hAnsiTheme="minorEastAsia" w:cs="Arial"/>
          <w:color w:val="1A1A1A"/>
          <w:sz w:val="28"/>
          <w:szCs w:val="28"/>
        </w:rPr>
        <w:t>通过产品展览、论坛会议、知识科普、</w:t>
      </w:r>
      <w:r w:rsidR="006C5E0D" w:rsidRPr="007C2C1F">
        <w:rPr>
          <w:rFonts w:asciiTheme="minorEastAsia" w:eastAsiaTheme="minorEastAsia" w:hAnsiTheme="minorEastAsia" w:cs="Arial"/>
          <w:color w:val="1A1A1A"/>
          <w:sz w:val="28"/>
          <w:szCs w:val="28"/>
        </w:rPr>
        <w:t>模拟</w:t>
      </w:r>
      <w:r w:rsidR="006C5E0D">
        <w:rPr>
          <w:rFonts w:asciiTheme="minorEastAsia" w:eastAsiaTheme="minorEastAsia" w:hAnsiTheme="minorEastAsia" w:cs="Arial"/>
          <w:color w:val="1A1A1A"/>
          <w:sz w:val="28"/>
          <w:szCs w:val="28"/>
        </w:rPr>
        <w:t>体验等多种形式展开，开展政企高端对话，</w:t>
      </w:r>
      <w:r w:rsidR="002852B1">
        <w:rPr>
          <w:rFonts w:asciiTheme="minorEastAsia" w:eastAsiaTheme="minorEastAsia" w:hAnsiTheme="minorEastAsia" w:cs="Arial"/>
          <w:color w:val="1A1A1A"/>
          <w:sz w:val="28"/>
          <w:szCs w:val="28"/>
        </w:rPr>
        <w:t>多方</w:t>
      </w:r>
      <w:r w:rsidR="006C5E0D" w:rsidRPr="007C2C1F">
        <w:rPr>
          <w:rFonts w:asciiTheme="minorEastAsia" w:eastAsiaTheme="minorEastAsia" w:hAnsiTheme="minorEastAsia" w:cs="Arial"/>
          <w:color w:val="1A1A1A"/>
          <w:sz w:val="28"/>
          <w:szCs w:val="28"/>
        </w:rPr>
        <w:t>积极分享安全与应急产业发展新理念、新模式、新思路，助力应急安全科技创新及可持续性健康发展。</w:t>
      </w:r>
    </w:p>
    <w:p w:rsidR="0043439D" w:rsidRPr="007C2C1F" w:rsidRDefault="006C5E0D" w:rsidP="002852B1">
      <w:pPr>
        <w:pStyle w:val="a3"/>
        <w:shd w:val="clear" w:color="auto" w:fill="FFFFFF"/>
        <w:spacing w:line="450" w:lineRule="atLeast"/>
        <w:ind w:firstLineChars="100" w:firstLine="280"/>
        <w:jc w:val="both"/>
        <w:rPr>
          <w:rFonts w:asciiTheme="minorEastAsia" w:eastAsiaTheme="minorEastAsia" w:hAnsiTheme="minorEastAsia" w:cs="Arial"/>
          <w:color w:val="1A1A1A"/>
          <w:sz w:val="28"/>
          <w:szCs w:val="28"/>
        </w:rPr>
      </w:pPr>
      <w:r>
        <w:rPr>
          <w:rFonts w:asciiTheme="minorEastAsia" w:eastAsiaTheme="minorEastAsia" w:hAnsiTheme="minorEastAsia" w:cs="Arial"/>
          <w:color w:val="1A1A1A"/>
          <w:sz w:val="28"/>
          <w:szCs w:val="28"/>
        </w:rPr>
        <w:t>北京国际应急</w:t>
      </w:r>
      <w:r w:rsidR="0043439D" w:rsidRPr="007C2C1F">
        <w:rPr>
          <w:rFonts w:asciiTheme="minorEastAsia" w:eastAsiaTheme="minorEastAsia" w:hAnsiTheme="minorEastAsia" w:cs="Arial"/>
          <w:color w:val="1A1A1A"/>
          <w:sz w:val="28"/>
          <w:szCs w:val="28"/>
        </w:rPr>
        <w:t>博览会是专业展示应急安全</w:t>
      </w:r>
      <w:proofErr w:type="gramStart"/>
      <w:r w:rsidR="0043439D" w:rsidRPr="007C2C1F">
        <w:rPr>
          <w:rFonts w:asciiTheme="minorEastAsia" w:eastAsiaTheme="minorEastAsia" w:hAnsiTheme="minorEastAsia" w:cs="Arial"/>
          <w:color w:val="1A1A1A"/>
          <w:sz w:val="28"/>
          <w:szCs w:val="28"/>
        </w:rPr>
        <w:t>消防行业</w:t>
      </w:r>
      <w:proofErr w:type="gramEnd"/>
      <w:r w:rsidR="0043439D" w:rsidRPr="007C2C1F">
        <w:rPr>
          <w:rFonts w:asciiTheme="minorEastAsia" w:eastAsiaTheme="minorEastAsia" w:hAnsiTheme="minorEastAsia" w:cs="Arial"/>
          <w:color w:val="1A1A1A"/>
          <w:sz w:val="28"/>
          <w:szCs w:val="28"/>
        </w:rPr>
        <w:t>高科技成果的重要平台，</w:t>
      </w:r>
      <w:r>
        <w:rPr>
          <w:rFonts w:asciiTheme="minorEastAsia" w:eastAsiaTheme="minorEastAsia" w:hAnsiTheme="minorEastAsia" w:cs="Arial"/>
          <w:color w:val="1A1A1A"/>
          <w:sz w:val="28"/>
          <w:szCs w:val="28"/>
        </w:rPr>
        <w:t>已</w:t>
      </w:r>
      <w:r w:rsidR="0043439D" w:rsidRPr="007C2C1F">
        <w:rPr>
          <w:rFonts w:asciiTheme="minorEastAsia" w:eastAsiaTheme="minorEastAsia" w:hAnsiTheme="minorEastAsia" w:cs="Arial"/>
          <w:color w:val="1A1A1A"/>
          <w:sz w:val="28"/>
          <w:szCs w:val="28"/>
        </w:rPr>
        <w:t>受到国内外防灾减灾、应急</w:t>
      </w:r>
      <w:r w:rsidR="005F7931" w:rsidRPr="007C2C1F">
        <w:rPr>
          <w:rFonts w:asciiTheme="minorEastAsia" w:eastAsiaTheme="minorEastAsia" w:hAnsiTheme="minorEastAsia" w:cs="Arial"/>
          <w:color w:val="1A1A1A"/>
          <w:sz w:val="28"/>
          <w:szCs w:val="28"/>
        </w:rPr>
        <w:t>、安全</w:t>
      </w:r>
      <w:r w:rsidR="0043439D" w:rsidRPr="007C2C1F">
        <w:rPr>
          <w:rFonts w:asciiTheme="minorEastAsia" w:eastAsiaTheme="minorEastAsia" w:hAnsiTheme="minorEastAsia" w:cs="Arial"/>
          <w:color w:val="1A1A1A"/>
          <w:sz w:val="28"/>
          <w:szCs w:val="28"/>
        </w:rPr>
        <w:t>领域广泛关注，活动</w:t>
      </w:r>
      <w:r w:rsidR="0043439D" w:rsidRPr="007C2C1F">
        <w:rPr>
          <w:rFonts w:asciiTheme="minorEastAsia" w:eastAsiaTheme="minorEastAsia" w:hAnsiTheme="minorEastAsia" w:cs="Arial"/>
          <w:color w:val="1A1A1A"/>
          <w:sz w:val="28"/>
          <w:szCs w:val="28"/>
        </w:rPr>
        <w:lastRenderedPageBreak/>
        <w:t>有效促进应急安全产品服务推广应用，为加强行业资源融合集聚发挥了重要的平台作用。</w:t>
      </w:r>
      <w:r w:rsidR="00C216F0" w:rsidRPr="007C2C1F">
        <w:rPr>
          <w:rStyle w:val="a4"/>
          <w:rFonts w:asciiTheme="minorEastAsia" w:eastAsiaTheme="minorEastAsia" w:hAnsiTheme="minorEastAsia" w:cs="Arial"/>
          <w:b w:val="0"/>
          <w:color w:val="1A1A1A"/>
          <w:sz w:val="28"/>
          <w:szCs w:val="28"/>
        </w:rPr>
        <w:t>现</w:t>
      </w:r>
      <w:r w:rsidR="0043439D" w:rsidRPr="007C2C1F">
        <w:rPr>
          <w:rFonts w:asciiTheme="minorEastAsia" w:eastAsiaTheme="minorEastAsia" w:hAnsiTheme="minorEastAsia" w:cs="Arial"/>
          <w:color w:val="1A1A1A"/>
          <w:sz w:val="28"/>
          <w:szCs w:val="28"/>
        </w:rPr>
        <w:t>诚邀相关科研院所、生产企业、社团组织、产业园区、采购单位、行业媒体、主管部门、国际友人和应急专家莅临参展参会，共同推进应急安全产业和防灾减灾救灾事业高质量发展。</w:t>
      </w:r>
    </w:p>
    <w:p w:rsidR="0043439D" w:rsidRDefault="0043439D" w:rsidP="002852B1">
      <w:pPr>
        <w:pStyle w:val="a3"/>
        <w:shd w:val="clear" w:color="auto" w:fill="FFFFFF"/>
        <w:spacing w:line="450" w:lineRule="atLeast"/>
        <w:ind w:firstLineChars="200" w:firstLine="560"/>
        <w:jc w:val="both"/>
        <w:rPr>
          <w:rFonts w:asciiTheme="minorEastAsia" w:eastAsiaTheme="minorEastAsia" w:hAnsiTheme="minorEastAsia" w:cs="Arial" w:hint="eastAsia"/>
          <w:color w:val="1A1A1A"/>
          <w:sz w:val="28"/>
          <w:szCs w:val="28"/>
        </w:rPr>
      </w:pPr>
      <w:r w:rsidRPr="007C2C1F">
        <w:rPr>
          <w:rFonts w:asciiTheme="minorEastAsia" w:eastAsiaTheme="minorEastAsia" w:hAnsiTheme="minorEastAsia" w:cs="Arial"/>
          <w:color w:val="1A1A1A"/>
          <w:sz w:val="28"/>
          <w:szCs w:val="28"/>
        </w:rPr>
        <w:t>此次展会专业为买家提供一个完整的采购平台，为参展商创造更多市场商机。</w:t>
      </w:r>
      <w:r w:rsidR="00A31BB1">
        <w:rPr>
          <w:rFonts w:asciiTheme="minorEastAsia" w:eastAsiaTheme="minorEastAsia" w:hAnsiTheme="minorEastAsia" w:cs="Arial" w:hint="eastAsia"/>
          <w:color w:val="1A1A1A"/>
          <w:sz w:val="28"/>
          <w:szCs w:val="28"/>
        </w:rPr>
        <w:t xml:space="preserve"> </w:t>
      </w:r>
    </w:p>
    <w:p w:rsidR="0039214D" w:rsidRPr="007C2C1F" w:rsidRDefault="0039214D" w:rsidP="002852B1">
      <w:pPr>
        <w:pStyle w:val="a3"/>
        <w:shd w:val="clear" w:color="auto" w:fill="FFFFFF"/>
        <w:spacing w:line="450" w:lineRule="atLeast"/>
        <w:ind w:firstLineChars="200" w:firstLine="560"/>
        <w:jc w:val="both"/>
        <w:rPr>
          <w:rFonts w:asciiTheme="minorEastAsia" w:eastAsiaTheme="minorEastAsia" w:hAnsiTheme="minorEastAsia" w:cs="Arial"/>
          <w:color w:val="1A1A1A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1A1A1A"/>
          <w:sz w:val="28"/>
          <w:szCs w:val="28"/>
        </w:rPr>
        <w:t>了解更多请登陆官方网</w:t>
      </w:r>
      <w:hyperlink r:id="rId5" w:history="1">
        <w:r w:rsidRPr="00F86C5B">
          <w:rPr>
            <w:rStyle w:val="a6"/>
            <w:rFonts w:asciiTheme="minorEastAsia" w:eastAsiaTheme="minorEastAsia" w:hAnsiTheme="minorEastAsia" w:cs="Arial" w:hint="eastAsia"/>
            <w:sz w:val="28"/>
            <w:szCs w:val="28"/>
          </w:rPr>
          <w:t>www.fzexpo.cn</w:t>
        </w:r>
      </w:hyperlink>
      <w:r>
        <w:rPr>
          <w:rFonts w:asciiTheme="minorEastAsia" w:eastAsiaTheme="minorEastAsia" w:hAnsiTheme="minorEastAsia" w:cs="Arial" w:hint="eastAsia"/>
          <w:color w:val="1A1A1A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1A1A1A"/>
          <w:sz w:val="28"/>
          <w:szCs w:val="28"/>
        </w:rPr>
        <w:t xml:space="preserve"> 13910818429</w:t>
      </w:r>
    </w:p>
    <w:p w:rsidR="00FE5F49" w:rsidRPr="002852B1" w:rsidRDefault="007C2C1F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drawing>
          <wp:inline distT="0" distB="0" distL="0" distR="0">
            <wp:extent cx="5274310" cy="5172190"/>
            <wp:effectExtent l="0" t="0" r="2540" b="9525"/>
            <wp:docPr id="12" name="图片 12" descr="C:\Users\MSDN\Desktop\图：2023北京国际应急博览会FZEXPO展会现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DN\Desktop\图：2023北京国际应急博览会FZEXPO展会现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7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39D" w:rsidRPr="00FE5F49" w:rsidRDefault="00FE5F49" w:rsidP="002852B1">
      <w:pPr>
        <w:jc w:val="center"/>
        <w:rPr>
          <w:rFonts w:asciiTheme="majorEastAsia" w:eastAsiaTheme="majorEastAsia" w:hAnsiTheme="majorEastAsia"/>
          <w:szCs w:val="21"/>
        </w:rPr>
      </w:pPr>
      <w:r w:rsidRPr="00FE5F49">
        <w:rPr>
          <w:rFonts w:asciiTheme="majorEastAsia" w:eastAsiaTheme="majorEastAsia" w:hAnsiTheme="majorEastAsia" w:hint="eastAsia"/>
          <w:szCs w:val="21"/>
        </w:rPr>
        <w:t>备注：以上</w:t>
      </w:r>
      <w:r>
        <w:rPr>
          <w:rFonts w:asciiTheme="majorEastAsia" w:eastAsiaTheme="majorEastAsia" w:hAnsiTheme="majorEastAsia" w:hint="eastAsia"/>
          <w:szCs w:val="21"/>
        </w:rPr>
        <w:t>图</w:t>
      </w:r>
      <w:r w:rsidRPr="00FE5F49">
        <w:rPr>
          <w:rFonts w:asciiTheme="majorEastAsia" w:eastAsiaTheme="majorEastAsia" w:hAnsiTheme="majorEastAsia" w:hint="eastAsia"/>
          <w:szCs w:val="21"/>
        </w:rPr>
        <w:t>2023北京国际防灾应急博览会FZEXPO现场，禁止其它</w:t>
      </w:r>
      <w:r>
        <w:rPr>
          <w:rFonts w:asciiTheme="majorEastAsia" w:eastAsiaTheme="majorEastAsia" w:hAnsiTheme="majorEastAsia" w:hint="eastAsia"/>
          <w:szCs w:val="21"/>
        </w:rPr>
        <w:t>活动</w:t>
      </w:r>
      <w:r w:rsidRPr="00FE5F49">
        <w:rPr>
          <w:rFonts w:asciiTheme="majorEastAsia" w:eastAsiaTheme="majorEastAsia" w:hAnsiTheme="majorEastAsia" w:hint="eastAsia"/>
          <w:szCs w:val="21"/>
        </w:rPr>
        <w:t>盗用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43439D" w:rsidRPr="0043439D" w:rsidRDefault="0043439D">
      <w:pPr>
        <w:rPr>
          <w:rFonts w:asciiTheme="majorEastAsia" w:eastAsiaTheme="majorEastAsia" w:hAnsiTheme="majorEastAsia"/>
          <w:sz w:val="32"/>
          <w:szCs w:val="32"/>
        </w:rPr>
      </w:pPr>
    </w:p>
    <w:sectPr w:rsidR="0043439D" w:rsidRPr="00434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9D"/>
    <w:rsid w:val="00061F99"/>
    <w:rsid w:val="000A7ED6"/>
    <w:rsid w:val="00165C20"/>
    <w:rsid w:val="00177FF8"/>
    <w:rsid w:val="002852B1"/>
    <w:rsid w:val="00347184"/>
    <w:rsid w:val="0039214D"/>
    <w:rsid w:val="0043439D"/>
    <w:rsid w:val="004757F7"/>
    <w:rsid w:val="005F7931"/>
    <w:rsid w:val="006C5E0D"/>
    <w:rsid w:val="007150CD"/>
    <w:rsid w:val="007367D9"/>
    <w:rsid w:val="007C2C1F"/>
    <w:rsid w:val="00921C9A"/>
    <w:rsid w:val="00A01495"/>
    <w:rsid w:val="00A31BB1"/>
    <w:rsid w:val="00A704D3"/>
    <w:rsid w:val="00A71C97"/>
    <w:rsid w:val="00B726EC"/>
    <w:rsid w:val="00C216F0"/>
    <w:rsid w:val="00DE491E"/>
    <w:rsid w:val="00EF3B75"/>
    <w:rsid w:val="00F242F0"/>
    <w:rsid w:val="00F84425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3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439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3439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439D"/>
    <w:rPr>
      <w:sz w:val="18"/>
      <w:szCs w:val="18"/>
    </w:rPr>
  </w:style>
  <w:style w:type="character" w:styleId="a6">
    <w:name w:val="Hyperlink"/>
    <w:basedOn w:val="a0"/>
    <w:uiPriority w:val="99"/>
    <w:unhideWhenUsed/>
    <w:rsid w:val="003921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3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439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3439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439D"/>
    <w:rPr>
      <w:sz w:val="18"/>
      <w:szCs w:val="18"/>
    </w:rPr>
  </w:style>
  <w:style w:type="character" w:styleId="a6">
    <w:name w:val="Hyperlink"/>
    <w:basedOn w:val="a0"/>
    <w:uiPriority w:val="99"/>
    <w:unhideWhenUsed/>
    <w:rsid w:val="003921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1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9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9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74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6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zexpo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MSDN</dc:creator>
  <cp:lastModifiedBy>MSDN</cp:lastModifiedBy>
  <cp:revision>19</cp:revision>
  <dcterms:created xsi:type="dcterms:W3CDTF">2023-08-10T01:05:00Z</dcterms:created>
  <dcterms:modified xsi:type="dcterms:W3CDTF">2023-08-10T07:24:00Z</dcterms:modified>
</cp:coreProperties>
</file>