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14D98" w14:textId="77777777" w:rsidR="0090264C" w:rsidRDefault="00000000">
      <w:pPr>
        <w:jc w:val="center"/>
        <w:rPr>
          <w:b/>
          <w:bCs/>
        </w:rPr>
      </w:pPr>
      <w:r>
        <w:rPr>
          <w:rFonts w:hint="eastAsia"/>
          <w:b/>
          <w:bCs/>
        </w:rPr>
        <w:t>千企参展，大</w:t>
      </w:r>
      <w:proofErr w:type="gramStart"/>
      <w:r>
        <w:rPr>
          <w:rFonts w:hint="eastAsia"/>
          <w:b/>
          <w:bCs/>
        </w:rPr>
        <w:t>咖</w:t>
      </w:r>
      <w:proofErr w:type="gramEnd"/>
      <w:r>
        <w:rPr>
          <w:rFonts w:hint="eastAsia"/>
          <w:b/>
          <w:bCs/>
        </w:rPr>
        <w:t>云集，从电商博览会看</w:t>
      </w:r>
      <w:proofErr w:type="gramStart"/>
      <w:r>
        <w:rPr>
          <w:rFonts w:hint="eastAsia"/>
          <w:b/>
          <w:bCs/>
        </w:rPr>
        <w:t>济南电商经济</w:t>
      </w:r>
      <w:proofErr w:type="gramEnd"/>
      <w:r>
        <w:rPr>
          <w:rFonts w:hint="eastAsia"/>
          <w:b/>
          <w:bCs/>
        </w:rPr>
        <w:t>成色几何</w:t>
      </w:r>
    </w:p>
    <w:p w14:paraId="046AA3F4" w14:textId="77777777" w:rsidR="0090264C" w:rsidRDefault="0090264C"/>
    <w:p w14:paraId="19C42F39" w14:textId="65412CE8" w:rsidR="0090264C" w:rsidRPr="00285C7C" w:rsidRDefault="00000000">
      <w:pPr>
        <w:ind w:firstLineChars="200" w:firstLine="420"/>
      </w:pPr>
      <w:r w:rsidRPr="00285C7C">
        <w:rPr>
          <w:rFonts w:hint="eastAsia"/>
        </w:rPr>
        <w:t>9</w:t>
      </w:r>
      <w:r w:rsidRPr="00285C7C">
        <w:t>月</w:t>
      </w:r>
      <w:r w:rsidRPr="00285C7C">
        <w:rPr>
          <w:rFonts w:hint="eastAsia"/>
        </w:rPr>
        <w:t>8</w:t>
      </w:r>
      <w:r w:rsidRPr="00285C7C">
        <w:t>日</w:t>
      </w:r>
      <w:r w:rsidR="004B158B">
        <w:rPr>
          <w:rFonts w:hint="eastAsia"/>
        </w:rPr>
        <w:t>—</w:t>
      </w:r>
      <w:r w:rsidR="004B158B">
        <w:rPr>
          <w:rFonts w:hint="eastAsia"/>
        </w:rPr>
        <w:t>1</w:t>
      </w:r>
      <w:r w:rsidR="004B158B">
        <w:t>0</w:t>
      </w:r>
      <w:r w:rsidR="004B158B">
        <w:rPr>
          <w:rFonts w:hint="eastAsia"/>
        </w:rPr>
        <w:t>日</w:t>
      </w:r>
      <w:r w:rsidRPr="00285C7C">
        <w:t>，</w:t>
      </w:r>
      <w:r w:rsidRPr="00285C7C">
        <w:rPr>
          <w:rFonts w:hint="eastAsia"/>
        </w:rPr>
        <w:t>2023</w:t>
      </w:r>
      <w:r w:rsidRPr="00285C7C">
        <w:rPr>
          <w:rFonts w:hint="eastAsia"/>
        </w:rPr>
        <w:t>山东（</w:t>
      </w:r>
      <w:r w:rsidRPr="00285C7C">
        <w:t>济南</w:t>
      </w:r>
      <w:r w:rsidRPr="00285C7C">
        <w:rPr>
          <w:rFonts w:hint="eastAsia"/>
        </w:rPr>
        <w:t>）</w:t>
      </w:r>
      <w:r w:rsidRPr="00285C7C">
        <w:t>电子商务产业博览会（以下简称</w:t>
      </w:r>
      <w:r w:rsidRPr="00285C7C">
        <w:rPr>
          <w:rFonts w:hint="eastAsia"/>
        </w:rPr>
        <w:t>“</w:t>
      </w:r>
      <w:r w:rsidRPr="00285C7C">
        <w:t>电商博览会</w:t>
      </w:r>
      <w:r w:rsidRPr="00285C7C">
        <w:rPr>
          <w:rFonts w:hint="eastAsia"/>
        </w:rPr>
        <w:t>”</w:t>
      </w:r>
      <w:r w:rsidRPr="00285C7C">
        <w:t>）在</w:t>
      </w:r>
      <w:r w:rsidRPr="00285C7C">
        <w:rPr>
          <w:rFonts w:hint="eastAsia"/>
        </w:rPr>
        <w:t>山东</w:t>
      </w:r>
      <w:r w:rsidRPr="00285C7C">
        <w:t>国际会展中心</w:t>
      </w:r>
      <w:r w:rsidR="004B158B">
        <w:rPr>
          <w:rFonts w:hint="eastAsia"/>
        </w:rPr>
        <w:t>顺利举办</w:t>
      </w:r>
      <w:r w:rsidRPr="00285C7C">
        <w:t>。</w:t>
      </w:r>
      <w:proofErr w:type="gramStart"/>
      <w:r w:rsidRPr="00285C7C">
        <w:t>本届电</w:t>
      </w:r>
      <w:proofErr w:type="gramEnd"/>
      <w:r w:rsidRPr="00285C7C">
        <w:t>商博览会展示内容丰富多元，</w:t>
      </w:r>
      <w:r w:rsidRPr="00285C7C">
        <w:rPr>
          <w:rFonts w:hint="eastAsia"/>
        </w:rPr>
        <w:t>共设置有</w:t>
      </w:r>
      <w:r w:rsidRPr="00285C7C">
        <w:t>9</w:t>
      </w:r>
      <w:r w:rsidRPr="00285C7C">
        <w:t>大展区</w:t>
      </w:r>
      <w:r w:rsidRPr="00285C7C">
        <w:rPr>
          <w:rFonts w:hint="eastAsia"/>
        </w:rPr>
        <w:t>、</w:t>
      </w:r>
      <w:r w:rsidRPr="00285C7C">
        <w:t>13</w:t>
      </w:r>
      <w:r w:rsidRPr="00285C7C">
        <w:t>个板块</w:t>
      </w:r>
      <w:r w:rsidRPr="00285C7C">
        <w:rPr>
          <w:rFonts w:hint="eastAsia"/>
        </w:rPr>
        <w:t>、</w:t>
      </w:r>
      <w:r w:rsidRPr="00285C7C">
        <w:t>50</w:t>
      </w:r>
      <w:r w:rsidRPr="00285C7C">
        <w:t>余项展示内容</w:t>
      </w:r>
      <w:r w:rsidRPr="00285C7C">
        <w:rPr>
          <w:rFonts w:hint="eastAsia"/>
        </w:rPr>
        <w:t>，阿里巴巴、京东、拼多多、</w:t>
      </w:r>
      <w:proofErr w:type="gramStart"/>
      <w:r w:rsidRPr="00285C7C">
        <w:rPr>
          <w:rFonts w:hint="eastAsia"/>
        </w:rPr>
        <w:t>抖音等</w:t>
      </w:r>
      <w:proofErr w:type="gramEnd"/>
      <w:r w:rsidRPr="00285C7C">
        <w:rPr>
          <w:rFonts w:hint="eastAsia"/>
        </w:rPr>
        <w:t>二十余家重点平台和知名机构到场参展。展会现场，既有来自各地</w:t>
      </w:r>
      <w:proofErr w:type="gramStart"/>
      <w:r w:rsidRPr="00285C7C">
        <w:rPr>
          <w:rFonts w:hint="eastAsia"/>
        </w:rPr>
        <w:t>的好品展示</w:t>
      </w:r>
      <w:proofErr w:type="gramEnd"/>
      <w:r w:rsidRPr="00285C7C">
        <w:rPr>
          <w:rFonts w:hint="eastAsia"/>
        </w:rPr>
        <w:t>，又有供应链上下游对接，更有</w:t>
      </w:r>
      <w:r w:rsidRPr="00285C7C">
        <w:rPr>
          <w:rFonts w:hint="eastAsia"/>
        </w:rPr>
        <w:t>AI</w:t>
      </w:r>
      <w:r w:rsidRPr="00285C7C">
        <w:rPr>
          <w:rFonts w:hint="eastAsia"/>
        </w:rPr>
        <w:t>数字人等新技术为经营者提供更多新思路。</w:t>
      </w:r>
    </w:p>
    <w:p w14:paraId="165450A9" w14:textId="77777777" w:rsidR="0090264C" w:rsidRPr="00285C7C" w:rsidRDefault="00000000">
      <w:pPr>
        <w:ind w:firstLineChars="200" w:firstLine="420"/>
      </w:pPr>
      <w:r w:rsidRPr="00285C7C">
        <w:rPr>
          <w:rFonts w:hint="eastAsia"/>
        </w:rPr>
        <w:t>博览会吸引到各界大咖广泛参与背后，是济南电商经济持续数年的高速增长。数据显示，</w:t>
      </w:r>
      <w:r w:rsidRPr="00285C7C">
        <w:rPr>
          <w:rFonts w:hint="eastAsia"/>
        </w:rPr>
        <w:t>2022</w:t>
      </w:r>
      <w:r w:rsidRPr="00285C7C">
        <w:rPr>
          <w:rFonts w:hint="eastAsia"/>
        </w:rPr>
        <w:t>年，济南实现网络零售额</w:t>
      </w:r>
      <w:r w:rsidRPr="00285C7C">
        <w:rPr>
          <w:rFonts w:hint="eastAsia"/>
        </w:rPr>
        <w:t>1265.1</w:t>
      </w:r>
      <w:r w:rsidRPr="00285C7C">
        <w:rPr>
          <w:rFonts w:hint="eastAsia"/>
        </w:rPr>
        <w:t>亿元，同比增长</w:t>
      </w:r>
      <w:r w:rsidRPr="00285C7C">
        <w:rPr>
          <w:rFonts w:hint="eastAsia"/>
        </w:rPr>
        <w:t>22.6%</w:t>
      </w:r>
      <w:r w:rsidRPr="00285C7C">
        <w:rPr>
          <w:rFonts w:hint="eastAsia"/>
        </w:rPr>
        <w:t>，位居</w:t>
      </w:r>
      <w:r w:rsidRPr="00285C7C">
        <w:rPr>
          <w:rFonts w:hint="eastAsia"/>
        </w:rPr>
        <w:t>15</w:t>
      </w:r>
      <w:r w:rsidRPr="00285C7C">
        <w:rPr>
          <w:rFonts w:hint="eastAsia"/>
        </w:rPr>
        <w:t>个副省级城市前列；今年上半年全市实现网络零售额</w:t>
      </w:r>
      <w:r w:rsidRPr="00285C7C">
        <w:rPr>
          <w:rFonts w:hint="eastAsia"/>
        </w:rPr>
        <w:t>623.6</w:t>
      </w:r>
      <w:r w:rsidRPr="00285C7C">
        <w:rPr>
          <w:rFonts w:hint="eastAsia"/>
        </w:rPr>
        <w:t>亿元，同比增长</w:t>
      </w:r>
      <w:r w:rsidRPr="00285C7C">
        <w:rPr>
          <w:rFonts w:hint="eastAsia"/>
        </w:rPr>
        <w:t>18.1%</w:t>
      </w:r>
      <w:r w:rsidRPr="00285C7C">
        <w:rPr>
          <w:rFonts w:hint="eastAsia"/>
        </w:rPr>
        <w:t>。本次电商博览会期间，又有山东淘宝百万新商造星计划、好品</w:t>
      </w:r>
      <w:r w:rsidRPr="00285C7C">
        <w:rPr>
          <w:rFonts w:hint="eastAsia"/>
        </w:rPr>
        <w:t>365</w:t>
      </w:r>
      <w:r w:rsidRPr="00285C7C">
        <w:rPr>
          <w:rFonts w:hint="eastAsia"/>
        </w:rPr>
        <w:t>商城战略合作等数个项目签约落成，未来将为济南电商经济发展注入新的动力。</w:t>
      </w:r>
    </w:p>
    <w:p w14:paraId="3BA72AA7" w14:textId="77777777" w:rsidR="0090264C" w:rsidRDefault="009905F4">
      <w:r>
        <w:rPr>
          <w:rFonts w:ascii="黑体" w:eastAsia="黑体" w:hAnsi="黑体" w:cs="黑体" w:hint="eastAsia"/>
          <w:noProof/>
        </w:rPr>
        <w:drawing>
          <wp:inline distT="0" distB="0" distL="114300" distR="114300" wp14:anchorId="56D2E09A" wp14:editId="72FF653C">
            <wp:extent cx="5264785" cy="3510280"/>
            <wp:effectExtent l="0" t="0" r="18415" b="20320"/>
            <wp:docPr id="1" name="图片 1" descr="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1111111111"/>
                    <pic:cNvPicPr>
                      <a:picLocks noChangeAspect="1"/>
                    </pic:cNvPicPr>
                  </pic:nvPicPr>
                  <pic:blipFill>
                    <a:blip r:embed="rId6"/>
                    <a:stretch>
                      <a:fillRect/>
                    </a:stretch>
                  </pic:blipFill>
                  <pic:spPr>
                    <a:xfrm>
                      <a:off x="0" y="0"/>
                      <a:ext cx="5264785" cy="3510280"/>
                    </a:xfrm>
                    <a:prstGeom prst="rect">
                      <a:avLst/>
                    </a:prstGeom>
                  </pic:spPr>
                </pic:pic>
              </a:graphicData>
            </a:graphic>
          </wp:inline>
        </w:drawing>
      </w:r>
    </w:p>
    <w:p w14:paraId="171C188B" w14:textId="77777777" w:rsidR="0090264C" w:rsidRDefault="00000000">
      <w:pPr>
        <w:rPr>
          <w:b/>
          <w:bCs/>
        </w:rPr>
      </w:pPr>
      <w:r>
        <w:rPr>
          <w:rFonts w:hint="eastAsia"/>
          <w:b/>
          <w:bCs/>
        </w:rPr>
        <w:t>天猫、京东、拼多多集体亮相</w:t>
      </w:r>
    </w:p>
    <w:p w14:paraId="2BE6581A" w14:textId="77777777" w:rsidR="0090264C" w:rsidRDefault="00000000">
      <w:r>
        <w:rPr>
          <w:rFonts w:hint="eastAsia"/>
          <w:b/>
          <w:bCs/>
        </w:rPr>
        <w:t>千余家企业参展电商博览会</w:t>
      </w:r>
    </w:p>
    <w:p w14:paraId="3ECE9B7D" w14:textId="77777777" w:rsidR="0090264C" w:rsidRDefault="00000000">
      <w:pPr>
        <w:ind w:firstLineChars="200" w:firstLine="420"/>
      </w:pPr>
      <w:r>
        <w:rPr>
          <w:rFonts w:hint="eastAsia"/>
        </w:rPr>
        <w:t>衡量一场展会“咖位”，头部企业到场数量是重要标准。</w:t>
      </w:r>
      <w:r>
        <w:rPr>
          <w:rFonts w:hint="eastAsia"/>
        </w:rPr>
        <w:t>9</w:t>
      </w:r>
      <w:r>
        <w:rPr>
          <w:rFonts w:hint="eastAsia"/>
        </w:rPr>
        <w:t>月</w:t>
      </w:r>
      <w:r>
        <w:rPr>
          <w:rFonts w:hint="eastAsia"/>
        </w:rPr>
        <w:t>8</w:t>
      </w:r>
      <w:r>
        <w:rPr>
          <w:rFonts w:hint="eastAsia"/>
        </w:rPr>
        <w:t>日，在电商博览会现场，</w:t>
      </w:r>
      <w:r>
        <w:t>阿里巴巴、京东、</w:t>
      </w:r>
      <w:r>
        <w:rPr>
          <w:rFonts w:hint="eastAsia"/>
        </w:rPr>
        <w:t>拼多多、</w:t>
      </w:r>
      <w:r>
        <w:t>天猫、抖音、快手、美团、亚马逊、大润发、遥望、辛选、董先生等二十余家重点平台和知名机构</w:t>
      </w:r>
      <w:r>
        <w:rPr>
          <w:rFonts w:hint="eastAsia"/>
        </w:rPr>
        <w:t>集体亮相，这在一定程度上凸显了本次博览会的“含金量”。</w:t>
      </w:r>
    </w:p>
    <w:p w14:paraId="172FCD2D" w14:textId="77777777" w:rsidR="009905F4" w:rsidRDefault="009905F4" w:rsidP="009905F4">
      <w:pPr>
        <w:ind w:firstLineChars="200" w:firstLine="420"/>
      </w:pPr>
      <w:r>
        <w:rPr>
          <w:rFonts w:hint="eastAsia"/>
          <w:noProof/>
        </w:rPr>
        <w:lastRenderedPageBreak/>
        <w:drawing>
          <wp:inline distT="0" distB="0" distL="0" distR="0" wp14:anchorId="4ADBA136" wp14:editId="66C47C8A">
            <wp:extent cx="5274310" cy="3515995"/>
            <wp:effectExtent l="0" t="0" r="2540" b="8255"/>
            <wp:docPr id="635009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09224" name="图片 6350092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1FDEE4C2" w14:textId="341CCB90" w:rsidR="0090264C" w:rsidRDefault="00000000">
      <w:pPr>
        <w:ind w:firstLineChars="200" w:firstLine="420"/>
      </w:pPr>
      <w:r>
        <w:rPr>
          <w:rFonts w:hint="eastAsia"/>
        </w:rPr>
        <w:t>据悉，作为</w:t>
      </w:r>
      <w:r>
        <w:t>经山东省人民政府批准，由济南市人民政府和山东省商务厅共同主办，按照专业化、市场化原则举办的电商领域品牌博览会</w:t>
      </w:r>
      <w:r>
        <w:rPr>
          <w:rFonts w:hint="eastAsia"/>
        </w:rPr>
        <w:t>，</w:t>
      </w:r>
      <w:r>
        <w:t>本届</w:t>
      </w:r>
      <w:r>
        <w:rPr>
          <w:rFonts w:hint="eastAsia"/>
        </w:rPr>
        <w:t>电商</w:t>
      </w:r>
      <w:r>
        <w:t>博览会设计</w:t>
      </w:r>
      <w:r>
        <w:rPr>
          <w:rFonts w:hint="eastAsia"/>
        </w:rPr>
        <w:t>“</w:t>
      </w:r>
      <w:r>
        <w:t>9+13+50</w:t>
      </w:r>
      <w:r>
        <w:rPr>
          <w:rFonts w:hint="eastAsia"/>
        </w:rPr>
        <w:t>”</w:t>
      </w:r>
      <w:r>
        <w:t>体系，即</w:t>
      </w:r>
      <w:r>
        <w:t>9</w:t>
      </w:r>
      <w:r>
        <w:t>大展区</w:t>
      </w:r>
      <w:r>
        <w:t>13</w:t>
      </w:r>
      <w:r>
        <w:t>个板块</w:t>
      </w:r>
      <w:r>
        <w:t>50</w:t>
      </w:r>
      <w:r>
        <w:t>余项展示内容，全面展示电子商务创新发展成果、示范应用、新业态新模式新技术新产品等。展览面积</w:t>
      </w:r>
      <w:r>
        <w:t>35000</w:t>
      </w:r>
      <w:r>
        <w:t>㎡，参展单位</w:t>
      </w:r>
      <w:r>
        <w:t>1200</w:t>
      </w:r>
      <w:r>
        <w:t>家，专业观众</w:t>
      </w:r>
      <w:r>
        <w:t>50000</w:t>
      </w:r>
      <w:r>
        <w:t>人次。</w:t>
      </w:r>
    </w:p>
    <w:p w14:paraId="44FA9CCD" w14:textId="77777777" w:rsidR="0090264C" w:rsidRDefault="009905F4">
      <w:pPr>
        <w:ind w:firstLineChars="200" w:firstLine="420"/>
      </w:pPr>
      <w:r>
        <w:rPr>
          <w:noProof/>
        </w:rPr>
        <w:drawing>
          <wp:inline distT="0" distB="0" distL="0" distR="0" wp14:anchorId="1AEAB7DD" wp14:editId="399C6B2F">
            <wp:extent cx="5274310" cy="3515995"/>
            <wp:effectExtent l="0" t="0" r="2540" b="8255"/>
            <wp:docPr id="20473992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99264" name="图片 20473992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D5E3266" w14:textId="77777777" w:rsidR="0090264C" w:rsidRDefault="00000000">
      <w:pPr>
        <w:ind w:firstLineChars="200" w:firstLine="420"/>
      </w:pPr>
      <w:r>
        <w:t>9</w:t>
      </w:r>
      <w:r>
        <w:t>大展区分为黄河流域及东西协作电子商务高质量发展体验展区、山东电子商务高质量发展成果及直播电商党建引领展区、</w:t>
      </w:r>
      <w:r>
        <w:t>“</w:t>
      </w:r>
      <w:r>
        <w:t>好品山东、乐享电博会</w:t>
      </w:r>
      <w:r>
        <w:t>”</w:t>
      </w:r>
      <w:r>
        <w:t>品牌供应链展区、海外电商展区、电子商务应用示范展区、数商兴农展区、直播电商展区、工业电商展区、电商科技智慧体验展区。涵盖发展成果、数字乡村、党建引领、沿黄好品、东西协作、海外电商、电商服</w:t>
      </w:r>
      <w:r>
        <w:lastRenderedPageBreak/>
        <w:t>务、电商技术等板块内容。</w:t>
      </w:r>
    </w:p>
    <w:p w14:paraId="01C0494D" w14:textId="77777777" w:rsidR="009905F4" w:rsidRDefault="009905F4">
      <w:pPr>
        <w:ind w:firstLineChars="200" w:firstLine="420"/>
      </w:pPr>
      <w:r>
        <w:rPr>
          <w:rFonts w:hint="eastAsia"/>
          <w:noProof/>
        </w:rPr>
        <w:drawing>
          <wp:inline distT="0" distB="0" distL="0" distR="0" wp14:anchorId="40C8B201" wp14:editId="6E61B896">
            <wp:extent cx="5274310" cy="3515995"/>
            <wp:effectExtent l="0" t="0" r="2540" b="8255"/>
            <wp:docPr id="18272099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09951" name="图片 18272099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48C8C512" w14:textId="77777777" w:rsidR="0090264C" w:rsidRDefault="00000000">
      <w:pPr>
        <w:ind w:firstLineChars="200" w:firstLine="420"/>
      </w:pPr>
      <w:r>
        <w:rPr>
          <w:rFonts w:hint="eastAsia"/>
        </w:rPr>
        <w:t>在各展区，根据不同定位，参展企业都拿出了自身专业能力，或展示企业好品，或畅通供应链上下游，或利用自身先进技术去赋能电商企业发展。一场场洽谈之间，电商产业发展要素加速流动。</w:t>
      </w:r>
    </w:p>
    <w:p w14:paraId="593D22ED" w14:textId="77777777" w:rsidR="0090264C" w:rsidRDefault="0090264C"/>
    <w:p w14:paraId="1971B158" w14:textId="77777777" w:rsidR="0090264C" w:rsidRDefault="00000000">
      <w:pPr>
        <w:rPr>
          <w:b/>
          <w:bCs/>
        </w:rPr>
      </w:pPr>
      <w:r>
        <w:rPr>
          <w:rFonts w:hint="eastAsia"/>
          <w:b/>
          <w:bCs/>
        </w:rPr>
        <w:t>技术驱动愈发明显</w:t>
      </w:r>
    </w:p>
    <w:p w14:paraId="39AD4F3E" w14:textId="77777777" w:rsidR="0090264C" w:rsidRDefault="00000000">
      <w:pPr>
        <w:rPr>
          <w:b/>
          <w:bCs/>
        </w:rPr>
      </w:pPr>
      <w:r>
        <w:rPr>
          <w:rFonts w:hint="eastAsia"/>
          <w:b/>
          <w:bCs/>
        </w:rPr>
        <w:t>AI</w:t>
      </w:r>
      <w:r>
        <w:rPr>
          <w:rFonts w:hint="eastAsia"/>
          <w:b/>
          <w:bCs/>
        </w:rPr>
        <w:t>数字人直播受围观</w:t>
      </w:r>
    </w:p>
    <w:p w14:paraId="48C5C1EF" w14:textId="77777777" w:rsidR="0090264C" w:rsidRDefault="00000000">
      <w:pPr>
        <w:ind w:firstLineChars="200" w:firstLine="420"/>
      </w:pPr>
      <w:r>
        <w:rPr>
          <w:rFonts w:hint="eastAsia"/>
        </w:rPr>
        <w:t>在洽谈商品及供应链合作的同时，参展的一些技术类企业相较以往受到了更多关注。</w:t>
      </w:r>
      <w:r>
        <w:rPr>
          <w:rFonts w:hint="eastAsia"/>
        </w:rPr>
        <w:t>9</w:t>
      </w:r>
      <w:r>
        <w:rPr>
          <w:rFonts w:hint="eastAsia"/>
        </w:rPr>
        <w:t>月</w:t>
      </w:r>
      <w:r>
        <w:rPr>
          <w:rFonts w:hint="eastAsia"/>
        </w:rPr>
        <w:t>8</w:t>
      </w:r>
      <w:r>
        <w:rPr>
          <w:rFonts w:hint="eastAsia"/>
        </w:rPr>
        <w:t>日中午，正值午饭时刻，通常是观展客流的低谷，但在一家名为“唐道传媒”的企业展区前，仍围满了观展者，他们正在详细了解数字人直播的应用。</w:t>
      </w:r>
    </w:p>
    <w:p w14:paraId="57637204" w14:textId="1D19DF9E" w:rsidR="00C30745" w:rsidRDefault="00000000" w:rsidP="00C30745">
      <w:pPr>
        <w:ind w:firstLineChars="200" w:firstLine="420"/>
      </w:pPr>
      <w:r>
        <w:rPr>
          <w:rFonts w:hint="eastAsia"/>
        </w:rPr>
        <w:t>现场工作人员介绍称，公司主要产品为</w:t>
      </w:r>
      <w:r>
        <w:rPr>
          <w:rFonts w:hint="eastAsia"/>
        </w:rPr>
        <w:t>AI</w:t>
      </w:r>
      <w:r>
        <w:rPr>
          <w:rFonts w:hint="eastAsia"/>
        </w:rPr>
        <w:t>数字人，目前已经开发出几十种不同职业、不同风格的数字人形象，一个数字人可驱动多个直播间。这些数字人可</w:t>
      </w:r>
      <w:r>
        <w:rPr>
          <w:rFonts w:hint="eastAsia"/>
        </w:rPr>
        <w:t>24</w:t>
      </w:r>
      <w:r>
        <w:rPr>
          <w:rFonts w:hint="eastAsia"/>
        </w:rPr>
        <w:t>小时不间断直播，支持智能解答用户弹幕问题。“相较传统直播，数字人最大的优势在于可以为用户节省人力成本。”该工作人员称。</w:t>
      </w:r>
    </w:p>
    <w:p w14:paraId="55E3012A" w14:textId="77777777" w:rsidR="0090264C" w:rsidRDefault="00000000">
      <w:pPr>
        <w:ind w:firstLineChars="200" w:firstLine="420"/>
      </w:pPr>
      <w:r>
        <w:rPr>
          <w:rFonts w:hint="eastAsia"/>
        </w:rPr>
        <w:t>除了数字人应用，品牌营销、短视频矩阵、代运营、电</w:t>
      </w:r>
      <w:proofErr w:type="gramStart"/>
      <w:r>
        <w:rPr>
          <w:rFonts w:hint="eastAsia"/>
        </w:rPr>
        <w:t>商内容</w:t>
      </w:r>
      <w:proofErr w:type="gramEnd"/>
      <w:r>
        <w:rPr>
          <w:rFonts w:hint="eastAsia"/>
        </w:rPr>
        <w:t>输出等类型的企业也在现场受到广泛关注。观展者张先生表示，就自身经营的食品类中小电商企业而言，如何提升品牌知名度以及转化率是日常经营的难题，这些问题往往超出了经营者自身的能力，需要借助专业团队或专业工具，在电商博览会可以集中对相关企业进行咨询了解。</w:t>
      </w:r>
    </w:p>
    <w:p w14:paraId="00B07E6E" w14:textId="77777777" w:rsidR="0090264C" w:rsidRDefault="00000000">
      <w:pPr>
        <w:ind w:firstLineChars="200" w:firstLine="420"/>
      </w:pPr>
      <w:r>
        <w:rPr>
          <w:rFonts w:hint="eastAsia"/>
        </w:rPr>
        <w:t>如果说</w:t>
      </w:r>
      <w:r>
        <w:rPr>
          <w:rFonts w:hint="eastAsia"/>
        </w:rPr>
        <w:t>AI</w:t>
      </w:r>
      <w:r>
        <w:rPr>
          <w:rFonts w:hint="eastAsia"/>
        </w:rPr>
        <w:t>数字人是为中小电商企业提供了更多的经营解决方案，那么，参展的山东港口集团、山东能源集团、山东高速集团等企业则是在</w:t>
      </w:r>
      <w:proofErr w:type="spellStart"/>
      <w:r>
        <w:rPr>
          <w:rFonts w:hint="eastAsia"/>
        </w:rPr>
        <w:t>ToB</w:t>
      </w:r>
      <w:proofErr w:type="spellEnd"/>
      <w:r>
        <w:rPr>
          <w:rFonts w:hint="eastAsia"/>
        </w:rPr>
        <w:t>层面，为观展者提供了更多</w:t>
      </w:r>
      <w:proofErr w:type="gramStart"/>
      <w:r>
        <w:rPr>
          <w:rFonts w:hint="eastAsia"/>
        </w:rPr>
        <w:t>工业电</w:t>
      </w:r>
      <w:proofErr w:type="gramEnd"/>
      <w:r>
        <w:rPr>
          <w:rFonts w:hint="eastAsia"/>
        </w:rPr>
        <w:t>商上的想象力。</w:t>
      </w:r>
    </w:p>
    <w:p w14:paraId="0DEEF118" w14:textId="77777777" w:rsidR="0090264C" w:rsidRDefault="00000000">
      <w:pPr>
        <w:ind w:firstLineChars="200" w:firstLine="420"/>
      </w:pPr>
      <w:r>
        <w:rPr>
          <w:rFonts w:hint="eastAsia"/>
          <w:noProof/>
        </w:rPr>
        <w:lastRenderedPageBreak/>
        <w:drawing>
          <wp:inline distT="0" distB="0" distL="114300" distR="114300" wp14:anchorId="35F345BC" wp14:editId="50C6FEDC">
            <wp:extent cx="5262880" cy="3509645"/>
            <wp:effectExtent l="0" t="0" r="20320" b="20955"/>
            <wp:docPr id="2" name="图片 2" descr="IMG_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416"/>
                    <pic:cNvPicPr>
                      <a:picLocks noChangeAspect="1"/>
                    </pic:cNvPicPr>
                  </pic:nvPicPr>
                  <pic:blipFill>
                    <a:blip r:embed="rId10"/>
                    <a:stretch>
                      <a:fillRect/>
                    </a:stretch>
                  </pic:blipFill>
                  <pic:spPr>
                    <a:xfrm>
                      <a:off x="0" y="0"/>
                      <a:ext cx="5262880" cy="3509645"/>
                    </a:xfrm>
                    <a:prstGeom prst="rect">
                      <a:avLst/>
                    </a:prstGeom>
                  </pic:spPr>
                </pic:pic>
              </a:graphicData>
            </a:graphic>
          </wp:inline>
        </w:drawing>
      </w:r>
    </w:p>
    <w:p w14:paraId="22A3E2DD" w14:textId="77777777" w:rsidR="0090264C" w:rsidRDefault="00000000">
      <w:pPr>
        <w:ind w:firstLineChars="200" w:firstLine="420"/>
      </w:pPr>
      <w:r>
        <w:rPr>
          <w:rFonts w:hint="eastAsia"/>
        </w:rPr>
        <w:t>以山东港口集团打造的“陆海云商”平台为例，该平台是中国北方生活消费品分拨中心配套建设的仓配售一体化数字服务平台，通过信息共享、流程优化和资源整合等方式，可为</w:t>
      </w:r>
      <w:r>
        <w:rPr>
          <w:rFonts w:hint="eastAsia"/>
        </w:rPr>
        <w:t>B</w:t>
      </w:r>
      <w:r>
        <w:rPr>
          <w:rFonts w:hint="eastAsia"/>
        </w:rPr>
        <w:t>端商户提供完整的供应链服务。平台目前辐射济南周边五区四县，为</w:t>
      </w:r>
      <w:r>
        <w:rPr>
          <w:rFonts w:hint="eastAsia"/>
        </w:rPr>
        <w:t>1000</w:t>
      </w:r>
      <w:r>
        <w:rPr>
          <w:rFonts w:hint="eastAsia"/>
        </w:rPr>
        <w:t>多家中小商户提供生活消费品的仓储、分拣、包装、配送等物流供应链一体化服务，能够有效降低商户采购成本、提高采购效率和规避采购风险。</w:t>
      </w:r>
    </w:p>
    <w:p w14:paraId="0442FFA9" w14:textId="77777777" w:rsidR="0090264C" w:rsidRDefault="0090264C"/>
    <w:p w14:paraId="1956972E" w14:textId="77777777" w:rsidR="0090264C" w:rsidRDefault="0090264C"/>
    <w:p w14:paraId="29F271F4" w14:textId="77777777" w:rsidR="0090264C" w:rsidRDefault="00000000">
      <w:pPr>
        <w:rPr>
          <w:b/>
          <w:bCs/>
        </w:rPr>
      </w:pPr>
      <w:r>
        <w:rPr>
          <w:rFonts w:hint="eastAsia"/>
          <w:b/>
          <w:bCs/>
        </w:rPr>
        <w:t>聚焦</w:t>
      </w:r>
      <w:r>
        <w:rPr>
          <w:b/>
          <w:bCs/>
        </w:rPr>
        <w:t>产业高质量发展</w:t>
      </w:r>
    </w:p>
    <w:p w14:paraId="550A5C3E" w14:textId="77777777" w:rsidR="0090264C" w:rsidRDefault="00000000">
      <w:r>
        <w:rPr>
          <w:b/>
          <w:bCs/>
        </w:rPr>
        <w:t>电商发展生态峰会来</w:t>
      </w:r>
      <w:r>
        <w:rPr>
          <w:rFonts w:hint="eastAsia"/>
          <w:b/>
          <w:bCs/>
        </w:rPr>
        <w:t>“</w:t>
      </w:r>
      <w:r>
        <w:rPr>
          <w:b/>
          <w:bCs/>
        </w:rPr>
        <w:t>支招</w:t>
      </w:r>
      <w:r>
        <w:rPr>
          <w:rFonts w:hint="eastAsia"/>
          <w:b/>
          <w:bCs/>
        </w:rPr>
        <w:t>”</w:t>
      </w:r>
    </w:p>
    <w:p w14:paraId="09819A5E" w14:textId="77777777" w:rsidR="0090264C" w:rsidRDefault="00000000">
      <w:pPr>
        <w:ind w:firstLineChars="200" w:firstLine="420"/>
      </w:pPr>
      <w:r>
        <w:rPr>
          <w:rFonts w:hint="eastAsia"/>
        </w:rPr>
        <w:t>洽谈具体业务之余，如何“把脉”电</w:t>
      </w:r>
      <w:proofErr w:type="gramStart"/>
      <w:r>
        <w:rPr>
          <w:rFonts w:hint="eastAsia"/>
        </w:rPr>
        <w:t>商经济</w:t>
      </w:r>
      <w:proofErr w:type="gramEnd"/>
      <w:r>
        <w:rPr>
          <w:rFonts w:hint="eastAsia"/>
        </w:rPr>
        <w:t>发展趋势也是众多经营者关心的问题，作为电商博览会配套活动，</w:t>
      </w:r>
      <w:r>
        <w:rPr>
          <w:rFonts w:hint="eastAsia"/>
        </w:rPr>
        <w:t>2023</w:t>
      </w:r>
      <w:r>
        <w:rPr>
          <w:rFonts w:hint="eastAsia"/>
        </w:rPr>
        <w:t>山东电商发展生态峰会在</w:t>
      </w:r>
      <w:r>
        <w:rPr>
          <w:rFonts w:hint="eastAsia"/>
        </w:rPr>
        <w:t>9</w:t>
      </w:r>
      <w:r>
        <w:rPr>
          <w:rFonts w:hint="eastAsia"/>
        </w:rPr>
        <w:t>月</w:t>
      </w:r>
      <w:r>
        <w:rPr>
          <w:rFonts w:hint="eastAsia"/>
        </w:rPr>
        <w:t>8</w:t>
      </w:r>
      <w:r>
        <w:rPr>
          <w:rFonts w:hint="eastAsia"/>
        </w:rPr>
        <w:t>日上午同步举行，</w:t>
      </w:r>
      <w:proofErr w:type="gramStart"/>
      <w:r>
        <w:rPr>
          <w:rFonts w:hint="eastAsia"/>
        </w:rPr>
        <w:t>淘天集团</w:t>
      </w:r>
      <w:proofErr w:type="gramEnd"/>
      <w:r>
        <w:rPr>
          <w:rFonts w:hint="eastAsia"/>
        </w:rPr>
        <w:t>副总裁徐飞、中央财经大学中国互联网经济研究院副院长欧阳日辉、山东乐旋体育集团有限公司联合创始人、董先生珠宝有限公司董事长李水晶等来自业界、学界的企业家、专家学者针对当前电商行业新趋势发表自己见解。</w:t>
      </w:r>
    </w:p>
    <w:p w14:paraId="4C0BD03B" w14:textId="77777777" w:rsidR="0090264C" w:rsidRDefault="00000000">
      <w:pPr>
        <w:ind w:firstLineChars="200" w:firstLine="420"/>
      </w:pPr>
      <w:r>
        <w:rPr>
          <w:rFonts w:hint="eastAsia"/>
        </w:rPr>
        <w:t>欧阳日辉表示，随着电</w:t>
      </w:r>
      <w:proofErr w:type="gramStart"/>
      <w:r>
        <w:rPr>
          <w:rFonts w:hint="eastAsia"/>
        </w:rPr>
        <w:t>商产业</w:t>
      </w:r>
      <w:proofErr w:type="gramEnd"/>
      <w:r>
        <w:rPr>
          <w:rFonts w:hint="eastAsia"/>
        </w:rPr>
        <w:t>发展，</w:t>
      </w:r>
      <w:r>
        <w:t>部分新</w:t>
      </w:r>
      <w:proofErr w:type="gramStart"/>
      <w:r>
        <w:t>业态新模式</w:t>
      </w:r>
      <w:proofErr w:type="gramEnd"/>
      <w:r>
        <w:t>已经超出了原有电子商务概念的范畴，表现为数字经济下的新型商业运营模式。</w:t>
      </w:r>
      <w:r>
        <w:rPr>
          <w:rFonts w:hint="eastAsia"/>
        </w:rPr>
        <w:t>其中，</w:t>
      </w:r>
      <w:r>
        <w:t>在消费</w:t>
      </w:r>
      <w:proofErr w:type="gramStart"/>
      <w:r>
        <w:t>端</w:t>
      </w:r>
      <w:r>
        <w:rPr>
          <w:rFonts w:hint="eastAsia"/>
        </w:rPr>
        <w:t>主要</w:t>
      </w:r>
      <w:proofErr w:type="gramEnd"/>
      <w:r>
        <w:t>表现为界面的多元化、场景化、个性化等特点，在生产</w:t>
      </w:r>
      <w:proofErr w:type="gramStart"/>
      <w:r>
        <w:t>端表现</w:t>
      </w:r>
      <w:proofErr w:type="gramEnd"/>
      <w:r>
        <w:t>为界面的数字化、智能化、生态化、跨界化等特点，持续推动商业创新并满足不同层次的消费分级升级需要。</w:t>
      </w:r>
      <w:r>
        <w:rPr>
          <w:rFonts w:hint="eastAsia"/>
        </w:rPr>
        <w:t>由此，“</w:t>
      </w:r>
      <w:r>
        <w:t>新电商</w:t>
      </w:r>
      <w:r>
        <w:rPr>
          <w:rFonts w:hint="eastAsia"/>
        </w:rPr>
        <w:t>”概念产生。</w:t>
      </w:r>
    </w:p>
    <w:p w14:paraId="7C40373B" w14:textId="77777777" w:rsidR="0090264C" w:rsidRDefault="00000000">
      <w:pPr>
        <w:ind w:firstLineChars="200" w:firstLine="420"/>
      </w:pPr>
      <w:r>
        <w:rPr>
          <w:rFonts w:hint="eastAsia"/>
          <w:noProof/>
        </w:rPr>
        <w:lastRenderedPageBreak/>
        <w:drawing>
          <wp:inline distT="0" distB="0" distL="114300" distR="114300" wp14:anchorId="7D2C1549" wp14:editId="1F3989C8">
            <wp:extent cx="4838700" cy="3227070"/>
            <wp:effectExtent l="0" t="0" r="12700" b="24130"/>
            <wp:docPr id="3" name="图片 3" descr="IMG_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417"/>
                    <pic:cNvPicPr>
                      <a:picLocks noChangeAspect="1"/>
                    </pic:cNvPicPr>
                  </pic:nvPicPr>
                  <pic:blipFill>
                    <a:blip r:embed="rId11"/>
                    <a:stretch>
                      <a:fillRect/>
                    </a:stretch>
                  </pic:blipFill>
                  <pic:spPr>
                    <a:xfrm>
                      <a:off x="0" y="0"/>
                      <a:ext cx="4838700" cy="3227070"/>
                    </a:xfrm>
                    <a:prstGeom prst="rect">
                      <a:avLst/>
                    </a:prstGeom>
                  </pic:spPr>
                </pic:pic>
              </a:graphicData>
            </a:graphic>
          </wp:inline>
        </w:drawing>
      </w:r>
    </w:p>
    <w:p w14:paraId="4693BD6E" w14:textId="77777777" w:rsidR="0090264C" w:rsidRDefault="00000000">
      <w:pPr>
        <w:ind w:firstLineChars="200" w:firstLine="420"/>
      </w:pPr>
      <w:r>
        <w:rPr>
          <w:rFonts w:hint="eastAsia"/>
        </w:rPr>
        <w:t>新电商在重塑</w:t>
      </w:r>
      <w:r>
        <w:t>电子商务新格局</w:t>
      </w:r>
      <w:r>
        <w:rPr>
          <w:rFonts w:hint="eastAsia"/>
        </w:rPr>
        <w:t>的同时，还表现</w:t>
      </w:r>
      <w:proofErr w:type="gramStart"/>
      <w:r>
        <w:rPr>
          <w:rFonts w:hint="eastAsia"/>
        </w:rPr>
        <w:t>出商产融合</w:t>
      </w:r>
      <w:proofErr w:type="gramEnd"/>
      <w:r>
        <w:rPr>
          <w:rFonts w:hint="eastAsia"/>
        </w:rPr>
        <w:t>、回归零售本质、追求又好又快、数字化供应链全方位提升、促进产业带数字化转型等新特征。对于“新电商”产业的追求成为当下各地促进电商高质量发展的主要抓手。</w:t>
      </w:r>
    </w:p>
    <w:p w14:paraId="2CD70D7D" w14:textId="77777777" w:rsidR="0090264C" w:rsidRDefault="00000000">
      <w:pPr>
        <w:ind w:firstLineChars="200" w:firstLine="420"/>
      </w:pPr>
      <w:r>
        <w:rPr>
          <w:rFonts w:hint="eastAsia"/>
        </w:rPr>
        <w:t>具体到山东，如何利用电商生态赋能产业高质量发展是关注的焦点。在圆桌对话期间，</w:t>
      </w:r>
      <w:r>
        <w:t>山东省化妆品行业协会秘书长牟云帆表示，</w:t>
      </w:r>
      <w:r>
        <w:rPr>
          <w:rFonts w:hint="eastAsia"/>
        </w:rPr>
        <w:t>电商对于传统产业的赋能效果已经非常明显，首先是</w:t>
      </w:r>
      <w:r>
        <w:t>可以行之有效的快速拓展企业销售渠道；同时，通过变传统采购为线上、数字化采购，</w:t>
      </w:r>
      <w:r>
        <w:rPr>
          <w:rFonts w:hint="eastAsia"/>
        </w:rPr>
        <w:t>可</w:t>
      </w:r>
      <w:r>
        <w:t>提升供应链效率，加速企业供应链完善；此外，</w:t>
      </w:r>
      <w:r>
        <w:rPr>
          <w:rFonts w:hint="eastAsia"/>
        </w:rPr>
        <w:t>还可以帮助</w:t>
      </w:r>
      <w:r>
        <w:t>企业加速品牌在线上传播，提升品牌影响力。</w:t>
      </w:r>
    </w:p>
    <w:p w14:paraId="512D36CC" w14:textId="77777777" w:rsidR="0090264C" w:rsidRDefault="00000000">
      <w:pPr>
        <w:ind w:firstLineChars="200" w:firstLine="420"/>
      </w:pPr>
      <w:r>
        <w:t>更为重要的是，电商可以改变企业决策方式。</w:t>
      </w:r>
      <w:r>
        <w:t>“</w:t>
      </w:r>
      <w:r>
        <w:t>举个简单的例子，美妆行业此前在开发新品时，通常是高层和产品经理聚在一起开会，结合一些数据进行集体决策，但如今，决策越来越多依据的是来自互联网的大数据，包括消费习惯、消费水平、消费理念等，由此形成的模式可行性更高，同时还可以规避一些风险。</w:t>
      </w:r>
      <w:r>
        <w:t>”</w:t>
      </w:r>
      <w:r>
        <w:t>牟云帆说道。</w:t>
      </w:r>
    </w:p>
    <w:p w14:paraId="4E9C0766" w14:textId="77777777" w:rsidR="0090264C" w:rsidRDefault="00000000">
      <w:pPr>
        <w:ind w:firstLineChars="200" w:firstLine="420"/>
      </w:pPr>
      <w:proofErr w:type="gramStart"/>
      <w:r>
        <w:t>诚如牟云帆</w:t>
      </w:r>
      <w:proofErr w:type="gramEnd"/>
      <w:r>
        <w:t>所言，当前</w:t>
      </w:r>
      <w:proofErr w:type="gramStart"/>
      <w:r>
        <w:t>玻</w:t>
      </w:r>
      <w:proofErr w:type="gramEnd"/>
      <w:r>
        <w:t>尿酸行业内的佼佼者，山东福瑞达生物股份有限公司的崛起就充分享受到了电商飞速发展的红利。</w:t>
      </w:r>
    </w:p>
    <w:p w14:paraId="52D4C558" w14:textId="77777777" w:rsidR="0090264C" w:rsidRDefault="00000000">
      <w:pPr>
        <w:ind w:firstLineChars="200" w:firstLine="420"/>
      </w:pPr>
      <w:r>
        <w:t>作为化妆品领域内的一个基础原料，</w:t>
      </w:r>
      <w:proofErr w:type="gramStart"/>
      <w:r>
        <w:t>玻</w:t>
      </w:r>
      <w:proofErr w:type="gramEnd"/>
      <w:r>
        <w:t>尿酸是一个千亿支级别的产业带。此前，产业内部相对独立，并未连到一起，但随着直播电商的兴起，产业</w:t>
      </w:r>
      <w:proofErr w:type="gramStart"/>
      <w:r>
        <w:t>链迅速</w:t>
      </w:r>
      <w:proofErr w:type="gramEnd"/>
      <w:r>
        <w:t>完善。尤其是福瑞达旗下</w:t>
      </w:r>
      <w:proofErr w:type="gramStart"/>
      <w:r>
        <w:t>瑷</w:t>
      </w:r>
      <w:proofErr w:type="gramEnd"/>
      <w:r>
        <w:t>尔博士品牌，仅仅用了</w:t>
      </w:r>
      <w:r>
        <w:t>4</w:t>
      </w:r>
      <w:r>
        <w:t>年时间，就实现了从</w:t>
      </w:r>
      <w:proofErr w:type="gramStart"/>
      <w:r>
        <w:t>零到亿的</w:t>
      </w:r>
      <w:proofErr w:type="gramEnd"/>
      <w:r>
        <w:t>跨越。</w:t>
      </w:r>
    </w:p>
    <w:p w14:paraId="47A3B362" w14:textId="77777777" w:rsidR="0090264C" w:rsidRDefault="00000000">
      <w:pPr>
        <w:ind w:firstLineChars="200" w:firstLine="420"/>
      </w:pPr>
      <w:r>
        <w:t>“</w:t>
      </w:r>
      <w:r>
        <w:t>在济南，肯定还有很多类似的隐形冠军，未来应当充分利用电商优势去放大自身优势。</w:t>
      </w:r>
      <w:r>
        <w:t>”</w:t>
      </w:r>
      <w:r>
        <w:t>山东福瑞达生物股份有限公司副总经理、</w:t>
      </w:r>
      <w:proofErr w:type="gramStart"/>
      <w:r>
        <w:t>瑷</w:t>
      </w:r>
      <w:proofErr w:type="gramEnd"/>
      <w:r>
        <w:t>尔博士品牌主理白天明表示，</w:t>
      </w:r>
      <w:r>
        <w:t>“</w:t>
      </w:r>
      <w:r>
        <w:t>福瑞达内部现在也建有自己的直播、品牌孵化基地，希望未来能够助力山东企业走得更快、走得更远。</w:t>
      </w:r>
      <w:r>
        <w:t>”</w:t>
      </w:r>
    </w:p>
    <w:p w14:paraId="6E259E73" w14:textId="77777777" w:rsidR="0090264C" w:rsidRDefault="00000000">
      <w:pPr>
        <w:ind w:firstLineChars="200" w:firstLine="420"/>
      </w:pPr>
      <w:r>
        <w:rPr>
          <w:rFonts w:hint="eastAsia"/>
        </w:rPr>
        <w:t>除了美妆行业，农业在山东也是一个优势产业，而随着“预制菜”之风劲吹，山东预制</w:t>
      </w:r>
      <w:proofErr w:type="gramStart"/>
      <w:r>
        <w:rPr>
          <w:rFonts w:hint="eastAsia"/>
        </w:rPr>
        <w:t>菜产业</w:t>
      </w:r>
      <w:proofErr w:type="gramEnd"/>
      <w:r>
        <w:rPr>
          <w:rFonts w:hint="eastAsia"/>
        </w:rPr>
        <w:t>也迎来快速发展的机遇。山东预制菜产业联合会副秘书长赵欣表示，山东大量食品加工企业、绿色</w:t>
      </w:r>
      <w:proofErr w:type="gramStart"/>
      <w:r>
        <w:rPr>
          <w:rFonts w:hint="eastAsia"/>
        </w:rPr>
        <w:t>菜企业</w:t>
      </w:r>
      <w:proofErr w:type="gramEnd"/>
      <w:r>
        <w:rPr>
          <w:rFonts w:hint="eastAsia"/>
        </w:rPr>
        <w:t>已经在电</w:t>
      </w:r>
      <w:proofErr w:type="gramStart"/>
      <w:r>
        <w:rPr>
          <w:rFonts w:hint="eastAsia"/>
        </w:rPr>
        <w:t>商领域</w:t>
      </w:r>
      <w:proofErr w:type="gramEnd"/>
      <w:r>
        <w:rPr>
          <w:rFonts w:hint="eastAsia"/>
        </w:rPr>
        <w:t>深耕多年，未来山东预制菜产业联合会希望能够</w:t>
      </w:r>
      <w:proofErr w:type="gramStart"/>
      <w:r>
        <w:rPr>
          <w:rFonts w:hint="eastAsia"/>
        </w:rPr>
        <w:t>整合电</w:t>
      </w:r>
      <w:proofErr w:type="gramEnd"/>
      <w:r>
        <w:rPr>
          <w:rFonts w:hint="eastAsia"/>
        </w:rPr>
        <w:t>商资源，将山东万余家预制</w:t>
      </w:r>
      <w:proofErr w:type="gramStart"/>
      <w:r>
        <w:rPr>
          <w:rFonts w:hint="eastAsia"/>
        </w:rPr>
        <w:t>菜企业</w:t>
      </w:r>
      <w:proofErr w:type="gramEnd"/>
      <w:r>
        <w:rPr>
          <w:rFonts w:hint="eastAsia"/>
        </w:rPr>
        <w:t>推向更广阔的市场。</w:t>
      </w:r>
    </w:p>
    <w:p w14:paraId="343C988A" w14:textId="77777777" w:rsidR="0090264C" w:rsidRDefault="0090264C">
      <w:pPr>
        <w:rPr>
          <w:b/>
          <w:bCs/>
        </w:rPr>
      </w:pPr>
    </w:p>
    <w:p w14:paraId="13B4BC3A" w14:textId="77777777" w:rsidR="0090264C" w:rsidRDefault="0090264C">
      <w:pPr>
        <w:rPr>
          <w:b/>
          <w:bCs/>
        </w:rPr>
      </w:pPr>
    </w:p>
    <w:p w14:paraId="17A5CB99" w14:textId="77777777" w:rsidR="0090264C" w:rsidRDefault="00000000">
      <w:pPr>
        <w:rPr>
          <w:b/>
          <w:bCs/>
        </w:rPr>
      </w:pPr>
      <w:r>
        <w:rPr>
          <w:rFonts w:hint="eastAsia"/>
          <w:b/>
          <w:bCs/>
        </w:rPr>
        <w:t>电商大</w:t>
      </w:r>
      <w:proofErr w:type="gramStart"/>
      <w:r>
        <w:rPr>
          <w:rFonts w:hint="eastAsia"/>
          <w:b/>
          <w:bCs/>
        </w:rPr>
        <w:t>咖</w:t>
      </w:r>
      <w:proofErr w:type="gramEnd"/>
      <w:r>
        <w:rPr>
          <w:rFonts w:hint="eastAsia"/>
          <w:b/>
          <w:bCs/>
        </w:rPr>
        <w:t>云集</w:t>
      </w:r>
      <w:r>
        <w:rPr>
          <w:b/>
          <w:bCs/>
        </w:rPr>
        <w:t>背后</w:t>
      </w:r>
    </w:p>
    <w:p w14:paraId="4E806DD8" w14:textId="77777777" w:rsidR="0090264C" w:rsidRDefault="00000000">
      <w:pPr>
        <w:rPr>
          <w:b/>
          <w:bCs/>
        </w:rPr>
      </w:pPr>
      <w:proofErr w:type="gramStart"/>
      <w:r>
        <w:rPr>
          <w:b/>
          <w:bCs/>
        </w:rPr>
        <w:lastRenderedPageBreak/>
        <w:t>济南</w:t>
      </w:r>
      <w:r>
        <w:rPr>
          <w:rFonts w:hint="eastAsia"/>
          <w:b/>
          <w:bCs/>
        </w:rPr>
        <w:t>电商经济</w:t>
      </w:r>
      <w:proofErr w:type="gramEnd"/>
      <w:r>
        <w:rPr>
          <w:rFonts w:hint="eastAsia"/>
          <w:b/>
          <w:bCs/>
        </w:rPr>
        <w:t>加速腾飞</w:t>
      </w:r>
    </w:p>
    <w:p w14:paraId="3002D954" w14:textId="77777777" w:rsidR="0090264C" w:rsidRDefault="00000000">
      <w:pPr>
        <w:ind w:firstLineChars="200" w:firstLine="420"/>
      </w:pPr>
      <w:r>
        <w:rPr>
          <w:rFonts w:hint="eastAsia"/>
        </w:rPr>
        <w:t>电商博览会吸引到各界大</w:t>
      </w:r>
      <w:proofErr w:type="gramStart"/>
      <w:r>
        <w:rPr>
          <w:rFonts w:hint="eastAsia"/>
        </w:rPr>
        <w:t>咖</w:t>
      </w:r>
      <w:proofErr w:type="gramEnd"/>
      <w:r>
        <w:rPr>
          <w:rFonts w:hint="eastAsia"/>
        </w:rPr>
        <w:t>广泛参与背后，是</w:t>
      </w:r>
      <w:proofErr w:type="gramStart"/>
      <w:r>
        <w:rPr>
          <w:rFonts w:hint="eastAsia"/>
        </w:rPr>
        <w:t>济南电商经济</w:t>
      </w:r>
      <w:proofErr w:type="gramEnd"/>
      <w:r>
        <w:rPr>
          <w:rFonts w:hint="eastAsia"/>
        </w:rPr>
        <w:t>持续数年的高速增长。</w:t>
      </w:r>
    </w:p>
    <w:p w14:paraId="78582788" w14:textId="77777777" w:rsidR="0090264C" w:rsidRDefault="00000000">
      <w:pPr>
        <w:ind w:firstLineChars="200" w:firstLine="420"/>
      </w:pPr>
      <w:r>
        <w:rPr>
          <w:rFonts w:hint="eastAsia"/>
        </w:rPr>
        <w:t>据了解，近年来，济南坚持“党建引领、园区带动、产业支撑、补链强链”，紧抓电</w:t>
      </w:r>
      <w:proofErr w:type="gramStart"/>
      <w:r>
        <w:rPr>
          <w:rFonts w:hint="eastAsia"/>
        </w:rPr>
        <w:t>商经济</w:t>
      </w:r>
      <w:proofErr w:type="gramEnd"/>
      <w:r>
        <w:rPr>
          <w:rFonts w:hint="eastAsia"/>
        </w:rPr>
        <w:t>快速发展新机遇，出台扶持政策，加强园区载体建设，打造电</w:t>
      </w:r>
      <w:proofErr w:type="gramStart"/>
      <w:r>
        <w:rPr>
          <w:rFonts w:hint="eastAsia"/>
        </w:rPr>
        <w:t>商产业</w:t>
      </w:r>
      <w:proofErr w:type="gramEnd"/>
      <w:r>
        <w:rPr>
          <w:rFonts w:hint="eastAsia"/>
        </w:rPr>
        <w:t>带，引入新业态项目，创新开展公共服务，举办特色活动，聚力推动电商高质量发展。</w:t>
      </w:r>
    </w:p>
    <w:p w14:paraId="68F17933" w14:textId="77777777" w:rsidR="0090264C" w:rsidRDefault="00000000">
      <w:pPr>
        <w:ind w:firstLineChars="200" w:firstLine="420"/>
      </w:pPr>
      <w:r>
        <w:rPr>
          <w:rFonts w:hint="eastAsia"/>
        </w:rPr>
        <w:t>在电</w:t>
      </w:r>
      <w:proofErr w:type="gramStart"/>
      <w:r>
        <w:rPr>
          <w:rFonts w:hint="eastAsia"/>
        </w:rPr>
        <w:t>商产业</w:t>
      </w:r>
      <w:proofErr w:type="gramEnd"/>
      <w:r>
        <w:rPr>
          <w:rFonts w:hint="eastAsia"/>
        </w:rPr>
        <w:t>方面，济南</w:t>
      </w:r>
      <w:r>
        <w:t>先后出台了</w:t>
      </w:r>
      <w:r>
        <w:rPr>
          <w:rFonts w:hint="eastAsia"/>
        </w:rPr>
        <w:t>《</w:t>
      </w:r>
      <w:r>
        <w:t>大力发展电商经济打造直播经济总部基地实施方案</w:t>
      </w:r>
      <w:r>
        <w:rPr>
          <w:rFonts w:hint="eastAsia"/>
        </w:rPr>
        <w:t>》《</w:t>
      </w:r>
      <w:r>
        <w:t>济南市电商产业园</w:t>
      </w:r>
      <w:r>
        <w:rPr>
          <w:rFonts w:hint="eastAsia"/>
        </w:rPr>
        <w:t>+</w:t>
      </w:r>
      <w:r>
        <w:t>基地</w:t>
      </w:r>
      <w:r>
        <w:rPr>
          <w:rFonts w:hint="eastAsia"/>
        </w:rPr>
        <w:t>三年培育</w:t>
      </w:r>
      <w:r>
        <w:t>提升行动计划方案</w:t>
      </w:r>
      <w:r>
        <w:rPr>
          <w:rFonts w:hint="eastAsia"/>
        </w:rPr>
        <w:t>》</w:t>
      </w:r>
      <w:r>
        <w:t>等政策，</w:t>
      </w:r>
      <w:proofErr w:type="gramStart"/>
      <w:r>
        <w:rPr>
          <w:rFonts w:hint="eastAsia"/>
        </w:rPr>
        <w:t>助力电商产业</w:t>
      </w:r>
      <w:proofErr w:type="gramEnd"/>
      <w:r>
        <w:rPr>
          <w:rFonts w:hint="eastAsia"/>
        </w:rPr>
        <w:t>点燃泉城经济增长新引擎。</w:t>
      </w:r>
    </w:p>
    <w:p w14:paraId="12C38FD8" w14:textId="77777777" w:rsidR="0090264C" w:rsidRDefault="00000000">
      <w:pPr>
        <w:ind w:firstLineChars="200" w:firstLine="420"/>
      </w:pPr>
      <w:r>
        <w:rPr>
          <w:rFonts w:hint="eastAsia"/>
        </w:rPr>
        <w:t>数据显示，济南目前已有商河、平阴</w:t>
      </w:r>
      <w:r>
        <w:rPr>
          <w:rFonts w:hint="eastAsia"/>
        </w:rPr>
        <w:t>2</w:t>
      </w:r>
      <w:r>
        <w:rPr>
          <w:rFonts w:hint="eastAsia"/>
        </w:rPr>
        <w:t>个电子商务进农村综合示范县、</w:t>
      </w:r>
      <w:r>
        <w:rPr>
          <w:rFonts w:hint="eastAsia"/>
        </w:rPr>
        <w:t>3</w:t>
      </w:r>
      <w:r>
        <w:rPr>
          <w:rFonts w:hint="eastAsia"/>
        </w:rPr>
        <w:t>个国家级电商示范基地、</w:t>
      </w:r>
      <w:r>
        <w:rPr>
          <w:rFonts w:hint="eastAsia"/>
        </w:rPr>
        <w:t>4</w:t>
      </w:r>
      <w:r>
        <w:rPr>
          <w:rFonts w:hint="eastAsia"/>
        </w:rPr>
        <w:t>个国家级电商示范企业、</w:t>
      </w:r>
      <w:r>
        <w:rPr>
          <w:rFonts w:hint="eastAsia"/>
        </w:rPr>
        <w:t>26</w:t>
      </w:r>
      <w:r>
        <w:rPr>
          <w:rFonts w:hint="eastAsia"/>
        </w:rPr>
        <w:t>个省级电商直播基地、电商供应链基地、电</w:t>
      </w:r>
      <w:proofErr w:type="gramStart"/>
      <w:r>
        <w:rPr>
          <w:rFonts w:hint="eastAsia"/>
        </w:rPr>
        <w:t>商产业</w:t>
      </w:r>
      <w:proofErr w:type="gramEnd"/>
      <w:r>
        <w:rPr>
          <w:rFonts w:hint="eastAsia"/>
        </w:rPr>
        <w:t>带，有电商企业</w:t>
      </w:r>
      <w:r>
        <w:rPr>
          <w:rFonts w:hint="eastAsia"/>
        </w:rPr>
        <w:t>2.24</w:t>
      </w:r>
      <w:r>
        <w:rPr>
          <w:rFonts w:hint="eastAsia"/>
        </w:rPr>
        <w:t>万家，网上店铺</w:t>
      </w:r>
      <w:r>
        <w:rPr>
          <w:rFonts w:hint="eastAsia"/>
        </w:rPr>
        <w:t>25</w:t>
      </w:r>
      <w:r>
        <w:rPr>
          <w:rFonts w:hint="eastAsia"/>
        </w:rPr>
        <w:t>万个。</w:t>
      </w:r>
      <w:r>
        <w:rPr>
          <w:rFonts w:hint="eastAsia"/>
        </w:rPr>
        <w:t>2022</w:t>
      </w:r>
      <w:r>
        <w:rPr>
          <w:rFonts w:hint="eastAsia"/>
        </w:rPr>
        <w:t>年，济南实现网络零售额</w:t>
      </w:r>
      <w:r>
        <w:rPr>
          <w:rFonts w:hint="eastAsia"/>
        </w:rPr>
        <w:t>1265.1</w:t>
      </w:r>
      <w:r>
        <w:rPr>
          <w:rFonts w:hint="eastAsia"/>
        </w:rPr>
        <w:t>亿元，同比增长</w:t>
      </w:r>
      <w:r>
        <w:rPr>
          <w:rFonts w:hint="eastAsia"/>
        </w:rPr>
        <w:t>22.6%</w:t>
      </w:r>
      <w:r>
        <w:rPr>
          <w:rFonts w:hint="eastAsia"/>
        </w:rPr>
        <w:t>，位居</w:t>
      </w:r>
      <w:r>
        <w:rPr>
          <w:rFonts w:hint="eastAsia"/>
        </w:rPr>
        <w:t>15</w:t>
      </w:r>
      <w:r>
        <w:rPr>
          <w:rFonts w:hint="eastAsia"/>
        </w:rPr>
        <w:t>个副省级城市前列；今年上半年全市实现网络零售额</w:t>
      </w:r>
      <w:r>
        <w:rPr>
          <w:rFonts w:hint="eastAsia"/>
        </w:rPr>
        <w:t>623.6</w:t>
      </w:r>
      <w:r>
        <w:rPr>
          <w:rFonts w:hint="eastAsia"/>
        </w:rPr>
        <w:t>亿元，同比增长</w:t>
      </w:r>
      <w:r>
        <w:rPr>
          <w:rFonts w:hint="eastAsia"/>
        </w:rPr>
        <w:t>18.1%</w:t>
      </w:r>
      <w:r>
        <w:rPr>
          <w:rFonts w:hint="eastAsia"/>
        </w:rPr>
        <w:t>。</w:t>
      </w:r>
    </w:p>
    <w:p w14:paraId="7371FDAC" w14:textId="77777777" w:rsidR="0090264C" w:rsidRDefault="00000000">
      <w:pPr>
        <w:ind w:firstLineChars="200" w:firstLine="420"/>
      </w:pPr>
      <w:r>
        <w:rPr>
          <w:rFonts w:hint="eastAsia"/>
        </w:rPr>
        <w:t>回归本次电商博览会，</w:t>
      </w:r>
      <w:proofErr w:type="gramStart"/>
      <w:r>
        <w:rPr>
          <w:rFonts w:hint="eastAsia"/>
        </w:rPr>
        <w:t>淘宝在此</w:t>
      </w:r>
      <w:proofErr w:type="gramEnd"/>
      <w:r>
        <w:rPr>
          <w:rFonts w:hint="eastAsia"/>
        </w:rPr>
        <w:t>发布山东百万</w:t>
      </w:r>
      <w:proofErr w:type="gramStart"/>
      <w:r>
        <w:rPr>
          <w:rFonts w:hint="eastAsia"/>
        </w:rPr>
        <w:t>新商造星</w:t>
      </w:r>
      <w:proofErr w:type="gramEnd"/>
      <w:r>
        <w:rPr>
          <w:rFonts w:hint="eastAsia"/>
        </w:rPr>
        <w:t>计划，提供</w:t>
      </w:r>
      <w:r>
        <w:rPr>
          <w:rFonts w:hint="eastAsia"/>
        </w:rPr>
        <w:t>0</w:t>
      </w:r>
      <w:r>
        <w:rPr>
          <w:rFonts w:hint="eastAsia"/>
        </w:rPr>
        <w:t>元保证金开店、新</w:t>
      </w:r>
      <w:proofErr w:type="gramStart"/>
      <w:r>
        <w:rPr>
          <w:rFonts w:hint="eastAsia"/>
        </w:rPr>
        <w:t>商冷启专</w:t>
      </w:r>
      <w:proofErr w:type="gramEnd"/>
      <w:r>
        <w:rPr>
          <w:rFonts w:hint="eastAsia"/>
        </w:rPr>
        <w:t>属流量扶持、限时最高</w:t>
      </w:r>
      <w:r>
        <w:rPr>
          <w:rFonts w:hint="eastAsia"/>
        </w:rPr>
        <w:t>2000</w:t>
      </w:r>
      <w:r>
        <w:rPr>
          <w:rFonts w:hint="eastAsia"/>
        </w:rPr>
        <w:t>元流量推广补贴、</w:t>
      </w:r>
      <w:r>
        <w:rPr>
          <w:rFonts w:hint="eastAsia"/>
        </w:rPr>
        <w:t>20</w:t>
      </w:r>
      <w:r>
        <w:rPr>
          <w:rFonts w:hint="eastAsia"/>
        </w:rPr>
        <w:t>多</w:t>
      </w:r>
      <w:proofErr w:type="gramStart"/>
      <w:r>
        <w:rPr>
          <w:rFonts w:hint="eastAsia"/>
        </w:rPr>
        <w:t>款经营</w:t>
      </w:r>
      <w:proofErr w:type="gramEnd"/>
      <w:r>
        <w:rPr>
          <w:rFonts w:hint="eastAsia"/>
        </w:rPr>
        <w:t>工具免费用得</w:t>
      </w:r>
      <w:r>
        <w:rPr>
          <w:rFonts w:hint="eastAsia"/>
        </w:rPr>
        <w:t>9</w:t>
      </w:r>
      <w:r>
        <w:rPr>
          <w:rFonts w:hint="eastAsia"/>
        </w:rPr>
        <w:t>大核心权益，助力新</w:t>
      </w:r>
      <w:proofErr w:type="gramStart"/>
      <w:r>
        <w:rPr>
          <w:rFonts w:hint="eastAsia"/>
        </w:rPr>
        <w:t>商迅速</w:t>
      </w:r>
      <w:proofErr w:type="gramEnd"/>
      <w:r>
        <w:rPr>
          <w:rFonts w:hint="eastAsia"/>
        </w:rPr>
        <w:t>成长。同时，</w:t>
      </w:r>
      <w:proofErr w:type="gramStart"/>
      <w:r>
        <w:rPr>
          <w:rFonts w:hint="eastAsia"/>
        </w:rPr>
        <w:t>好品</w:t>
      </w:r>
      <w:proofErr w:type="gramEnd"/>
      <w:r>
        <w:rPr>
          <w:rFonts w:hint="eastAsia"/>
        </w:rPr>
        <w:t>365</w:t>
      </w:r>
      <w:r>
        <w:rPr>
          <w:rFonts w:hint="eastAsia"/>
        </w:rPr>
        <w:t>商城战略合作、</w:t>
      </w:r>
      <w:proofErr w:type="gramStart"/>
      <w:r>
        <w:rPr>
          <w:rFonts w:hint="eastAsia"/>
        </w:rPr>
        <w:t>建设云商直播</w:t>
      </w:r>
      <w:proofErr w:type="gramEnd"/>
      <w:r>
        <w:rPr>
          <w:rFonts w:hint="eastAsia"/>
        </w:rPr>
        <w:t>电商战略合作、全球飞翔跨境电商</w:t>
      </w:r>
      <w:r>
        <w:rPr>
          <w:rFonts w:hint="eastAsia"/>
        </w:rPr>
        <w:t>B2B</w:t>
      </w:r>
      <w:r>
        <w:rPr>
          <w:rFonts w:hint="eastAsia"/>
        </w:rPr>
        <w:t>平台与中东阿拉伯签订战略合作、福瑞达</w:t>
      </w:r>
      <w:r>
        <w:rPr>
          <w:rFonts w:hint="eastAsia"/>
        </w:rPr>
        <w:t>GOBUTY</w:t>
      </w:r>
      <w:r>
        <w:rPr>
          <w:rFonts w:hint="eastAsia"/>
        </w:rPr>
        <w:t>战略合作等</w:t>
      </w:r>
      <w:r>
        <w:rPr>
          <w:rFonts w:hint="eastAsia"/>
        </w:rPr>
        <w:t>8</w:t>
      </w:r>
      <w:r>
        <w:rPr>
          <w:rFonts w:hint="eastAsia"/>
        </w:rPr>
        <w:t>个项目在博览会现场签约，未来</w:t>
      </w:r>
      <w:proofErr w:type="gramStart"/>
      <w:r>
        <w:rPr>
          <w:rFonts w:hint="eastAsia"/>
        </w:rPr>
        <w:t>济南电商产业</w:t>
      </w:r>
      <w:proofErr w:type="gramEnd"/>
      <w:r>
        <w:rPr>
          <w:rFonts w:hint="eastAsia"/>
        </w:rPr>
        <w:t>发展将再添新动力。</w:t>
      </w:r>
    </w:p>
    <w:p w14:paraId="771DB621" w14:textId="77777777" w:rsidR="0090264C" w:rsidRDefault="0090264C">
      <w:pPr>
        <w:ind w:firstLineChars="200" w:firstLine="420"/>
      </w:pPr>
    </w:p>
    <w:p w14:paraId="49E0F990" w14:textId="77777777" w:rsidR="0090264C" w:rsidRDefault="0090264C">
      <w:pPr>
        <w:ind w:firstLineChars="200" w:firstLine="420"/>
      </w:pPr>
    </w:p>
    <w:sectPr w:rsidR="009026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E030" w14:textId="77777777" w:rsidR="001023C2" w:rsidRDefault="001023C2" w:rsidP="004B158B">
      <w:r>
        <w:separator/>
      </w:r>
    </w:p>
  </w:endnote>
  <w:endnote w:type="continuationSeparator" w:id="0">
    <w:p w14:paraId="0123B6ED" w14:textId="77777777" w:rsidR="001023C2" w:rsidRDefault="001023C2" w:rsidP="004B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89761" w14:textId="77777777" w:rsidR="001023C2" w:rsidRDefault="001023C2" w:rsidP="004B158B">
      <w:r>
        <w:separator/>
      </w:r>
    </w:p>
  </w:footnote>
  <w:footnote w:type="continuationSeparator" w:id="0">
    <w:p w14:paraId="5DBD47A0" w14:textId="77777777" w:rsidR="001023C2" w:rsidRDefault="001023C2" w:rsidP="004B15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NlZDRlZWQwNTAwNjQ0MTU1YjNmNjQ2ZWViNDEwNzMifQ=="/>
  </w:docVars>
  <w:rsids>
    <w:rsidRoot w:val="29B71BB6"/>
    <w:rsid w:val="E72982CF"/>
    <w:rsid w:val="00064D38"/>
    <w:rsid w:val="001023C2"/>
    <w:rsid w:val="00285C7C"/>
    <w:rsid w:val="004B158B"/>
    <w:rsid w:val="0090264C"/>
    <w:rsid w:val="009905F4"/>
    <w:rsid w:val="00B64B85"/>
    <w:rsid w:val="00C30745"/>
    <w:rsid w:val="00FF5D66"/>
    <w:rsid w:val="1983386F"/>
    <w:rsid w:val="29B71BB6"/>
    <w:rsid w:val="6FA83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4DD09C"/>
  <w15:docId w15:val="{A24EB06B-3155-40D0-A6D5-0491651A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B158B"/>
    <w:pPr>
      <w:tabs>
        <w:tab w:val="center" w:pos="4153"/>
        <w:tab w:val="right" w:pos="8306"/>
      </w:tabs>
      <w:snapToGrid w:val="0"/>
      <w:jc w:val="center"/>
    </w:pPr>
    <w:rPr>
      <w:sz w:val="18"/>
      <w:szCs w:val="18"/>
    </w:rPr>
  </w:style>
  <w:style w:type="character" w:customStyle="1" w:styleId="a4">
    <w:name w:val="页眉 字符"/>
    <w:basedOn w:val="a0"/>
    <w:link w:val="a3"/>
    <w:rsid w:val="004B158B"/>
    <w:rPr>
      <w:kern w:val="2"/>
      <w:sz w:val="18"/>
      <w:szCs w:val="18"/>
    </w:rPr>
  </w:style>
  <w:style w:type="paragraph" w:styleId="a5">
    <w:name w:val="footer"/>
    <w:basedOn w:val="a"/>
    <w:link w:val="a6"/>
    <w:rsid w:val="004B158B"/>
    <w:pPr>
      <w:tabs>
        <w:tab w:val="center" w:pos="4153"/>
        <w:tab w:val="right" w:pos="8306"/>
      </w:tabs>
      <w:snapToGrid w:val="0"/>
      <w:jc w:val="left"/>
    </w:pPr>
    <w:rPr>
      <w:sz w:val="18"/>
      <w:szCs w:val="18"/>
    </w:rPr>
  </w:style>
  <w:style w:type="character" w:customStyle="1" w:styleId="a6">
    <w:name w:val="页脚 字符"/>
    <w:basedOn w:val="a0"/>
    <w:link w:val="a5"/>
    <w:rsid w:val="004B158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520</Words>
  <Characters>2964</Characters>
  <Application>Microsoft Office Word</Application>
  <DocSecurity>0</DocSecurity>
  <Lines>24</Lines>
  <Paragraphs>6</Paragraphs>
  <ScaleCrop>false</ScaleCrop>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5排11座</dc:creator>
  <cp:lastModifiedBy>admin</cp:lastModifiedBy>
  <cp:revision>7</cp:revision>
  <dcterms:created xsi:type="dcterms:W3CDTF">2023-09-10T03:11:00Z</dcterms:created>
  <dcterms:modified xsi:type="dcterms:W3CDTF">2023-09-11T07:44:00Z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91B07F8BA9132EB16391FC6498DA79F0_43</vt:lpwstr>
  </property>
</Properties>
</file>