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2E5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10"/>
          <w:sz w:val="14"/>
          <w:szCs w:val="14"/>
          <w:shd w:val="clear" w:fill="FFFFFF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10"/>
          <w:sz w:val="14"/>
          <w:szCs w:val="14"/>
          <w:shd w:val="clear" w:fill="FFFFFF"/>
        </w:rPr>
        <w:t>热烈欢迎Super Energy Corporation越南负责人和Saitec Offshore Technologies首席运营官出席OWA 2024！</w:t>
      </w:r>
    </w:p>
    <w:bookmarkEnd w:id="0"/>
    <w:p w14:paraId="089205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301FEC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10"/>
          <w:sz w:val="14"/>
          <w:szCs w:val="14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696EB"/>
          <w:spacing w:val="10"/>
          <w:sz w:val="14"/>
          <w:szCs w:val="14"/>
          <w:bdr w:val="none" w:color="auto" w:sz="0" w:space="0"/>
          <w:shd w:val="clear" w:fill="FFFFFF"/>
        </w:rPr>
        <w:t>2024第七届亚洲海洋风能大会暨海上能源全产业链博览会（OWA2024）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0"/>
          <w:sz w:val="14"/>
          <w:szCs w:val="14"/>
          <w:bdr w:val="none" w:color="auto" w:sz="0" w:space="0"/>
          <w:shd w:val="clear" w:fill="FFFFFF"/>
        </w:rPr>
        <w:t>由决策者智库、中国电机工程学会海上风电技术专业委员会、上海市工业合作协会主办，中国动力工程学会、DNV、北爱尔兰投资发展署、World Forum Offshore Wind作为支持单位，将于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696EB"/>
          <w:spacing w:val="10"/>
          <w:sz w:val="14"/>
          <w:szCs w:val="14"/>
          <w:bdr w:val="none" w:color="auto" w:sz="0" w:space="0"/>
          <w:shd w:val="clear" w:fill="FFFFFF"/>
        </w:rPr>
        <w:t>10月30-31日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0"/>
          <w:sz w:val="14"/>
          <w:szCs w:val="14"/>
          <w:bdr w:val="none" w:color="auto" w:sz="0" w:space="0"/>
          <w:shd w:val="clear" w:fill="FFFFFF"/>
        </w:rPr>
        <w:t>在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696EB"/>
          <w:spacing w:val="10"/>
          <w:sz w:val="14"/>
          <w:szCs w:val="14"/>
          <w:bdr w:val="none" w:color="auto" w:sz="0" w:space="0"/>
          <w:shd w:val="clear" w:fill="FFFFFF"/>
        </w:rPr>
        <w:t>上海跨国采购会展中心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0"/>
          <w:sz w:val="14"/>
          <w:szCs w:val="14"/>
          <w:bdr w:val="none" w:color="auto" w:sz="0" w:space="0"/>
          <w:shd w:val="clear" w:fill="FFFFFF"/>
        </w:rPr>
        <w:t>召开，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FFCA00"/>
          <w:spacing w:val="10"/>
          <w:sz w:val="14"/>
          <w:szCs w:val="14"/>
          <w:bdr w:val="none" w:color="auto" w:sz="0" w:space="0"/>
          <w:shd w:val="clear" w:fill="FFFFFF"/>
        </w:rPr>
        <w:t>同期同址举行：第 11 届 FPSO&amp;FLNG&amp;FSRU全球峰会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0"/>
          <w:sz w:val="14"/>
          <w:szCs w:val="14"/>
          <w:bdr w:val="none" w:color="auto" w:sz="0" w:space="0"/>
          <w:shd w:val="clear" w:fill="FFFFFF"/>
        </w:rPr>
        <w:t>。本届大会“以国际视角俯瞰亚洲海上风能动态变量与漂浮式技术革命”为主题，期待与您共同探讨亚洲新兴市场动态，政策发展趋势，前沿技术发展，成本控制路径等热点话题。</w:t>
      </w:r>
    </w:p>
    <w:p w14:paraId="66A33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0"/>
          <w:sz w:val="14"/>
          <w:szCs w:val="14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0"/>
          <w:sz w:val="14"/>
          <w:szCs w:val="14"/>
          <w:bdr w:val="none" w:color="auto" w:sz="0" w:space="0"/>
          <w:shd w:val="clear" w:fill="FFFFFF"/>
        </w:rPr>
        <w:t>两天大会涵盖5大主题论坛、8场圆桌对话，借助包括公开全体大会、半私人对话、闭门会议、主题演讲、圆桌讨论以及精准匹配商务会议在内的多样化互动方式，以期为您创造多样化且有价值的学习平台与社交场合。届时，500余位来自国内外国家政府、海上风电开发商、投资商、EPC 设计院、风机整机厂商、海上风电施工安装方、各零部件供应商及前沿技术提供商等单位的风电人将莅临此次盛会。</w:t>
      </w:r>
    </w:p>
    <w:p w14:paraId="4D8447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0"/>
          <w:sz w:val="14"/>
          <w:szCs w:val="14"/>
          <w:shd w:val="clear" w:fill="FFFFFF"/>
        </w:rPr>
      </w:pPr>
    </w:p>
    <w:p w14:paraId="128BE9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0"/>
          <w:sz w:val="14"/>
          <w:szCs w:val="14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0"/>
          <w:sz w:val="14"/>
          <w:szCs w:val="14"/>
          <w:shd w:val="clear" w:fill="FFFFFF"/>
        </w:rPr>
        <w:t>我们诚挚邀请您参加OWA 2024大会，届时将有多位业界领袖分享精彩见解。特邀Super Energy Corporation越南地区负责人Supa Waisayarat先生将在10月30日的分论坛“驭海拓新：亚洲新兴海上风电市场高峰对话”中发表题为“越南海上风电：驱动可持续能源未来”的主题演讲。同时，Saitec Offshore Technologies首席运营官David Carrascosa先生将于10月31日在主论坛“浮风破浪：浮式海上风电技术创新论坛”中分享“西班牙首个并网发电的浮式风电项目——DemoSATH案例分析与浮式基础创新”的见解。期待与您现场交流，共同推动海上风电的健康、高质量发展！</w:t>
      </w:r>
    </w:p>
    <w:p w14:paraId="5832E4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0"/>
          <w:sz w:val="14"/>
          <w:szCs w:val="14"/>
          <w:shd w:val="clear" w:fill="FFFFFF"/>
          <w:lang w:val="en-US" w:eastAsia="zh-CN"/>
        </w:rPr>
      </w:pPr>
    </w:p>
    <w:p w14:paraId="3CB38E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10"/>
          <w:sz w:val="14"/>
          <w:szCs w:val="1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10"/>
          <w:sz w:val="14"/>
          <w:szCs w:val="14"/>
          <w:shd w:val="clear" w:fill="FFFFFF"/>
          <w:lang w:val="en-US" w:eastAsia="zh-CN"/>
        </w:rPr>
        <w:t>嘉宾介绍</w:t>
      </w:r>
    </w:p>
    <w:p w14:paraId="6BFF9E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0"/>
          <w:sz w:val="14"/>
          <w:szCs w:val="14"/>
          <w:shd w:val="clear" w:fill="FFFFFF"/>
          <w:lang w:val="en-US" w:eastAsia="zh-CN"/>
        </w:rPr>
      </w:pPr>
    </w:p>
    <w:p w14:paraId="51A505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10"/>
          <w:sz w:val="15"/>
          <w:szCs w:val="15"/>
          <w:bdr w:val="none" w:color="auto" w:sz="0" w:space="0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spacing w:val="10"/>
          <w:sz w:val="15"/>
          <w:szCs w:val="15"/>
          <w:bdr w:val="none" w:color="auto" w:sz="0" w:space="0"/>
          <w:shd w:val="clear" w:fill="FFFFFF"/>
        </w:rPr>
        <w:drawing>
          <wp:inline distT="0" distB="0" distL="114300" distR="114300">
            <wp:extent cx="1946910" cy="1946910"/>
            <wp:effectExtent l="0" t="0" r="8890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6910" cy="1946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BCDA8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0"/>
          <w:sz w:val="14"/>
          <w:szCs w:val="14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0"/>
          <w:sz w:val="14"/>
          <w:szCs w:val="14"/>
          <w:shd w:val="clear" w:fill="FFFFFF"/>
        </w:rPr>
        <w:t>Super Energy Corporation越南地区负责人Supa Waisayarat</w:t>
      </w:r>
    </w:p>
    <w:p w14:paraId="3E5F79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0"/>
          <w:sz w:val="14"/>
          <w:szCs w:val="14"/>
          <w:shd w:val="clear" w:fill="FFFFFF"/>
        </w:rPr>
      </w:pPr>
    </w:p>
    <w:p w14:paraId="1AC386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0"/>
          <w:sz w:val="14"/>
          <w:szCs w:val="14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0"/>
          <w:sz w:val="14"/>
          <w:szCs w:val="14"/>
          <w:shd w:val="clear" w:fill="FFFFFF"/>
        </w:rPr>
        <w:t>Mr. Supa在电力系统和能源行业拥有广泛的背景，涵盖了联合循环电厂、可再生能源和石油天然气等多个领域。他曾在阿尔斯通、西门子和泰国PTTEP等企业工作，积累了丰富的经验。此外，他在东盟地区的业务发展方面也有深刻的经验。</w:t>
      </w:r>
    </w:p>
    <w:p w14:paraId="00BE55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1606FD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10"/>
          <w:sz w:val="15"/>
          <w:szCs w:val="15"/>
          <w:bdr w:val="none" w:color="auto" w:sz="0" w:space="0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spacing w:val="10"/>
          <w:sz w:val="15"/>
          <w:szCs w:val="15"/>
          <w:bdr w:val="none" w:color="auto" w:sz="0" w:space="0"/>
          <w:shd w:val="clear" w:fill="FFFFFF"/>
        </w:rPr>
        <w:drawing>
          <wp:inline distT="0" distB="0" distL="114300" distR="114300">
            <wp:extent cx="1886585" cy="1886585"/>
            <wp:effectExtent l="0" t="0" r="5715" b="571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1886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50A92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0"/>
          <w:sz w:val="14"/>
          <w:szCs w:val="14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0"/>
          <w:sz w:val="14"/>
          <w:szCs w:val="14"/>
          <w:shd w:val="clear" w:fill="FFFFFF"/>
        </w:rPr>
        <w:t>Saitec Offshore Technologies首席运营官David Carrascosa</w:t>
      </w:r>
    </w:p>
    <w:p w14:paraId="22840F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0"/>
          <w:sz w:val="14"/>
          <w:szCs w:val="14"/>
          <w:shd w:val="clear" w:fill="FFFFFF"/>
        </w:rPr>
      </w:pPr>
    </w:p>
    <w:p w14:paraId="0EB662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10"/>
          <w:sz w:val="14"/>
          <w:szCs w:val="14"/>
          <w:shd w:val="clear" w:fill="FFFFFF"/>
          <w:lang w:val="en-US" w:eastAsia="zh-CN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spacing w:val="10"/>
          <w:sz w:val="14"/>
          <w:szCs w:val="14"/>
          <w:shd w:val="clear" w:fill="FFFFFF"/>
        </w:rPr>
        <w:t>Mr. David Carrascosa拥有西班牙坎塔布里亚大学土木工程硕士学位，以及EAE商学院的高级工商管理硕士学位。他的职业生涯始于结构动力学领域，2014年加入Saitec担任海上工程师，并迅速晋升为海上风电部门负责人。2016年，他被任命为Saitec Offshore Technologies（Saitec专注于浮式海上风电的子公司）的首席技术官。2021年6月，David担任运营总监，并随后加入董事会。自2023年7月起，他担任首席运营官和执行董事会成员，凭借其专业知识推动Saitec Offshore的战略发展并提升其在海上风电行业的地位。此外，David还担任巴斯克能源集群浮式海上风电工作组的主席。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MzU2MTEyOTg5MmFjN2NiNzY3OGJkMWRjMzIzMzIifQ=="/>
  </w:docVars>
  <w:rsids>
    <w:rsidRoot w:val="00000000"/>
    <w:rsid w:val="2B08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2024-09-25T08:04:17Z</dcterms:created>
  <dc:creator>PC</dc:creator>
  <cp:lastModifiedBy>Rita-王欣雨</cp:lastModifiedBy>
  <dcterms:modified xsi:type="dcterms:W3CDTF">2024-09-25T08:15:44Z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98FD28884A204D96A63B35E6C48D9BA3_12</vt:lpwstr>
  </property>
</Properties>
</file>