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A508A">
      <w:pPr>
        <w:pStyle w:val="3"/>
        <w:bidi w:val="0"/>
        <w:jc w:val="center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蓄势待发！10月29日，2024长三角国际汽车产业及供应链博览会即将启幕</w:t>
      </w:r>
    </w:p>
    <w:p w14:paraId="396136AF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满目金黄，秋高气爽。中国新能源汽车正上演“弯道超车”，位于安徽省皖江北岸的安庆，依托‌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长三角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地区深厚的汽车产业基础和积极的发展策略，正逐步成为新能源汽车产业的新高地。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10月29-31日，安庆会展中心，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2024第三届长三角国际汽车产业及供应链博览会（简称：AISC）蓄势待发！</w:t>
      </w:r>
    </w:p>
    <w:p w14:paraId="0AE6A90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本届博览会由安庆市人民政府、安庆经济技术开发区管委会、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安庆市发展和改革委员会、安庆市经济和信息化局、安庆市商务局、中国国际贸易促进委员会安庆市支会主办，安徽省汽车行业协会、安徽省汽车工程学会、安庆市汽车工业协会协办，亚太瑞斯会展集团承办。</w:t>
      </w:r>
    </w:p>
    <w:p w14:paraId="5DF62F0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C1C94D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科技赋能</w:t>
      </w:r>
    </w:p>
    <w:p w14:paraId="57EE8F2B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展览展示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焕发新生机</w:t>
      </w:r>
    </w:p>
    <w:p w14:paraId="31CF5057">
      <w:pPr>
        <w:keepNext w:val="0"/>
        <w:keepLines w:val="0"/>
        <w:widowControl/>
        <w:suppressLineNumbers w:val="0"/>
        <w:jc w:val="left"/>
      </w:pPr>
    </w:p>
    <w:p w14:paraId="01C0B6B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届博览会是展示汽车产业最新科技成果与产业链变革的前沿阵地。大会以“创新驱动，智行未来”为主题，紧扣汽车产业电动化、网联化、智能化发展趋势，聚焦汽车工程与装配技术、零部件机加工、制造装备、新能源汽车供应链。届时，雷萨、江淮、振宜、红旗，杭叉、三宇集团、上翔精密、奥维斯、鹏龙融富、托尔斯、鑫蒂、聚合、海燕、仕创艾、本深、森克、得时等实力企业纷纷亮相。</w:t>
      </w:r>
    </w:p>
    <w:p w14:paraId="548F1AC7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4C9487A9">
      <w:pPr>
        <w:keepNext w:val="0"/>
        <w:keepLines w:val="0"/>
        <w:widowControl/>
        <w:suppressLineNumbers w:val="0"/>
        <w:jc w:val="left"/>
      </w:pPr>
    </w:p>
    <w:p w14:paraId="04824698">
      <w:pPr>
        <w:keepNext w:val="0"/>
        <w:keepLines w:val="0"/>
        <w:widowControl/>
        <w:suppressLineNumbers w:val="0"/>
        <w:jc w:val="left"/>
      </w:pPr>
    </w:p>
    <w:p w14:paraId="28FA75AD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权威对话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产业交流共谋新机遇</w:t>
      </w:r>
    </w:p>
    <w:p w14:paraId="167EC7E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微软雅黑" w:cs="仿宋"/>
          <w:sz w:val="28"/>
          <w:szCs w:val="36"/>
          <w:lang w:val="en-US" w:eastAsia="zh-CN"/>
        </w:rPr>
      </w:pPr>
    </w:p>
    <w:p w14:paraId="5592C2D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会同期举办2024第三届未来汽车技术大会、汽车轻量化材料连接技术交流论坛、汽车数据安全与汽车网络通信交流论坛等系列活动，来自政、产、学、研等各领域的机构代表将深入探讨智能电动化未来发展方向、汽车制造业的数字化转型、汽车轻量化材料技术的应用等话题，就中国汽车产业如何适应市场变化，如何把握前沿技术方向，构建智能出行生态系统等热点共同探讨，分享前沿观点、技术应用等，共同推动汽车产业高质量发展。</w:t>
      </w:r>
    </w:p>
    <w:p w14:paraId="4C3FC889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开放平台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商贸活动扩大“朋友圈”</w:t>
      </w:r>
    </w:p>
    <w:p w14:paraId="225A8F4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三角汽车产业博览会是安庆汽车产业对外开放的平台。展会同期举办2024中国（安庆）汽车产业及供应链集中推介交流会、安庆2024中国汽车供应链采购供需对接大会等商贸活动。通过需求发布+产品推介+1V1精准对接的形式，促进上下游企业高效链接、技术创新及商贸合作，孕育新商机，推动新发展。</w:t>
      </w:r>
    </w:p>
    <w:p w14:paraId="0F8B9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宣传升级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全媒体、多方位、深层次曝光</w:t>
      </w:r>
    </w:p>
    <w:p w14:paraId="6D0F79F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全力确保展会的旺盛人气以及参展商的显著成效，组委会加大展会宣传造势，线下全力出击实地走访产业园区、行业协会、龙头企业，投放户外巨幅广告、易拉宝广告等，精确瞄准专业买家群体；线上充分挖掘微信、抖音等网络媒体和新媒体的潜力，投放百度、360广告，联合行业媒体开展深度宣传，电话呼叫、短信群发，重点投放汽车产业相关人群，精准对接。全方位覆盖，全力打造展会的超强曝光量，深度切入行业，实现同频共振！</w:t>
      </w:r>
    </w:p>
    <w:p w14:paraId="4F06AD14">
      <w:pPr>
        <w:pStyle w:val="4"/>
        <w:keepNext w:val="0"/>
        <w:keepLines w:val="0"/>
        <w:widowControl/>
        <w:suppressLineNumbers w:val="0"/>
        <w:spacing w:after="0" w:afterAutospacing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2024长三角国际汽车产业及供应链博览会，将继续发挥展会平台功能，整合汽车产业链上下游企业优势资源，展示前沿技术和创新成果，为汽车产业搭建一站式商贸交流平台，赋能安庆及长三角汽车产业高质量发展！10月29-31日，安庆会展中心，诚邀莅临！</w:t>
      </w:r>
    </w:p>
    <w:p w14:paraId="1AC4B79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Dk5YjE5YzFhY2JhYWE1MThhMzcxZGZlY2E4OGEifQ=="/>
  </w:docVars>
  <w:rsids>
    <w:rsidRoot w:val="00000000"/>
    <w:rsid w:val="00D20C3F"/>
    <w:rsid w:val="07C1191B"/>
    <w:rsid w:val="09964178"/>
    <w:rsid w:val="0D066574"/>
    <w:rsid w:val="108217FC"/>
    <w:rsid w:val="134247DD"/>
    <w:rsid w:val="15B57017"/>
    <w:rsid w:val="16A530FE"/>
    <w:rsid w:val="17065452"/>
    <w:rsid w:val="18175678"/>
    <w:rsid w:val="1B1C2972"/>
    <w:rsid w:val="1DB35AE0"/>
    <w:rsid w:val="23441728"/>
    <w:rsid w:val="37E23375"/>
    <w:rsid w:val="38FA619F"/>
    <w:rsid w:val="394D7723"/>
    <w:rsid w:val="39BD1573"/>
    <w:rsid w:val="41C06B66"/>
    <w:rsid w:val="420653AB"/>
    <w:rsid w:val="42470693"/>
    <w:rsid w:val="4B68689B"/>
    <w:rsid w:val="52D868E5"/>
    <w:rsid w:val="561F5757"/>
    <w:rsid w:val="58ED38EB"/>
    <w:rsid w:val="59563B77"/>
    <w:rsid w:val="5B5C08B4"/>
    <w:rsid w:val="601D2892"/>
    <w:rsid w:val="79392E87"/>
    <w:rsid w:val="79CB3682"/>
    <w:rsid w:val="79E3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1175</Characters>
  <Lines>0</Lines>
  <Paragraphs>0</Paragraphs>
  <TotalTime>3</TotalTime>
  <ScaleCrop>false</ScaleCrop>
  <LinksUpToDate>false</LinksUpToDate>
  <CharactersWithSpaces>1175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2024-09-18T00:35:00Z</dcterms:created>
  <dc:creator>yhj-pc</dc:creator>
  <cp:lastModifiedBy>滢渟一水</cp:lastModifiedBy>
  <dcterms:modified xsi:type="dcterms:W3CDTF">2024-10-28T00:21:40Z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5A32AB4007934D4CBE0F977E80DD2602_12</vt:lpwstr>
  </property>
</Properties>
</file>