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7AC9F3">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AUTO TECH 2025 广州国际电动车/混合动力车技术展览会：</w:t>
      </w:r>
      <w:r>
        <w:rPr>
          <w:rFonts w:hint="eastAsia" w:ascii="宋体" w:hAnsi="宋体" w:eastAsia="宋体" w:cs="宋体"/>
          <w:b/>
          <w:bCs/>
          <w:sz w:val="24"/>
          <w:szCs w:val="24"/>
        </w:rPr>
        <w:t>探索未来出行，共赴绿色革命</w:t>
      </w:r>
    </w:p>
    <w:p w14:paraId="2A69FBF8">
      <w:pPr>
        <w:jc w:val="center"/>
        <w:rPr>
          <w:rFonts w:hint="eastAsia" w:ascii="宋体" w:hAnsi="宋体" w:eastAsia="宋体" w:cs="宋体"/>
          <w:b/>
          <w:bCs/>
          <w:sz w:val="24"/>
          <w:szCs w:val="24"/>
          <w:lang w:val="en-US" w:eastAsia="zh-CN"/>
        </w:rPr>
      </w:pPr>
    </w:p>
    <w:p w14:paraId="03EF3929">
      <w:pPr>
        <w:jc w:val="left"/>
        <w:rPr>
          <w:rFonts w:hint="eastAsia" w:ascii="宋体" w:hAnsi="宋体" w:eastAsia="宋体" w:cs="宋体"/>
          <w:b w:val="0"/>
          <w:bCs w:val="0"/>
          <w:sz w:val="24"/>
          <w:szCs w:val="24"/>
          <w:lang w:eastAsia="zh-CN"/>
        </w:rPr>
      </w:pPr>
    </w:p>
    <w:p w14:paraId="026C7C5A">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随着全球对环保和可持续发展的日益关注,汽车</w:t>
      </w:r>
      <w:r>
        <w:rPr>
          <w:rFonts w:hint="eastAsia" w:ascii="宋体" w:hAnsi="宋体" w:eastAsia="宋体" w:cs="宋体"/>
          <w:b w:val="0"/>
          <w:bCs w:val="0"/>
          <w:sz w:val="24"/>
          <w:szCs w:val="24"/>
          <w:lang w:val="en-US" w:eastAsia="zh-CN"/>
        </w:rPr>
        <w:t>行业</w:t>
      </w:r>
      <w:r>
        <w:rPr>
          <w:rFonts w:hint="eastAsia" w:ascii="宋体" w:hAnsi="宋体" w:eastAsia="宋体" w:cs="宋体"/>
          <w:b w:val="0"/>
          <w:bCs w:val="0"/>
          <w:sz w:val="24"/>
          <w:szCs w:val="24"/>
          <w:lang w:eastAsia="zh-CN"/>
        </w:rPr>
        <w:t>正面临着一场前所未有的变革,各国政府纷纷出台新能源汽车政策，鼓励消费者购买和使用混合动力汽车。电动车/混合动力车作为这场变革中的明星产品,凭借其高效节能、环保低碳的特点,正逐渐走进人们的日常</w:t>
      </w:r>
      <w:r>
        <w:rPr>
          <w:rFonts w:hint="eastAsia" w:ascii="宋体" w:hAnsi="宋体" w:eastAsia="宋体" w:cs="宋体"/>
          <w:b w:val="0"/>
          <w:bCs w:val="0"/>
          <w:sz w:val="24"/>
          <w:szCs w:val="24"/>
          <w:lang w:val="en-US" w:eastAsia="zh-CN"/>
        </w:rPr>
        <w:t>生活。</w:t>
      </w:r>
    </w:p>
    <w:p w14:paraId="5C30457B">
      <w:pPr>
        <w:jc w:val="left"/>
        <w:rPr>
          <w:rFonts w:hint="eastAsia" w:ascii="宋体" w:hAnsi="宋体" w:eastAsia="宋体" w:cs="宋体"/>
          <w:b w:val="0"/>
          <w:bCs w:val="0"/>
          <w:sz w:val="24"/>
          <w:szCs w:val="24"/>
          <w:lang w:val="en-US" w:eastAsia="zh-CN"/>
        </w:rPr>
      </w:pPr>
    </w:p>
    <w:p w14:paraId="63BA6D5D">
      <w:pPr>
        <w:jc w:val="center"/>
        <w:rPr>
          <w:rFonts w:hint="eastAsia" w:eastAsia="宋体"/>
          <w:sz w:val="21"/>
          <w:szCs w:val="21"/>
          <w:lang w:eastAsia="zh-CN"/>
        </w:rPr>
      </w:pPr>
      <w:r>
        <w:rPr>
          <w:rFonts w:hint="eastAsia" w:eastAsia="宋体"/>
          <w:sz w:val="21"/>
          <w:szCs w:val="21"/>
          <w:lang w:eastAsia="zh-CN"/>
        </w:rPr>
        <w:drawing>
          <wp:inline distT="0" distB="0" distL="114300" distR="114300">
            <wp:extent cx="5266690" cy="1940560"/>
            <wp:effectExtent l="0" t="0" r="10160" b="2540"/>
            <wp:docPr id="2" name="图片 2" descr="电动车、混合动力车技术展-封面（950x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电动车、混合动力车技术展-封面（950x350）"/>
                    <pic:cNvPicPr>
                      <a:picLocks noChangeAspect="1"/>
                    </pic:cNvPicPr>
                  </pic:nvPicPr>
                  <pic:blipFill>
                    <a:blip r:embed="rId4"/>
                    <a:stretch>
                      <a:fillRect/>
                    </a:stretch>
                  </pic:blipFill>
                  <pic:spPr>
                    <a:xfrm>
                      <a:off x="0" y="0"/>
                      <a:ext cx="5266690" cy="1940560"/>
                    </a:xfrm>
                    <a:prstGeom prst="rect">
                      <a:avLst/>
                    </a:prstGeom>
                  </pic:spPr>
                </pic:pic>
              </a:graphicData>
            </a:graphic>
          </wp:inline>
        </w:drawing>
      </w:r>
    </w:p>
    <w:p w14:paraId="37CA2FDB">
      <w:pPr>
        <w:jc w:val="center"/>
        <w:rPr>
          <w:rFonts w:hint="eastAsia" w:eastAsia="宋体"/>
          <w:sz w:val="21"/>
          <w:szCs w:val="21"/>
          <w:lang w:val="en-US" w:eastAsia="zh-CN"/>
        </w:rPr>
      </w:pPr>
      <w:bookmarkStart w:id="0" w:name="_GoBack"/>
      <w:bookmarkEnd w:id="0"/>
    </w:p>
    <w:p w14:paraId="11C625D9">
      <w:pPr>
        <w:jc w:val="lef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混合动力系统是一种结合了传统内燃机与电动机的汽车动力解决方案，旨在实现节能减排和提高燃油效率的目标。汽车混合动力系统行业市场发展前景广阔，政策支持力度大，技术不断创新，市场竞争日益激烈。未来，随着市场份额的持续提升、技术路径的多元化、智能化与网联化的发展以及政策支持的加强，混合动力汽车市场将继续保持快速增长的态势。</w:t>
      </w:r>
    </w:p>
    <w:p w14:paraId="1ABD00E0">
      <w:pPr>
        <w:jc w:val="left"/>
        <w:rPr>
          <w:rFonts w:hint="eastAsia" w:ascii="宋体" w:hAnsi="宋体" w:eastAsia="宋体" w:cs="宋体"/>
          <w:b w:val="0"/>
          <w:bCs w:val="0"/>
          <w:sz w:val="24"/>
          <w:szCs w:val="24"/>
          <w:lang w:eastAsia="zh-CN"/>
        </w:rPr>
      </w:pPr>
    </w:p>
    <w:p w14:paraId="53DFF12C">
      <w:pPr>
        <w:jc w:val="center"/>
        <w:rPr>
          <w:rFonts w:hint="eastAsia" w:ascii="宋体" w:hAnsi="宋体" w:eastAsia="宋体" w:cs="宋体"/>
          <w:b w:val="0"/>
          <w:bCs w:val="0"/>
          <w:sz w:val="24"/>
          <w:szCs w:val="24"/>
          <w:lang w:eastAsia="zh-CN"/>
        </w:rPr>
      </w:pPr>
      <w:r>
        <w:rPr>
          <w:rFonts w:hint="eastAsia" w:eastAsia="宋体"/>
          <w:sz w:val="21"/>
          <w:szCs w:val="21"/>
          <w:lang w:eastAsia="zh-CN"/>
        </w:rPr>
        <w:drawing>
          <wp:inline distT="0" distB="0" distL="114300" distR="114300">
            <wp:extent cx="5189855" cy="1729740"/>
            <wp:effectExtent l="0" t="0" r="10795" b="3810"/>
            <wp:docPr id="4" name="图片 4" descr="汽车技术展--上届回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汽车技术展--上届回顾"/>
                    <pic:cNvPicPr>
                      <a:picLocks noChangeAspect="1"/>
                    </pic:cNvPicPr>
                  </pic:nvPicPr>
                  <pic:blipFill>
                    <a:blip r:embed="rId5"/>
                    <a:stretch>
                      <a:fillRect/>
                    </a:stretch>
                  </pic:blipFill>
                  <pic:spPr>
                    <a:xfrm>
                      <a:off x="0" y="0"/>
                      <a:ext cx="5189855" cy="1729740"/>
                    </a:xfrm>
                    <a:prstGeom prst="rect">
                      <a:avLst/>
                    </a:prstGeom>
                  </pic:spPr>
                </pic:pic>
              </a:graphicData>
            </a:graphic>
          </wp:inline>
        </w:drawing>
      </w:r>
    </w:p>
    <w:p w14:paraId="5450C9E5">
      <w:pPr>
        <w:jc w:val="left"/>
        <w:rPr>
          <w:rFonts w:hint="eastAsia" w:ascii="宋体" w:hAnsi="宋体" w:eastAsia="宋体" w:cs="宋体"/>
          <w:i w:val="0"/>
          <w:iCs w:val="0"/>
          <w:caps w:val="0"/>
          <w:color w:val="222222"/>
          <w:spacing w:val="0"/>
          <w:sz w:val="24"/>
          <w:szCs w:val="24"/>
          <w:shd w:val="clear" w:fill="FFFFFF"/>
        </w:rPr>
      </w:pPr>
    </w:p>
    <w:p w14:paraId="036AC070">
      <w:pPr>
        <w:jc w:val="left"/>
        <w:rPr>
          <w:rFonts w:hint="eastAsia" w:ascii="宋体" w:hAnsi="宋体" w:eastAsia="宋体" w:cs="宋体"/>
          <w:b w:val="0"/>
          <w:bCs w:val="0"/>
          <w:sz w:val="24"/>
          <w:szCs w:val="24"/>
        </w:rPr>
      </w:pPr>
      <w:r>
        <w:rPr>
          <w:rFonts w:hint="eastAsia" w:ascii="宋体" w:hAnsi="宋体" w:eastAsia="宋体" w:cs="宋体"/>
          <w:i w:val="0"/>
          <w:iCs w:val="0"/>
          <w:caps w:val="0"/>
          <w:color w:val="222222"/>
          <w:spacing w:val="0"/>
          <w:sz w:val="24"/>
          <w:szCs w:val="24"/>
          <w:shd w:val="clear" w:fill="FFFFFF"/>
          <w:lang w:val="en-US" w:eastAsia="zh-CN"/>
        </w:rPr>
        <w:t>为助力</w:t>
      </w:r>
      <w:r>
        <w:rPr>
          <w:rFonts w:hint="eastAsia" w:ascii="宋体" w:hAnsi="宋体" w:eastAsia="宋体" w:cs="宋体"/>
          <w:b w:val="0"/>
          <w:bCs w:val="0"/>
          <w:sz w:val="24"/>
          <w:szCs w:val="24"/>
          <w:lang w:val="en-US" w:eastAsia="zh-CN"/>
        </w:rPr>
        <w:t>电动车/混合动力车技术</w:t>
      </w:r>
      <w:r>
        <w:rPr>
          <w:rFonts w:hint="eastAsia" w:ascii="宋体" w:hAnsi="宋体" w:eastAsia="宋体" w:cs="宋体"/>
          <w:i w:val="0"/>
          <w:iCs w:val="0"/>
          <w:caps w:val="0"/>
          <w:color w:val="222222"/>
          <w:spacing w:val="0"/>
          <w:sz w:val="24"/>
          <w:szCs w:val="24"/>
          <w:shd w:val="clear" w:fill="FFFFFF"/>
          <w:lang w:val="en-US" w:eastAsia="zh-CN"/>
        </w:rPr>
        <w:t>的发展，由广东省汽车工程学会联合沃森展览共同打造的</w:t>
      </w:r>
      <w:r>
        <w:rPr>
          <w:rFonts w:hint="eastAsia" w:ascii="宋体" w:hAnsi="宋体" w:eastAsia="宋体" w:cs="宋体"/>
          <w:b/>
          <w:bCs/>
          <w:sz w:val="24"/>
          <w:szCs w:val="24"/>
          <w:lang w:val="en-US" w:eastAsia="zh-CN"/>
        </w:rPr>
        <w:t>AUTO TECH 2025 广州国际电动车/混合动力车技术展览会</w:t>
      </w:r>
      <w:r>
        <w:rPr>
          <w:rFonts w:hint="eastAsia" w:ascii="宋体" w:hAnsi="宋体" w:eastAsia="宋体" w:cs="宋体"/>
          <w:i w:val="0"/>
          <w:iCs w:val="0"/>
          <w:caps w:val="0"/>
          <w:color w:val="222222"/>
          <w:spacing w:val="0"/>
          <w:sz w:val="24"/>
          <w:szCs w:val="24"/>
          <w:shd w:val="clear" w:fill="FFFFFF"/>
          <w:lang w:val="en-US" w:eastAsia="zh-CN"/>
        </w:rPr>
        <w:t>将于</w:t>
      </w:r>
      <w:r>
        <w:rPr>
          <w:rFonts w:hint="eastAsia" w:ascii="宋体" w:hAnsi="宋体" w:eastAsia="宋体" w:cs="宋体"/>
          <w:b/>
          <w:bCs/>
          <w:i w:val="0"/>
          <w:iCs w:val="0"/>
          <w:caps w:val="0"/>
          <w:color w:val="222222"/>
          <w:spacing w:val="0"/>
          <w:sz w:val="24"/>
          <w:szCs w:val="24"/>
          <w:shd w:val="clear" w:fill="FFFFFF"/>
          <w:lang w:val="en-US" w:eastAsia="zh-CN"/>
        </w:rPr>
        <w:t>2025年11月20日-22日</w:t>
      </w:r>
      <w:r>
        <w:rPr>
          <w:rFonts w:hint="eastAsia" w:ascii="宋体" w:hAnsi="宋体" w:eastAsia="宋体" w:cs="宋体"/>
          <w:i w:val="0"/>
          <w:iCs w:val="0"/>
          <w:caps w:val="0"/>
          <w:color w:val="222222"/>
          <w:spacing w:val="0"/>
          <w:sz w:val="24"/>
          <w:szCs w:val="24"/>
          <w:shd w:val="clear" w:fill="FFFFFF"/>
          <w:lang w:val="en-US" w:eastAsia="zh-CN"/>
        </w:rPr>
        <w:t>在</w:t>
      </w:r>
      <w:r>
        <w:rPr>
          <w:rFonts w:hint="eastAsia" w:ascii="宋体" w:hAnsi="宋体" w:eastAsia="宋体" w:cs="宋体"/>
          <w:b/>
          <w:bCs/>
          <w:i w:val="0"/>
          <w:iCs w:val="0"/>
          <w:caps w:val="0"/>
          <w:color w:val="222222"/>
          <w:spacing w:val="0"/>
          <w:sz w:val="24"/>
          <w:szCs w:val="24"/>
          <w:shd w:val="clear" w:fill="FFFFFF"/>
          <w:lang w:val="en-US" w:eastAsia="zh-CN"/>
        </w:rPr>
        <w:t>广州保利世贸博览馆</w:t>
      </w:r>
      <w:r>
        <w:rPr>
          <w:rFonts w:hint="eastAsia" w:ascii="宋体" w:hAnsi="宋体" w:eastAsia="宋体" w:cs="宋体"/>
          <w:b w:val="0"/>
          <w:bCs w:val="0"/>
          <w:i w:val="0"/>
          <w:iCs w:val="0"/>
          <w:caps w:val="0"/>
          <w:color w:val="222222"/>
          <w:spacing w:val="0"/>
          <w:sz w:val="24"/>
          <w:szCs w:val="24"/>
          <w:shd w:val="clear" w:fill="FFFFFF"/>
          <w:lang w:val="en-US" w:eastAsia="zh-CN"/>
        </w:rPr>
        <w:t>盛大</w:t>
      </w:r>
      <w:r>
        <w:rPr>
          <w:rFonts w:hint="eastAsia" w:ascii="宋体" w:hAnsi="宋体" w:eastAsia="宋体" w:cs="宋体"/>
          <w:i w:val="0"/>
          <w:iCs w:val="0"/>
          <w:caps w:val="0"/>
          <w:color w:val="222222"/>
          <w:spacing w:val="0"/>
          <w:sz w:val="24"/>
          <w:szCs w:val="24"/>
          <w:shd w:val="clear" w:fill="FFFFFF"/>
          <w:lang w:val="en-US" w:eastAsia="zh-CN"/>
        </w:rPr>
        <w:t>召开。本次展会</w:t>
      </w:r>
      <w:r>
        <w:rPr>
          <w:rFonts w:hint="eastAsia" w:ascii="宋体" w:hAnsi="宋体" w:eastAsia="宋体" w:cs="宋体"/>
          <w:b/>
          <w:bCs/>
          <w:i w:val="0"/>
          <w:iCs w:val="0"/>
          <w:caps w:val="0"/>
          <w:color w:val="222222"/>
          <w:spacing w:val="0"/>
          <w:sz w:val="24"/>
          <w:szCs w:val="24"/>
          <w:shd w:val="clear" w:fill="FFFFFF"/>
          <w:lang w:val="en-US" w:eastAsia="zh-CN"/>
        </w:rPr>
        <w:t>汇集了世界各地的关于电动车（EV）、混动车（HV）的各种核心技术，如电机、逆变器、可充电电池、充电器等</w:t>
      </w:r>
      <w:r>
        <w:rPr>
          <w:rFonts w:hint="eastAsia" w:ascii="宋体" w:hAnsi="宋体" w:eastAsia="宋体" w:cs="宋体"/>
          <w:i w:val="0"/>
          <w:iCs w:val="0"/>
          <w:caps w:val="0"/>
          <w:color w:val="222222"/>
          <w:spacing w:val="0"/>
          <w:sz w:val="24"/>
          <w:szCs w:val="24"/>
          <w:shd w:val="clear" w:fill="FFFFFF"/>
          <w:lang w:val="en-US" w:eastAsia="zh-CN"/>
        </w:rPr>
        <w:t>。邀请众多新能源汽车OEM厂商和Tier 1&amp;2 供应商的汽车技术研发和采购工程师前来参观，参加本次展会能够帮您迅速扩展业务。</w:t>
      </w:r>
      <w:r>
        <w:rPr>
          <w:rFonts w:hint="eastAsia" w:ascii="宋体" w:hAnsi="宋体" w:eastAsia="宋体" w:cs="宋体"/>
          <w:b w:val="0"/>
          <w:bCs w:val="0"/>
          <w:sz w:val="24"/>
          <w:szCs w:val="24"/>
          <w:lang w:val="en-US" w:eastAsia="zh-CN"/>
        </w:rPr>
        <w:t>展会同期</w:t>
      </w:r>
      <w:r>
        <w:rPr>
          <w:rFonts w:hint="eastAsia" w:ascii="宋体" w:hAnsi="宋体" w:eastAsia="宋体" w:cs="宋体"/>
          <w:b w:val="0"/>
          <w:bCs w:val="0"/>
          <w:sz w:val="24"/>
          <w:szCs w:val="24"/>
        </w:rPr>
        <w:t>还将举办多场高规格的行业论坛和技术研讨会，邀请和学者就</w:t>
      </w:r>
      <w:r>
        <w:rPr>
          <w:rFonts w:hint="eastAsia" w:ascii="宋体" w:hAnsi="宋体" w:eastAsia="宋体" w:cs="宋体"/>
          <w:b w:val="0"/>
          <w:bCs w:val="0"/>
          <w:sz w:val="24"/>
          <w:szCs w:val="24"/>
          <w:lang w:val="en-US" w:eastAsia="zh-CN"/>
        </w:rPr>
        <w:t>电动车/混合动力车</w:t>
      </w:r>
      <w:r>
        <w:rPr>
          <w:rFonts w:hint="eastAsia" w:ascii="宋体" w:hAnsi="宋体" w:eastAsia="宋体" w:cs="宋体"/>
          <w:b w:val="0"/>
          <w:bCs w:val="0"/>
          <w:sz w:val="24"/>
          <w:szCs w:val="24"/>
        </w:rPr>
        <w:t>热点话题进行深入探讨。</w:t>
      </w:r>
    </w:p>
    <w:p w14:paraId="565A0549">
      <w:pPr>
        <w:jc w:val="left"/>
        <w:rPr>
          <w:rFonts w:hint="eastAsia" w:ascii="宋体" w:hAnsi="宋体" w:eastAsia="宋体" w:cs="宋体"/>
          <w:b w:val="0"/>
          <w:bCs w:val="0"/>
          <w:sz w:val="24"/>
          <w:szCs w:val="24"/>
        </w:rPr>
      </w:pPr>
    </w:p>
    <w:p w14:paraId="7AA6E9E5">
      <w:pPr>
        <w:numPr>
          <w:ilvl w:val="0"/>
          <w:numId w:val="0"/>
        </w:numPr>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同期新能源汽车技术论坛讨论话题包括不限于</w:t>
      </w:r>
    </w:p>
    <w:p w14:paraId="24830B1D">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1、国家政策、市场分析</w:t>
      </w:r>
    </w:p>
    <w:p w14:paraId="2E492007">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2、整车商电气化战略及技术</w:t>
      </w:r>
    </w:p>
    <w:p w14:paraId="44FBAAB2">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3、电池、电机、电控技术</w:t>
      </w:r>
    </w:p>
    <w:p w14:paraId="47DD505D">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4、混合动力技术</w:t>
      </w:r>
    </w:p>
    <w:p w14:paraId="3E6EF297">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5、800V高压充电技术</w:t>
      </w:r>
    </w:p>
    <w:p w14:paraId="40761D05">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6、氢燃料电池车</w:t>
      </w:r>
    </w:p>
    <w:p w14:paraId="29C7CEE1">
      <w:pPr>
        <w:numPr>
          <w:ilvl w:val="0"/>
          <w:numId w:val="0"/>
        </w:numPr>
        <w:jc w:val="left"/>
        <w:rPr>
          <w:rFonts w:hint="eastAsia" w:ascii="宋体" w:hAnsi="宋体" w:eastAsia="宋体" w:cs="宋体"/>
          <w:b w:val="0"/>
          <w:bCs w:val="0"/>
          <w:sz w:val="24"/>
          <w:szCs w:val="24"/>
          <w:lang w:val="en-US" w:eastAsia="zh-CN"/>
        </w:rPr>
      </w:pPr>
    </w:p>
    <w:p w14:paraId="2007D5BC">
      <w:pPr>
        <w:numPr>
          <w:ilvl w:val="0"/>
          <w:numId w:val="0"/>
        </w:numPr>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drawing>
          <wp:inline distT="0" distB="0" distL="114300" distR="114300">
            <wp:extent cx="5274310" cy="3330575"/>
            <wp:effectExtent l="0" t="0" r="2540" b="3175"/>
            <wp:docPr id="3" name="图片 3" descr="-50（专业观众群体--logo）邀请函--AUTO TECH 2025 中国广州国际汽车技术展览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0（专业观众群体--logo）邀请函--AUTO TECH 2025 中国广州国际汽车技术展览会"/>
                    <pic:cNvPicPr>
                      <a:picLocks noChangeAspect="1"/>
                    </pic:cNvPicPr>
                  </pic:nvPicPr>
                  <pic:blipFill>
                    <a:blip r:embed="rId6"/>
                    <a:stretch>
                      <a:fillRect/>
                    </a:stretch>
                  </pic:blipFill>
                  <pic:spPr>
                    <a:xfrm>
                      <a:off x="0" y="0"/>
                      <a:ext cx="5274310" cy="3330575"/>
                    </a:xfrm>
                    <a:prstGeom prst="rect">
                      <a:avLst/>
                    </a:prstGeom>
                  </pic:spPr>
                </pic:pic>
              </a:graphicData>
            </a:graphic>
          </wp:inline>
        </w:drawing>
      </w:r>
    </w:p>
    <w:p w14:paraId="18270AA3">
      <w:pPr>
        <w:numPr>
          <w:ilvl w:val="0"/>
          <w:numId w:val="0"/>
        </w:numPr>
        <w:jc w:val="left"/>
        <w:rPr>
          <w:rFonts w:hint="eastAsia" w:ascii="宋体" w:hAnsi="宋体" w:eastAsia="宋体" w:cs="宋体"/>
          <w:b w:val="0"/>
          <w:bCs w:val="0"/>
          <w:sz w:val="24"/>
          <w:szCs w:val="24"/>
        </w:rPr>
      </w:pPr>
    </w:p>
    <w:p w14:paraId="43207B0A">
      <w:pPr>
        <w:numPr>
          <w:ilvl w:val="0"/>
          <w:numId w:val="0"/>
        </w:numPr>
        <w:jc w:val="left"/>
        <w:rPr>
          <w:rFonts w:hint="eastAsia" w:ascii="宋体" w:hAnsi="宋体" w:eastAsia="宋体" w:cs="宋体"/>
          <w:b w:val="0"/>
          <w:bCs w:val="0"/>
          <w:sz w:val="24"/>
          <w:szCs w:val="24"/>
        </w:rPr>
      </w:pPr>
      <w:r>
        <w:rPr>
          <w:rFonts w:hint="eastAsia" w:ascii="宋体" w:hAnsi="宋体" w:eastAsia="宋体" w:cs="宋体"/>
          <w:b/>
          <w:bCs/>
          <w:sz w:val="24"/>
          <w:szCs w:val="24"/>
          <w:lang w:val="en-US" w:eastAsia="zh-CN"/>
        </w:rPr>
        <w:t>AUTO TECH 2025 广州国际电动车/混合动力车技术展览会</w:t>
      </w:r>
      <w:r>
        <w:rPr>
          <w:rFonts w:hint="eastAsia" w:ascii="宋体" w:hAnsi="宋体" w:eastAsia="宋体" w:cs="宋体"/>
          <w:b w:val="0"/>
          <w:bCs w:val="0"/>
          <w:sz w:val="24"/>
          <w:szCs w:val="24"/>
        </w:rPr>
        <w:t>是您深入了解行业趋势、寻找合作伙伴、获取最新市场信息的绝佳机会</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我们诚挚邀请您参加即将到来的电动车</w:t>
      </w:r>
      <w:r>
        <w:rPr>
          <w:rFonts w:hint="eastAsia" w:ascii="宋体" w:hAnsi="宋体" w:eastAsia="宋体" w:cs="宋体"/>
          <w:b w:val="0"/>
          <w:bCs w:val="0"/>
          <w:sz w:val="24"/>
          <w:szCs w:val="24"/>
          <w:lang w:val="en-US" w:eastAsia="zh-CN"/>
        </w:rPr>
        <w:t>和</w:t>
      </w:r>
      <w:r>
        <w:rPr>
          <w:rFonts w:hint="eastAsia" w:ascii="宋体" w:hAnsi="宋体" w:eastAsia="宋体" w:cs="宋体"/>
          <w:b w:val="0"/>
          <w:bCs w:val="0"/>
          <w:sz w:val="24"/>
          <w:szCs w:val="24"/>
        </w:rPr>
        <w:t>混合动力车</w:t>
      </w:r>
      <w:r>
        <w:rPr>
          <w:rFonts w:hint="eastAsia" w:ascii="宋体" w:hAnsi="宋体" w:eastAsia="宋体" w:cs="宋体"/>
          <w:b w:val="0"/>
          <w:bCs w:val="0"/>
          <w:sz w:val="24"/>
          <w:szCs w:val="24"/>
          <w:lang w:val="en-US" w:eastAsia="zh-CN"/>
        </w:rPr>
        <w:t>技术</w:t>
      </w:r>
      <w:r>
        <w:rPr>
          <w:rFonts w:hint="eastAsia" w:ascii="宋体" w:hAnsi="宋体" w:eastAsia="宋体" w:cs="宋体"/>
          <w:b w:val="0"/>
          <w:bCs w:val="0"/>
          <w:sz w:val="24"/>
          <w:szCs w:val="24"/>
        </w:rPr>
        <w:t>展会，一同见证这场变革的前沿技术和创新成果。</w:t>
      </w:r>
      <w:r>
        <w:rPr>
          <w:rFonts w:hint="eastAsia" w:ascii="宋体" w:hAnsi="宋体" w:eastAsia="宋体" w:cs="宋体"/>
          <w:b w:val="0"/>
          <w:bCs w:val="0"/>
          <w:sz w:val="24"/>
          <w:szCs w:val="24"/>
          <w:lang w:val="en-US" w:eastAsia="zh-CN"/>
        </w:rPr>
        <w:t>我们期待在这场全球汽车科技盛会中与您相会，共同探索未来出行的新可能！</w:t>
      </w:r>
      <w:r>
        <w:rPr>
          <w:rFonts w:hint="eastAsia" w:ascii="宋体" w:hAnsi="宋体" w:eastAsia="宋体" w:cs="宋体"/>
          <w:b/>
          <w:bCs/>
          <w:sz w:val="24"/>
          <w:szCs w:val="24"/>
        </w:rPr>
        <w:t>2025年11月20日-22日</w:t>
      </w:r>
      <w:r>
        <w:rPr>
          <w:rFonts w:hint="eastAsia" w:ascii="宋体" w:hAnsi="宋体" w:eastAsia="宋体" w:cs="宋体"/>
          <w:b w:val="0"/>
          <w:bCs w:val="0"/>
          <w:sz w:val="24"/>
          <w:szCs w:val="24"/>
        </w:rPr>
        <w:t>，</w:t>
      </w:r>
      <w:r>
        <w:rPr>
          <w:rFonts w:hint="eastAsia" w:ascii="宋体" w:hAnsi="宋体" w:eastAsia="宋体" w:cs="宋体"/>
          <w:b/>
          <w:bCs/>
          <w:sz w:val="24"/>
          <w:szCs w:val="24"/>
        </w:rPr>
        <w:t>广州保利世贸博览馆</w:t>
      </w:r>
      <w:r>
        <w:rPr>
          <w:rFonts w:hint="eastAsia" w:ascii="宋体" w:hAnsi="宋体" w:eastAsia="宋体" w:cs="宋体"/>
          <w:b w:val="0"/>
          <w:bCs w:val="0"/>
          <w:sz w:val="24"/>
          <w:szCs w:val="24"/>
        </w:rPr>
        <w:t xml:space="preserve">，期待您的莅临！更多精彩等待您现场解锁！展位预定火热进行中，欢迎有需求参展的企业，把握机会，展示您的优秀产品与技术！详情请点击：http://www.china-autotech.com参展联系人：黄先生133 3289 9255 jasonhuang@jswatsonexpo.com 参观联系人：汪女士177 2452 1438 </w:t>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"mailto:wangcuiping@jswatson-expo.com"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wangcuiping@jswatson-expo.com</w:t>
      </w:r>
      <w:r>
        <w:rPr>
          <w:rFonts w:hint="eastAsia" w:ascii="宋体" w:hAnsi="宋体" w:eastAsia="宋体" w:cs="宋体"/>
          <w:b w:val="0"/>
          <w:bCs w:val="0"/>
          <w:sz w:val="24"/>
          <w:szCs w:val="24"/>
        </w:rPr>
        <w:fldChar w:fldCharType="end"/>
      </w:r>
    </w:p>
    <w:p w14:paraId="2A82E982">
      <w:pPr>
        <w:numPr>
          <w:ilvl w:val="0"/>
          <w:numId w:val="0"/>
        </w:numPr>
        <w:jc w:val="left"/>
        <w:rPr>
          <w:rFonts w:hint="eastAsia" w:ascii="宋体" w:hAnsi="宋体" w:eastAsia="宋体" w:cs="宋体"/>
          <w:b w:val="0"/>
          <w:bCs w:val="0"/>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jZjVjNTgwYzVlYTcwYzNmMmQ3ZmQwOWRiZDNjNTEifQ=="/>
  </w:docVars>
  <w:rsids>
    <w:rsidRoot w:val="6CF460B2"/>
    <w:rsid w:val="015E0632"/>
    <w:rsid w:val="04062F09"/>
    <w:rsid w:val="04613CA1"/>
    <w:rsid w:val="05432019"/>
    <w:rsid w:val="06224324"/>
    <w:rsid w:val="087F5A5E"/>
    <w:rsid w:val="088766C0"/>
    <w:rsid w:val="09504FF4"/>
    <w:rsid w:val="09FB55B8"/>
    <w:rsid w:val="0A7B473D"/>
    <w:rsid w:val="0B0C567B"/>
    <w:rsid w:val="0BF34AB7"/>
    <w:rsid w:val="0C0C1FF2"/>
    <w:rsid w:val="0DFD06E8"/>
    <w:rsid w:val="0E2A66C1"/>
    <w:rsid w:val="0E5D011B"/>
    <w:rsid w:val="0F56503F"/>
    <w:rsid w:val="10EA711E"/>
    <w:rsid w:val="1203136B"/>
    <w:rsid w:val="120945EA"/>
    <w:rsid w:val="12B50347"/>
    <w:rsid w:val="1618304E"/>
    <w:rsid w:val="16315EBE"/>
    <w:rsid w:val="189A5F9C"/>
    <w:rsid w:val="1B063DBD"/>
    <w:rsid w:val="1BCA6B98"/>
    <w:rsid w:val="1C913B5A"/>
    <w:rsid w:val="1D040F17"/>
    <w:rsid w:val="1E615EBB"/>
    <w:rsid w:val="1F8B4890"/>
    <w:rsid w:val="24C06816"/>
    <w:rsid w:val="260809E9"/>
    <w:rsid w:val="26D5636A"/>
    <w:rsid w:val="26E52AD8"/>
    <w:rsid w:val="27C6290A"/>
    <w:rsid w:val="2B9351F9"/>
    <w:rsid w:val="2E0979F4"/>
    <w:rsid w:val="2E312AA7"/>
    <w:rsid w:val="2E8D13E6"/>
    <w:rsid w:val="2F4D3910"/>
    <w:rsid w:val="30A9101A"/>
    <w:rsid w:val="30E56E28"/>
    <w:rsid w:val="31DD71CE"/>
    <w:rsid w:val="336A2CE3"/>
    <w:rsid w:val="33F56325"/>
    <w:rsid w:val="3485589A"/>
    <w:rsid w:val="36292AF6"/>
    <w:rsid w:val="366652B8"/>
    <w:rsid w:val="36910587"/>
    <w:rsid w:val="39F350DB"/>
    <w:rsid w:val="3A55634E"/>
    <w:rsid w:val="3DDF444F"/>
    <w:rsid w:val="3F255632"/>
    <w:rsid w:val="3F8C1F1A"/>
    <w:rsid w:val="408E3D89"/>
    <w:rsid w:val="413E755D"/>
    <w:rsid w:val="415B19A2"/>
    <w:rsid w:val="415E6EB8"/>
    <w:rsid w:val="44254998"/>
    <w:rsid w:val="48815410"/>
    <w:rsid w:val="49E1317B"/>
    <w:rsid w:val="4AEB778B"/>
    <w:rsid w:val="4CD86AB8"/>
    <w:rsid w:val="4F8B1BBF"/>
    <w:rsid w:val="50334005"/>
    <w:rsid w:val="50B75458"/>
    <w:rsid w:val="52A86A8F"/>
    <w:rsid w:val="52EE1E8A"/>
    <w:rsid w:val="53980D4F"/>
    <w:rsid w:val="57B8580C"/>
    <w:rsid w:val="57E6116B"/>
    <w:rsid w:val="58B97777"/>
    <w:rsid w:val="5CFF1E3E"/>
    <w:rsid w:val="5D7D5357"/>
    <w:rsid w:val="5EDA221B"/>
    <w:rsid w:val="5EE40B9B"/>
    <w:rsid w:val="5EF217AD"/>
    <w:rsid w:val="60B146B2"/>
    <w:rsid w:val="6123048F"/>
    <w:rsid w:val="62943029"/>
    <w:rsid w:val="62D8548D"/>
    <w:rsid w:val="65347477"/>
    <w:rsid w:val="668B015F"/>
    <w:rsid w:val="69E9432D"/>
    <w:rsid w:val="6B60619E"/>
    <w:rsid w:val="6CF460B2"/>
    <w:rsid w:val="6D59374C"/>
    <w:rsid w:val="6E6F7FAE"/>
    <w:rsid w:val="6FF818D2"/>
    <w:rsid w:val="704E2A69"/>
    <w:rsid w:val="74E67714"/>
    <w:rsid w:val="76F57C54"/>
    <w:rsid w:val="772B7660"/>
    <w:rsid w:val="78380CA4"/>
    <w:rsid w:val="798B2638"/>
    <w:rsid w:val="7B1B1CF7"/>
    <w:rsid w:val="7B7F441F"/>
    <w:rsid w:val="7BA54B21"/>
    <w:rsid w:val="7C036DFE"/>
    <w:rsid w:val="7C8B6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882</Words>
  <Characters>1033</Characters>
  <Lines>0</Lines>
  <Paragraphs>0</Paragraphs>
  <TotalTime>16</TotalTime>
  <ScaleCrop>false</ScaleCrop>
  <LinksUpToDate>false</LinksUpToDate>
  <CharactersWithSpaces>1051</CharactersWithSpaces>
  <Application>WPS Office_12.1.0.18372_F1E327BC-269C-435d-A152-05C5408002CA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2024-11-22T03:37:00Z</dcterms:created>
  <dc:creator>WPS_1681877311</dc:creator>
  <cp:lastModifiedBy>WPS_1681877311</cp:lastModifiedBy>
  <dcterms:modified xsi:type="dcterms:W3CDTF">2024-11-29T00:30:47Z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2052-12.1.0.18372</vt:lpwstr>
  </property>
  <property fmtid="{D5CDD505-2E9C-101B-9397-08002B2CF9AE}" pid="3" name="ICV">
    <vt:lpwstr>5F2A2221F8BA49A6936E26E45B0CFE88_11</vt:lpwstr>
  </property>
</Properties>
</file>