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78E" w:rsidRPr="00EB1E29" w:rsidRDefault="0092478E" w:rsidP="00901AED">
      <w:pPr>
        <w:widowControl/>
        <w:spacing w:before="100" w:beforeAutospacing="1" w:after="100" w:afterAutospacing="1"/>
        <w:jc w:val="left"/>
        <w:outlineLvl w:val="2"/>
        <w:rPr>
          <w:rFonts w:ascii="Arial" w:eastAsia="宋体" w:hAnsi="Arial" w:cs="Arial"/>
          <w:b/>
          <w:bCs/>
          <w:color w:val="404040"/>
          <w:kern w:val="0"/>
          <w:sz w:val="24"/>
          <w:szCs w:val="21"/>
        </w:rPr>
      </w:pPr>
      <w:r w:rsidRPr="00EB1E29">
        <w:rPr>
          <w:rFonts w:ascii="Arial" w:eastAsia="宋体" w:hAnsi="Arial" w:cs="Arial"/>
          <w:b/>
          <w:bCs/>
          <w:color w:val="404040"/>
          <w:kern w:val="0"/>
          <w:sz w:val="24"/>
          <w:szCs w:val="21"/>
        </w:rPr>
        <w:t>从</w:t>
      </w:r>
      <w:r w:rsidR="00EB1E29">
        <w:rPr>
          <w:rFonts w:ascii="Arial" w:eastAsia="宋体" w:hAnsi="Arial" w:cs="Arial" w:hint="eastAsia"/>
          <w:b/>
          <w:bCs/>
          <w:color w:val="404040"/>
          <w:kern w:val="0"/>
          <w:sz w:val="24"/>
          <w:szCs w:val="21"/>
        </w:rPr>
        <w:t>德国</w:t>
      </w:r>
      <w:r w:rsidRPr="00EB1E29">
        <w:rPr>
          <w:rFonts w:ascii="Arial" w:eastAsia="宋体" w:hAnsi="Arial" w:cs="Arial"/>
          <w:b/>
          <w:bCs/>
          <w:color w:val="404040"/>
          <w:kern w:val="0"/>
          <w:sz w:val="24"/>
          <w:szCs w:val="21"/>
        </w:rPr>
        <w:t>到</w:t>
      </w:r>
      <w:r w:rsidR="00EB1E29">
        <w:rPr>
          <w:rFonts w:ascii="Arial" w:eastAsia="宋体" w:hAnsi="Arial" w:cs="Arial" w:hint="eastAsia"/>
          <w:b/>
          <w:bCs/>
          <w:color w:val="404040"/>
          <w:kern w:val="0"/>
          <w:sz w:val="24"/>
          <w:szCs w:val="21"/>
        </w:rPr>
        <w:t>中国</w:t>
      </w:r>
      <w:r w:rsidR="00435090">
        <w:rPr>
          <w:rFonts w:ascii="Arial" w:eastAsia="宋体" w:hAnsi="Arial" w:cs="Arial" w:hint="eastAsia"/>
          <w:b/>
          <w:bCs/>
          <w:color w:val="404040"/>
          <w:kern w:val="0"/>
          <w:sz w:val="24"/>
          <w:szCs w:val="21"/>
        </w:rPr>
        <w:t>深圳</w:t>
      </w:r>
      <w:r w:rsidRPr="00EB1E29">
        <w:rPr>
          <w:rFonts w:ascii="Arial" w:eastAsia="宋体" w:hAnsi="Arial" w:cs="Arial"/>
          <w:b/>
          <w:bCs/>
          <w:color w:val="404040"/>
          <w:kern w:val="0"/>
          <w:sz w:val="24"/>
          <w:szCs w:val="21"/>
        </w:rPr>
        <w:t>：</w:t>
      </w:r>
      <w:proofErr w:type="spellStart"/>
      <w:r w:rsidRPr="00EB1E29">
        <w:rPr>
          <w:rFonts w:ascii="Arial" w:eastAsia="宋体" w:hAnsi="Arial" w:cs="Arial"/>
          <w:b/>
          <w:bCs/>
          <w:color w:val="404040"/>
          <w:kern w:val="0"/>
          <w:sz w:val="24"/>
          <w:szCs w:val="21"/>
        </w:rPr>
        <w:t>Formnext</w:t>
      </w:r>
      <w:proofErr w:type="spellEnd"/>
      <w:proofErr w:type="gramStart"/>
      <w:r w:rsidRPr="00EB1E29">
        <w:rPr>
          <w:rFonts w:ascii="Arial" w:eastAsia="宋体" w:hAnsi="Arial" w:cs="Arial"/>
          <w:b/>
          <w:bCs/>
          <w:color w:val="404040"/>
          <w:kern w:val="0"/>
          <w:sz w:val="24"/>
          <w:szCs w:val="21"/>
        </w:rPr>
        <w:t>全球增材制造</w:t>
      </w:r>
      <w:proofErr w:type="gramEnd"/>
      <w:r w:rsidRPr="00EB1E29">
        <w:rPr>
          <w:rFonts w:ascii="Arial" w:eastAsia="宋体" w:hAnsi="Arial" w:cs="Arial"/>
          <w:b/>
          <w:bCs/>
          <w:color w:val="404040"/>
          <w:kern w:val="0"/>
          <w:sz w:val="24"/>
          <w:szCs w:val="21"/>
        </w:rPr>
        <w:t>盛宴，</w:t>
      </w:r>
      <w:proofErr w:type="spellStart"/>
      <w:r w:rsidR="000D25DC">
        <w:rPr>
          <w:rFonts w:ascii="Arial" w:eastAsia="宋体" w:hAnsi="Arial" w:cs="Arial" w:hint="eastAsia"/>
          <w:b/>
          <w:bCs/>
          <w:color w:val="404040"/>
          <w:kern w:val="0"/>
          <w:sz w:val="24"/>
          <w:szCs w:val="21"/>
        </w:rPr>
        <w:t>Formnext</w:t>
      </w:r>
      <w:proofErr w:type="spellEnd"/>
      <w:r w:rsidR="000D25DC">
        <w:rPr>
          <w:rFonts w:ascii="Arial" w:eastAsia="宋体" w:hAnsi="Arial" w:cs="Arial"/>
          <w:b/>
          <w:bCs/>
          <w:color w:val="404040"/>
          <w:kern w:val="0"/>
          <w:sz w:val="24"/>
          <w:szCs w:val="21"/>
        </w:rPr>
        <w:t xml:space="preserve"> </w:t>
      </w:r>
      <w:r w:rsidR="000D25DC">
        <w:rPr>
          <w:rFonts w:ascii="Arial" w:eastAsia="宋体" w:hAnsi="Arial" w:cs="Arial" w:hint="eastAsia"/>
          <w:b/>
          <w:bCs/>
          <w:color w:val="404040"/>
          <w:kern w:val="0"/>
          <w:sz w:val="24"/>
          <w:szCs w:val="21"/>
        </w:rPr>
        <w:t>Asia</w:t>
      </w:r>
      <w:r w:rsidRPr="00EB1E29">
        <w:rPr>
          <w:rFonts w:ascii="Arial" w:eastAsia="宋体" w:hAnsi="Arial" w:cs="Arial"/>
          <w:b/>
          <w:bCs/>
          <w:color w:val="404040"/>
          <w:kern w:val="0"/>
          <w:sz w:val="24"/>
          <w:szCs w:val="21"/>
        </w:rPr>
        <w:t>大湾区接棒引领</w:t>
      </w:r>
      <w:r w:rsidR="00435090">
        <w:rPr>
          <w:rFonts w:ascii="Arial" w:eastAsia="宋体" w:hAnsi="Arial" w:cs="Arial" w:hint="eastAsia"/>
          <w:b/>
          <w:bCs/>
          <w:color w:val="404040"/>
          <w:kern w:val="0"/>
          <w:sz w:val="24"/>
          <w:szCs w:val="21"/>
        </w:rPr>
        <w:t>3D</w:t>
      </w:r>
      <w:r w:rsidR="00435090">
        <w:rPr>
          <w:rFonts w:ascii="Arial" w:eastAsia="宋体" w:hAnsi="Arial" w:cs="Arial" w:hint="eastAsia"/>
          <w:b/>
          <w:bCs/>
          <w:color w:val="404040"/>
          <w:kern w:val="0"/>
          <w:sz w:val="24"/>
          <w:szCs w:val="21"/>
        </w:rPr>
        <w:t>打印</w:t>
      </w:r>
      <w:r w:rsidRPr="00EB1E29">
        <w:rPr>
          <w:rFonts w:ascii="Arial" w:eastAsia="宋体" w:hAnsi="Arial" w:cs="Arial"/>
          <w:b/>
          <w:bCs/>
          <w:color w:val="404040"/>
          <w:kern w:val="0"/>
          <w:sz w:val="24"/>
          <w:szCs w:val="21"/>
        </w:rPr>
        <w:t>未来</w:t>
      </w:r>
    </w:p>
    <w:p w:rsidR="00901AED" w:rsidRPr="00EB1E29" w:rsidRDefault="00901AED" w:rsidP="00901AED">
      <w:pPr>
        <w:widowControl/>
        <w:spacing w:before="100" w:beforeAutospacing="1" w:after="100" w:afterAutospacing="1"/>
        <w:jc w:val="left"/>
        <w:outlineLvl w:val="2"/>
        <w:rPr>
          <w:rFonts w:ascii="Arial" w:eastAsia="宋体" w:hAnsi="Arial" w:cs="Arial"/>
          <w:b/>
          <w:bCs/>
          <w:color w:val="404040"/>
          <w:kern w:val="0"/>
          <w:szCs w:val="21"/>
        </w:rPr>
      </w:pPr>
      <w:proofErr w:type="spellStart"/>
      <w:r w:rsidRPr="00EB1E29">
        <w:rPr>
          <w:rFonts w:ascii="Arial" w:eastAsia="宋体" w:hAnsi="Arial" w:cs="Arial"/>
          <w:b/>
          <w:bCs/>
          <w:color w:val="404040"/>
          <w:kern w:val="0"/>
          <w:szCs w:val="21"/>
        </w:rPr>
        <w:t>Formnext</w:t>
      </w:r>
      <w:proofErr w:type="spellEnd"/>
      <w:r w:rsidR="0092478E" w:rsidRPr="00EB1E29">
        <w:rPr>
          <w:rFonts w:ascii="Arial" w:eastAsia="宋体" w:hAnsi="Arial" w:cs="Arial"/>
          <w:b/>
          <w:bCs/>
          <w:color w:val="404040"/>
          <w:kern w:val="0"/>
          <w:szCs w:val="21"/>
        </w:rPr>
        <w:t>德国展</w:t>
      </w:r>
      <w:r w:rsidRPr="00EB1E29">
        <w:rPr>
          <w:rFonts w:ascii="Arial" w:eastAsia="宋体" w:hAnsi="Arial" w:cs="Arial"/>
          <w:b/>
          <w:bCs/>
          <w:color w:val="404040"/>
          <w:kern w:val="0"/>
          <w:szCs w:val="21"/>
        </w:rPr>
        <w:t>：</w:t>
      </w:r>
      <w:proofErr w:type="gramStart"/>
      <w:r w:rsidRPr="00EB1E29">
        <w:rPr>
          <w:rFonts w:ascii="Arial" w:eastAsia="宋体" w:hAnsi="Arial" w:cs="Arial"/>
          <w:b/>
          <w:bCs/>
          <w:color w:val="404040"/>
          <w:kern w:val="0"/>
          <w:szCs w:val="21"/>
        </w:rPr>
        <w:t>全球增材制造</w:t>
      </w:r>
      <w:proofErr w:type="gramEnd"/>
      <w:r w:rsidRPr="00EB1E29">
        <w:rPr>
          <w:rFonts w:ascii="Arial" w:eastAsia="宋体" w:hAnsi="Arial" w:cs="Arial"/>
          <w:b/>
          <w:bCs/>
          <w:color w:val="404040"/>
          <w:kern w:val="0"/>
          <w:szCs w:val="21"/>
        </w:rPr>
        <w:t>的盛宴，中国企业闪耀国际舞台</w:t>
      </w:r>
    </w:p>
    <w:p w:rsidR="00901AED" w:rsidRPr="00EB1E29" w:rsidRDefault="00901AED"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作为全球</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w:t>
      </w:r>
      <w:proofErr w:type="gramStart"/>
      <w:r w:rsidRPr="00EB1E29">
        <w:rPr>
          <w:rFonts w:ascii="Arial" w:eastAsia="宋体" w:hAnsi="Arial" w:cs="Arial"/>
          <w:color w:val="404040"/>
          <w:kern w:val="0"/>
          <w:szCs w:val="21"/>
        </w:rPr>
        <w:t>与增材制造</w:t>
      </w:r>
      <w:proofErr w:type="gramEnd"/>
      <w:r w:rsidRPr="00EB1E29">
        <w:rPr>
          <w:rFonts w:ascii="Arial" w:eastAsia="宋体" w:hAnsi="Arial" w:cs="Arial"/>
          <w:color w:val="404040"/>
          <w:kern w:val="0"/>
          <w:szCs w:val="21"/>
        </w:rPr>
        <w:t>领域的顶级盛会，</w:t>
      </w:r>
      <w:proofErr w:type="spellStart"/>
      <w:r w:rsidRPr="00EB1E29">
        <w:rPr>
          <w:rFonts w:ascii="Arial" w:eastAsia="宋体" w:hAnsi="Arial" w:cs="Arial"/>
          <w:b/>
          <w:bCs/>
          <w:color w:val="404040"/>
          <w:kern w:val="0"/>
          <w:szCs w:val="21"/>
        </w:rPr>
        <w:t>Formnext</w:t>
      </w:r>
      <w:proofErr w:type="spellEnd"/>
      <w:r w:rsidR="0092478E" w:rsidRPr="00EB1E29">
        <w:rPr>
          <w:rFonts w:ascii="Arial" w:eastAsia="宋体" w:hAnsi="Arial" w:cs="Arial"/>
          <w:b/>
          <w:bCs/>
          <w:color w:val="404040"/>
          <w:kern w:val="0"/>
          <w:szCs w:val="21"/>
        </w:rPr>
        <w:t>德国</w:t>
      </w:r>
      <w:r w:rsidRPr="00EB1E29">
        <w:rPr>
          <w:rFonts w:ascii="Arial" w:eastAsia="宋体" w:hAnsi="Arial" w:cs="Arial"/>
          <w:b/>
          <w:bCs/>
          <w:color w:val="404040"/>
          <w:kern w:val="0"/>
          <w:szCs w:val="21"/>
        </w:rPr>
        <w:t>展</w:t>
      </w:r>
      <w:r w:rsidRPr="00EB1E29">
        <w:rPr>
          <w:rFonts w:ascii="Arial" w:eastAsia="宋体" w:hAnsi="Arial" w:cs="Arial"/>
          <w:color w:val="404040"/>
          <w:kern w:val="0"/>
          <w:szCs w:val="21"/>
        </w:rPr>
        <w:t>每年</w:t>
      </w:r>
      <w:r w:rsidRPr="00EB1E29">
        <w:rPr>
          <w:rFonts w:ascii="Arial" w:eastAsia="宋体" w:hAnsi="Arial" w:cs="Arial"/>
          <w:color w:val="404040"/>
          <w:kern w:val="0"/>
          <w:szCs w:val="21"/>
        </w:rPr>
        <w:t>11</w:t>
      </w:r>
      <w:r w:rsidRPr="00EB1E29">
        <w:rPr>
          <w:rFonts w:ascii="Arial" w:eastAsia="宋体" w:hAnsi="Arial" w:cs="Arial"/>
          <w:color w:val="404040"/>
          <w:kern w:val="0"/>
          <w:szCs w:val="21"/>
        </w:rPr>
        <w:t>月在德国法兰克福举办，汇聚了全球领先的</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打印技术、设备及创新应用。经过十年的发展，</w:t>
      </w: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不仅成为行业技术创新的风向标，更构建了一个真正意义上的全球化</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打印生态圈。这一生态圈不仅局限于欧洲，更吸引了来自世界各地的积极参与，展现了增材制造技术的蓬勃发展与广泛应用。</w:t>
      </w:r>
      <w:r w:rsidR="0092478E" w:rsidRPr="00EB1E29">
        <w:rPr>
          <w:rFonts w:ascii="Arial" w:eastAsia="宋体" w:hAnsi="Arial" w:cs="Arial"/>
          <w:color w:val="404040"/>
          <w:kern w:val="0"/>
          <w:szCs w:val="21"/>
        </w:rPr>
        <w:t>如今，这一盛会的影响力已从德国延伸至中国深圳，</w:t>
      </w:r>
      <w:proofErr w:type="spellStart"/>
      <w:r w:rsidR="0092478E" w:rsidRPr="00EB1E29">
        <w:rPr>
          <w:rFonts w:ascii="Arial" w:eastAsia="宋体" w:hAnsi="Arial" w:cs="Arial"/>
          <w:b/>
          <w:color w:val="404040"/>
          <w:kern w:val="0"/>
          <w:szCs w:val="21"/>
        </w:rPr>
        <w:t>Formnext</w:t>
      </w:r>
      <w:proofErr w:type="spellEnd"/>
      <w:r w:rsidR="0092478E" w:rsidRPr="00EB1E29">
        <w:rPr>
          <w:rFonts w:ascii="Arial" w:eastAsia="宋体" w:hAnsi="Arial" w:cs="Arial"/>
          <w:b/>
          <w:color w:val="404040"/>
          <w:kern w:val="0"/>
          <w:szCs w:val="21"/>
        </w:rPr>
        <w:t xml:space="preserve"> Asia</w:t>
      </w:r>
      <w:r w:rsidR="0092478E" w:rsidRPr="00EB1E29">
        <w:rPr>
          <w:rFonts w:ascii="Arial" w:eastAsia="宋体" w:hAnsi="Arial" w:cs="Arial"/>
          <w:b/>
          <w:color w:val="404040"/>
          <w:kern w:val="0"/>
          <w:szCs w:val="21"/>
        </w:rPr>
        <w:t>深圳展</w:t>
      </w:r>
      <w:r w:rsidR="0092478E" w:rsidRPr="00EB1E29">
        <w:rPr>
          <w:rFonts w:ascii="Arial" w:eastAsia="宋体" w:hAnsi="Arial" w:cs="Arial"/>
          <w:color w:val="404040"/>
          <w:kern w:val="0"/>
          <w:szCs w:val="21"/>
        </w:rPr>
        <w:t>将于</w:t>
      </w:r>
      <w:r w:rsidR="0092478E" w:rsidRPr="00EB1E29">
        <w:rPr>
          <w:rFonts w:ascii="Arial" w:eastAsia="宋体" w:hAnsi="Arial" w:cs="Arial"/>
          <w:color w:val="404040"/>
          <w:kern w:val="0"/>
          <w:szCs w:val="21"/>
        </w:rPr>
        <w:t>2025</w:t>
      </w:r>
      <w:r w:rsidR="0092478E" w:rsidRPr="00EB1E29">
        <w:rPr>
          <w:rFonts w:ascii="Arial" w:eastAsia="宋体" w:hAnsi="Arial" w:cs="Arial"/>
          <w:color w:val="404040"/>
          <w:kern w:val="0"/>
          <w:szCs w:val="21"/>
        </w:rPr>
        <w:t>年</w:t>
      </w:r>
      <w:r w:rsidR="0092478E" w:rsidRPr="00EB1E29">
        <w:rPr>
          <w:rFonts w:ascii="Arial" w:eastAsia="宋体" w:hAnsi="Arial" w:cs="Arial"/>
          <w:color w:val="404040"/>
          <w:kern w:val="0"/>
          <w:szCs w:val="21"/>
        </w:rPr>
        <w:t>8</w:t>
      </w:r>
      <w:r w:rsidR="0092478E" w:rsidRPr="00EB1E29">
        <w:rPr>
          <w:rFonts w:ascii="Arial" w:eastAsia="宋体" w:hAnsi="Arial" w:cs="Arial"/>
          <w:color w:val="404040"/>
          <w:kern w:val="0"/>
          <w:szCs w:val="21"/>
        </w:rPr>
        <w:t>月</w:t>
      </w:r>
      <w:r w:rsidR="0092478E" w:rsidRPr="00EB1E29">
        <w:rPr>
          <w:rFonts w:ascii="Arial" w:eastAsia="宋体" w:hAnsi="Arial" w:cs="Arial"/>
          <w:color w:val="404040"/>
          <w:kern w:val="0"/>
          <w:szCs w:val="21"/>
        </w:rPr>
        <w:t>26</w:t>
      </w:r>
      <w:r w:rsidR="0092478E" w:rsidRPr="00EB1E29">
        <w:rPr>
          <w:rFonts w:ascii="Arial" w:eastAsia="宋体" w:hAnsi="Arial" w:cs="Arial"/>
          <w:color w:val="404040"/>
          <w:kern w:val="0"/>
          <w:szCs w:val="21"/>
        </w:rPr>
        <w:t>日至</w:t>
      </w:r>
      <w:r w:rsidR="0092478E" w:rsidRPr="00EB1E29">
        <w:rPr>
          <w:rFonts w:ascii="Arial" w:eastAsia="宋体" w:hAnsi="Arial" w:cs="Arial"/>
          <w:color w:val="404040"/>
          <w:kern w:val="0"/>
          <w:szCs w:val="21"/>
        </w:rPr>
        <w:t>28</w:t>
      </w:r>
      <w:r w:rsidR="0092478E" w:rsidRPr="00EB1E29">
        <w:rPr>
          <w:rFonts w:ascii="Arial" w:eastAsia="宋体" w:hAnsi="Arial" w:cs="Arial"/>
          <w:color w:val="404040"/>
          <w:kern w:val="0"/>
          <w:szCs w:val="21"/>
        </w:rPr>
        <w:t>日在深圳国际会展中心举行，</w:t>
      </w:r>
      <w:r w:rsidR="00332DCA">
        <w:rPr>
          <w:rFonts w:ascii="Arial" w:eastAsia="宋体" w:hAnsi="Arial" w:cs="Arial" w:hint="eastAsia"/>
          <w:color w:val="404040"/>
          <w:kern w:val="0"/>
          <w:szCs w:val="21"/>
        </w:rPr>
        <w:t>将</w:t>
      </w:r>
      <w:r w:rsidR="0092478E" w:rsidRPr="00EB1E29">
        <w:rPr>
          <w:rFonts w:ascii="Arial" w:eastAsia="宋体" w:hAnsi="Arial" w:cs="Arial"/>
          <w:color w:val="404040"/>
          <w:kern w:val="0"/>
          <w:szCs w:val="21"/>
        </w:rPr>
        <w:t>成为大湾区</w:t>
      </w:r>
      <w:r w:rsidR="00332DCA">
        <w:rPr>
          <w:rFonts w:ascii="Arial" w:eastAsia="宋体" w:hAnsi="Arial" w:cs="Arial" w:hint="eastAsia"/>
          <w:color w:val="404040"/>
          <w:kern w:val="0"/>
          <w:szCs w:val="21"/>
        </w:rPr>
        <w:t>辐射东南乃至全球</w:t>
      </w:r>
      <w:r w:rsidR="0092478E" w:rsidRPr="00EB1E29">
        <w:rPr>
          <w:rFonts w:ascii="Arial" w:eastAsia="宋体" w:hAnsi="Arial" w:cs="Arial"/>
          <w:color w:val="404040"/>
          <w:kern w:val="0"/>
          <w:szCs w:val="21"/>
        </w:rPr>
        <w:t>增材制造行业的重要桥头堡。</w:t>
      </w:r>
    </w:p>
    <w:p w:rsidR="0092478E" w:rsidRPr="00EB1E29" w:rsidRDefault="00EB1E29"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noProof/>
        </w:rPr>
        <w:drawing>
          <wp:inline distT="0" distB="0" distL="0" distR="0">
            <wp:extent cx="5274310" cy="27697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769705"/>
                    </a:xfrm>
                    <a:prstGeom prst="rect">
                      <a:avLst/>
                    </a:prstGeom>
                    <a:noFill/>
                    <a:ln>
                      <a:noFill/>
                    </a:ln>
                  </pic:spPr>
                </pic:pic>
              </a:graphicData>
            </a:graphic>
          </wp:inline>
        </w:drawing>
      </w:r>
    </w:p>
    <w:p w:rsidR="00901AED" w:rsidRPr="00EB1E29" w:rsidRDefault="00901AED" w:rsidP="00901AED">
      <w:pPr>
        <w:widowControl/>
        <w:spacing w:before="100" w:beforeAutospacing="1" w:after="100" w:afterAutospacing="1"/>
        <w:jc w:val="left"/>
        <w:outlineLvl w:val="3"/>
        <w:rPr>
          <w:rFonts w:ascii="Arial" w:eastAsia="宋体" w:hAnsi="Arial" w:cs="Arial"/>
          <w:b/>
          <w:bCs/>
          <w:color w:val="404040"/>
          <w:kern w:val="0"/>
          <w:szCs w:val="21"/>
        </w:rPr>
      </w:pPr>
      <w:r w:rsidRPr="00EB1E29">
        <w:rPr>
          <w:rFonts w:ascii="Arial" w:eastAsia="宋体" w:hAnsi="Arial" w:cs="Arial"/>
          <w:b/>
          <w:bCs/>
          <w:color w:val="404040"/>
          <w:kern w:val="0"/>
          <w:szCs w:val="21"/>
        </w:rPr>
        <w:t>国际化程度逐年提升，中国企业表现亮眼</w:t>
      </w:r>
    </w:p>
    <w:p w:rsidR="0092478E" w:rsidRPr="00EB1E29" w:rsidRDefault="00901AED" w:rsidP="00901AED">
      <w:pPr>
        <w:widowControl/>
        <w:spacing w:before="100" w:beforeAutospacing="1" w:after="100" w:afterAutospacing="1"/>
        <w:jc w:val="left"/>
        <w:rPr>
          <w:rFonts w:ascii="Arial" w:eastAsia="宋体" w:hAnsi="Arial" w:cs="Arial"/>
          <w:color w:val="404040"/>
          <w:kern w:val="0"/>
          <w:szCs w:val="21"/>
        </w:rPr>
      </w:pP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展会的国际化程度逐年攀升。</w:t>
      </w:r>
      <w:r w:rsidRPr="00EB1E29">
        <w:rPr>
          <w:rFonts w:ascii="Arial" w:eastAsia="宋体" w:hAnsi="Arial" w:cs="Arial"/>
          <w:color w:val="404040"/>
          <w:kern w:val="0"/>
          <w:szCs w:val="21"/>
        </w:rPr>
        <w:t>2022</w:t>
      </w:r>
      <w:r w:rsidRPr="00EB1E29">
        <w:rPr>
          <w:rFonts w:ascii="Arial" w:eastAsia="宋体" w:hAnsi="Arial" w:cs="Arial"/>
          <w:color w:val="404040"/>
          <w:kern w:val="0"/>
          <w:szCs w:val="21"/>
        </w:rPr>
        <w:t>年，</w:t>
      </w:r>
      <w:r w:rsidRPr="00EB1E29">
        <w:rPr>
          <w:rFonts w:ascii="Arial" w:eastAsia="宋体" w:hAnsi="Arial" w:cs="Arial"/>
          <w:color w:val="404040"/>
          <w:kern w:val="0"/>
          <w:szCs w:val="21"/>
        </w:rPr>
        <w:t>56%</w:t>
      </w:r>
      <w:r w:rsidRPr="00EB1E29">
        <w:rPr>
          <w:rFonts w:ascii="Arial" w:eastAsia="宋体" w:hAnsi="Arial" w:cs="Arial"/>
          <w:color w:val="404040"/>
          <w:kern w:val="0"/>
          <w:szCs w:val="21"/>
        </w:rPr>
        <w:t>的参展商来自德国以外的国家和地区；</w:t>
      </w:r>
      <w:r w:rsidRPr="00EB1E29">
        <w:rPr>
          <w:rFonts w:ascii="Arial" w:eastAsia="宋体" w:hAnsi="Arial" w:cs="Arial"/>
          <w:color w:val="404040"/>
          <w:kern w:val="0"/>
          <w:szCs w:val="21"/>
        </w:rPr>
        <w:t>2023</w:t>
      </w:r>
      <w:r w:rsidRPr="00EB1E29">
        <w:rPr>
          <w:rFonts w:ascii="Arial" w:eastAsia="宋体" w:hAnsi="Arial" w:cs="Arial"/>
          <w:color w:val="404040"/>
          <w:kern w:val="0"/>
          <w:szCs w:val="21"/>
        </w:rPr>
        <w:t>年，这一比例增长至</w:t>
      </w:r>
      <w:r w:rsidRPr="00EB1E29">
        <w:rPr>
          <w:rFonts w:ascii="Arial" w:eastAsia="宋体" w:hAnsi="Arial" w:cs="Arial"/>
          <w:color w:val="404040"/>
          <w:kern w:val="0"/>
          <w:szCs w:val="21"/>
        </w:rPr>
        <w:t>60%</w:t>
      </w:r>
      <w:r w:rsidRPr="00EB1E29">
        <w:rPr>
          <w:rFonts w:ascii="Arial" w:eastAsia="宋体" w:hAnsi="Arial" w:cs="Arial"/>
          <w:color w:val="404040"/>
          <w:kern w:val="0"/>
          <w:szCs w:val="21"/>
        </w:rPr>
        <w:t>以上；而到了</w:t>
      </w:r>
      <w:r w:rsidRPr="00EB1E29">
        <w:rPr>
          <w:rFonts w:ascii="Arial" w:eastAsia="宋体" w:hAnsi="Arial" w:cs="Arial"/>
          <w:color w:val="404040"/>
          <w:kern w:val="0"/>
          <w:szCs w:val="21"/>
        </w:rPr>
        <w:t>2024</w:t>
      </w:r>
      <w:r w:rsidRPr="00EB1E29">
        <w:rPr>
          <w:rFonts w:ascii="Arial" w:eastAsia="宋体" w:hAnsi="Arial" w:cs="Arial"/>
          <w:color w:val="404040"/>
          <w:kern w:val="0"/>
          <w:szCs w:val="21"/>
        </w:rPr>
        <w:t>年，国际参展商占比进一步提升至</w:t>
      </w:r>
      <w:r w:rsidRPr="00EB1E29">
        <w:rPr>
          <w:rFonts w:ascii="Arial" w:eastAsia="宋体" w:hAnsi="Arial" w:cs="Arial"/>
          <w:color w:val="404040"/>
          <w:kern w:val="0"/>
          <w:szCs w:val="21"/>
        </w:rPr>
        <w:t>61%</w:t>
      </w:r>
      <w:r w:rsidRPr="00EB1E29">
        <w:rPr>
          <w:rFonts w:ascii="Arial" w:eastAsia="宋体" w:hAnsi="Arial" w:cs="Arial"/>
          <w:color w:val="404040"/>
          <w:kern w:val="0"/>
          <w:szCs w:val="21"/>
        </w:rPr>
        <w:t>，充分体现了展会的全球影响力。</w:t>
      </w:r>
      <w:r w:rsidRPr="00EB1E29">
        <w:rPr>
          <w:rFonts w:ascii="Arial" w:eastAsia="宋体" w:hAnsi="Arial" w:cs="Arial"/>
          <w:color w:val="404040"/>
          <w:kern w:val="0"/>
          <w:szCs w:val="21"/>
        </w:rPr>
        <w:t>2024</w:t>
      </w:r>
      <w:r w:rsidRPr="00EB1E29">
        <w:rPr>
          <w:rFonts w:ascii="Arial" w:eastAsia="宋体" w:hAnsi="Arial" w:cs="Arial"/>
          <w:color w:val="404040"/>
          <w:kern w:val="0"/>
          <w:szCs w:val="21"/>
        </w:rPr>
        <w:t>年展会规模再创新高，共吸引了来自全球的</w:t>
      </w:r>
      <w:r w:rsidRPr="00EB1E29">
        <w:rPr>
          <w:rFonts w:ascii="Arial" w:eastAsia="宋体" w:hAnsi="Arial" w:cs="Arial"/>
          <w:b/>
          <w:bCs/>
          <w:color w:val="404040"/>
          <w:kern w:val="0"/>
          <w:szCs w:val="21"/>
        </w:rPr>
        <w:t>864</w:t>
      </w:r>
      <w:r w:rsidRPr="00EB1E29">
        <w:rPr>
          <w:rFonts w:ascii="Arial" w:eastAsia="宋体" w:hAnsi="Arial" w:cs="Arial"/>
          <w:b/>
          <w:bCs/>
          <w:color w:val="404040"/>
          <w:kern w:val="0"/>
          <w:szCs w:val="21"/>
        </w:rPr>
        <w:t>家参展商</w:t>
      </w:r>
      <w:r w:rsidRPr="00EB1E29">
        <w:rPr>
          <w:rFonts w:ascii="Arial" w:eastAsia="宋体" w:hAnsi="Arial" w:cs="Arial"/>
          <w:color w:val="404040"/>
          <w:kern w:val="0"/>
          <w:szCs w:val="21"/>
        </w:rPr>
        <w:t>和</w:t>
      </w:r>
      <w:r w:rsidRPr="00EB1E29">
        <w:rPr>
          <w:rFonts w:ascii="Arial" w:eastAsia="宋体" w:hAnsi="Arial" w:cs="Arial"/>
          <w:b/>
          <w:bCs/>
          <w:color w:val="404040"/>
          <w:kern w:val="0"/>
          <w:szCs w:val="21"/>
        </w:rPr>
        <w:t>34,404</w:t>
      </w:r>
      <w:r w:rsidRPr="00EB1E29">
        <w:rPr>
          <w:rFonts w:ascii="Arial" w:eastAsia="宋体" w:hAnsi="Arial" w:cs="Arial"/>
          <w:b/>
          <w:bCs/>
          <w:color w:val="404040"/>
          <w:kern w:val="0"/>
          <w:szCs w:val="21"/>
        </w:rPr>
        <w:t>名专业观众</w:t>
      </w:r>
      <w:r w:rsidRPr="00EB1E29">
        <w:rPr>
          <w:rFonts w:ascii="Arial" w:eastAsia="宋体" w:hAnsi="Arial" w:cs="Arial"/>
          <w:color w:val="404040"/>
          <w:kern w:val="0"/>
          <w:szCs w:val="21"/>
        </w:rPr>
        <w:t>，展会面积达</w:t>
      </w:r>
      <w:r w:rsidRPr="00EB1E29">
        <w:rPr>
          <w:rFonts w:ascii="Arial" w:eastAsia="宋体" w:hAnsi="Arial" w:cs="Arial"/>
          <w:b/>
          <w:bCs/>
          <w:color w:val="404040"/>
          <w:kern w:val="0"/>
          <w:szCs w:val="21"/>
        </w:rPr>
        <w:t>54,000</w:t>
      </w:r>
      <w:r w:rsidRPr="00EB1E29">
        <w:rPr>
          <w:rFonts w:ascii="Arial" w:eastAsia="宋体" w:hAnsi="Arial" w:cs="Arial"/>
          <w:b/>
          <w:bCs/>
          <w:color w:val="404040"/>
          <w:kern w:val="0"/>
          <w:szCs w:val="21"/>
        </w:rPr>
        <w:t>平方米</w:t>
      </w:r>
      <w:r w:rsidRPr="00EB1E29">
        <w:rPr>
          <w:rFonts w:ascii="Arial" w:eastAsia="宋体" w:hAnsi="Arial" w:cs="Arial"/>
          <w:color w:val="404040"/>
          <w:kern w:val="0"/>
          <w:szCs w:val="21"/>
        </w:rPr>
        <w:t>，横跨四大展馆，包括两大金属馆和两大塑料馆。</w:t>
      </w:r>
    </w:p>
    <w:p w:rsidR="00901AED" w:rsidRPr="00EB1E29" w:rsidRDefault="00901AED" w:rsidP="00901AED">
      <w:pPr>
        <w:widowControl/>
        <w:spacing w:before="100" w:beforeAutospacing="1" w:after="100" w:afterAutospacing="1"/>
        <w:jc w:val="left"/>
        <w:rPr>
          <w:rFonts w:ascii="Arial" w:eastAsia="宋体" w:hAnsi="Arial" w:cs="Arial"/>
          <w:szCs w:val="21"/>
        </w:rPr>
      </w:pPr>
      <w:r w:rsidRPr="00EB1E29">
        <w:rPr>
          <w:rFonts w:ascii="Arial" w:eastAsia="宋体" w:hAnsi="Arial" w:cs="Arial"/>
          <w:color w:val="404040"/>
          <w:kern w:val="0"/>
          <w:szCs w:val="21"/>
        </w:rPr>
        <w:t>在众多国际参展商中，中国企业表现尤为亮眼。中国展商数量仅次于德国本土，成为</w:t>
      </w: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展会的重要力量。</w:t>
      </w:r>
      <w:r w:rsidRPr="00EB1E29">
        <w:rPr>
          <w:rFonts w:ascii="Arial" w:eastAsia="宋体" w:hAnsi="Arial" w:cs="Arial"/>
          <w:color w:val="404040"/>
          <w:kern w:val="0"/>
          <w:szCs w:val="21"/>
        </w:rPr>
        <w:t>2023</w:t>
      </w:r>
      <w:r w:rsidRPr="00EB1E29">
        <w:rPr>
          <w:rFonts w:ascii="Arial" w:eastAsia="宋体" w:hAnsi="Arial" w:cs="Arial"/>
          <w:color w:val="404040"/>
          <w:kern w:val="0"/>
          <w:szCs w:val="21"/>
        </w:rPr>
        <w:t>年，共有</w:t>
      </w:r>
      <w:r w:rsidRPr="00EB1E29">
        <w:rPr>
          <w:rFonts w:ascii="Arial" w:eastAsia="宋体" w:hAnsi="Arial" w:cs="Arial"/>
          <w:b/>
          <w:bCs/>
          <w:color w:val="404040"/>
          <w:kern w:val="0"/>
          <w:szCs w:val="21"/>
        </w:rPr>
        <w:t>78</w:t>
      </w:r>
      <w:r w:rsidRPr="00EB1E29">
        <w:rPr>
          <w:rFonts w:ascii="Arial" w:eastAsia="宋体" w:hAnsi="Arial" w:cs="Arial"/>
          <w:b/>
          <w:bCs/>
          <w:color w:val="404040"/>
          <w:kern w:val="0"/>
          <w:szCs w:val="21"/>
        </w:rPr>
        <w:t>家中国展商</w:t>
      </w:r>
      <w:r w:rsidRPr="00EB1E29">
        <w:rPr>
          <w:rFonts w:ascii="Arial" w:eastAsia="宋体" w:hAnsi="Arial" w:cs="Arial"/>
          <w:color w:val="404040"/>
          <w:kern w:val="0"/>
          <w:szCs w:val="21"/>
        </w:rPr>
        <w:t>参展，而</w:t>
      </w:r>
      <w:r w:rsidRPr="00EB1E29">
        <w:rPr>
          <w:rFonts w:ascii="Arial" w:eastAsia="宋体" w:hAnsi="Arial" w:cs="Arial"/>
          <w:color w:val="404040"/>
          <w:kern w:val="0"/>
          <w:szCs w:val="21"/>
        </w:rPr>
        <w:t>2024</w:t>
      </w:r>
      <w:r w:rsidRPr="00EB1E29">
        <w:rPr>
          <w:rFonts w:ascii="Arial" w:eastAsia="宋体" w:hAnsi="Arial" w:cs="Arial"/>
          <w:color w:val="404040"/>
          <w:kern w:val="0"/>
          <w:szCs w:val="21"/>
        </w:rPr>
        <w:t>年这一数字已上升至</w:t>
      </w:r>
      <w:r w:rsidRPr="00EB1E29">
        <w:rPr>
          <w:rFonts w:ascii="Arial" w:eastAsia="宋体" w:hAnsi="Arial" w:cs="Arial"/>
          <w:b/>
          <w:bCs/>
          <w:color w:val="404040"/>
          <w:kern w:val="0"/>
          <w:szCs w:val="21"/>
        </w:rPr>
        <w:t>108</w:t>
      </w:r>
      <w:r w:rsidRPr="00EB1E29">
        <w:rPr>
          <w:rFonts w:ascii="Arial" w:eastAsia="宋体" w:hAnsi="Arial" w:cs="Arial"/>
          <w:b/>
          <w:bCs/>
          <w:color w:val="404040"/>
          <w:kern w:val="0"/>
          <w:szCs w:val="21"/>
        </w:rPr>
        <w:t>家</w:t>
      </w:r>
      <w:r w:rsidRPr="00EB1E29">
        <w:rPr>
          <w:rFonts w:ascii="Arial" w:eastAsia="宋体" w:hAnsi="Arial" w:cs="Arial"/>
          <w:color w:val="404040"/>
          <w:kern w:val="0"/>
          <w:szCs w:val="21"/>
        </w:rPr>
        <w:t>，涵盖设备制造商、材料供应商以及各类配套服务商。中国企业的积极参与不仅展现了国内增材制造行业的快速发展，也为全球</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打印生态圈注入了新的活力。</w:t>
      </w:r>
      <w:r w:rsidR="00860053" w:rsidRPr="00EB1E29">
        <w:rPr>
          <w:rFonts w:ascii="Arial" w:eastAsia="宋体" w:hAnsi="Arial" w:cs="Arial"/>
          <w:szCs w:val="21"/>
        </w:rPr>
        <w:t>今年的中国企业的参与热情也尤为高涨，</w:t>
      </w:r>
      <w:r w:rsidR="00ED18CD">
        <w:rPr>
          <w:rFonts w:ascii="Arial" w:eastAsia="宋体" w:hAnsi="Arial" w:cs="Arial" w:hint="eastAsia"/>
          <w:szCs w:val="21"/>
        </w:rPr>
        <w:t>展位开订一个月</w:t>
      </w:r>
      <w:r w:rsidR="00860053" w:rsidRPr="00EB1E29">
        <w:rPr>
          <w:rFonts w:ascii="Arial" w:eastAsia="宋体" w:hAnsi="Arial" w:cs="Arial"/>
          <w:szCs w:val="21"/>
        </w:rPr>
        <w:t>，报名参加</w:t>
      </w:r>
      <w:proofErr w:type="spellStart"/>
      <w:r w:rsidR="00860053" w:rsidRPr="00EB1E29">
        <w:rPr>
          <w:rFonts w:ascii="Arial" w:eastAsia="宋体" w:hAnsi="Arial" w:cs="Arial"/>
          <w:szCs w:val="21"/>
        </w:rPr>
        <w:t>Formnex</w:t>
      </w:r>
      <w:proofErr w:type="spellEnd"/>
      <w:r w:rsidR="00860053" w:rsidRPr="00EB1E29">
        <w:rPr>
          <w:rFonts w:ascii="Arial" w:eastAsia="宋体" w:hAnsi="Arial" w:cs="Arial"/>
          <w:szCs w:val="21"/>
        </w:rPr>
        <w:t>德国展的中国展商已逾</w:t>
      </w:r>
      <w:r w:rsidR="00ED18CD">
        <w:rPr>
          <w:rFonts w:ascii="Arial" w:eastAsia="宋体" w:hAnsi="Arial" w:cs="Arial"/>
          <w:szCs w:val="21"/>
        </w:rPr>
        <w:t>80</w:t>
      </w:r>
      <w:r w:rsidR="00860053" w:rsidRPr="00EB1E29">
        <w:rPr>
          <w:rFonts w:ascii="Arial" w:eastAsia="宋体" w:hAnsi="Arial" w:cs="Arial"/>
          <w:szCs w:val="21"/>
        </w:rPr>
        <w:t>家。</w:t>
      </w:r>
      <w:r w:rsidR="0048627E" w:rsidRPr="00EB1E29">
        <w:rPr>
          <w:rFonts w:ascii="Arial" w:eastAsia="宋体" w:hAnsi="Arial" w:cs="Arial"/>
          <w:szCs w:val="21"/>
        </w:rPr>
        <w:t>部分中国企业展商名单速览：</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8627E" w:rsidRPr="00EB1E29" w:rsidTr="00EB1E29">
        <w:trPr>
          <w:trHeight w:val="2826"/>
          <w:jc w:val="center"/>
        </w:trPr>
        <w:tc>
          <w:tcPr>
            <w:tcW w:w="4148" w:type="dxa"/>
            <w:vAlign w:val="center"/>
          </w:tcPr>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lastRenderedPageBreak/>
              <w:t>有研增材技术有限公司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厦门光服科技有限公司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张家港市弗兰德机械有限公司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宁波尚材三维科技有限公司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创客工场香港有限公司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安徽中体新材料科技有限公司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上海漫格科技有限公司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上海汉邦联航激光科技有限公司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西安铂力特增材技术股份有限公司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深圳希禾增材技术有限公司</w:t>
            </w:r>
          </w:p>
          <w:p w:rsidR="0048627E" w:rsidRPr="00EB1E29" w:rsidRDefault="0048627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中航迈特增材科技（北京）有限公司</w:t>
            </w:r>
          </w:p>
          <w:p w:rsidR="0048627E" w:rsidRPr="00EB1E29" w:rsidRDefault="0092478E" w:rsidP="0092478E">
            <w:pPr>
              <w:widowControl/>
              <w:numPr>
                <w:ilvl w:val="0"/>
                <w:numId w:val="3"/>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江苏金物新材料有限公司</w:t>
            </w:r>
          </w:p>
        </w:tc>
        <w:tc>
          <w:tcPr>
            <w:tcW w:w="4148" w:type="dxa"/>
            <w:vAlign w:val="center"/>
          </w:tcPr>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浙江闪铸集团有限公司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苏州天弘激光股份有限公司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苏州倍丰智能科技有限公司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珠海市三绿实业有限公司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深圳光华伟业股份有限公司</w:t>
            </w:r>
            <w:r w:rsidRPr="00EB1E29">
              <w:rPr>
                <w:rFonts w:ascii="Arial" w:eastAsia="宋体" w:hAnsi="Arial" w:cs="Arial"/>
                <w:kern w:val="0"/>
                <w:sz w:val="18"/>
                <w:szCs w:val="21"/>
              </w:rPr>
              <w:t xml:space="preserve"> </w:t>
            </w:r>
            <w:proofErr w:type="spellStart"/>
            <w:r w:rsidRPr="00EB1E29">
              <w:rPr>
                <w:rFonts w:ascii="Arial" w:eastAsia="宋体" w:hAnsi="Arial" w:cs="Arial"/>
                <w:kern w:val="0"/>
                <w:sz w:val="18"/>
                <w:szCs w:val="21"/>
              </w:rPr>
              <w:t>eSUN</w:t>
            </w:r>
            <w:proofErr w:type="spellEnd"/>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深圳市创想三维科技有限公司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深圳市纵维立方科技有限公司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珠海市纵横三维智能科技有限公司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深圳市智能派科技有限公司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西安赛隆增材技术股份有限公司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湖南华曙高科技股份有限公司</w:t>
            </w:r>
          </w:p>
          <w:p w:rsidR="0048627E" w:rsidRPr="00EB1E29" w:rsidRDefault="0048627E" w:rsidP="008C50A7">
            <w:pPr>
              <w:widowControl/>
              <w:numPr>
                <w:ilvl w:val="0"/>
                <w:numId w:val="4"/>
              </w:numPr>
              <w:spacing w:before="100" w:beforeAutospacing="1" w:after="100" w:afterAutospacing="1"/>
              <w:rPr>
                <w:rFonts w:ascii="Arial" w:eastAsia="宋体" w:hAnsi="Arial" w:cs="Arial"/>
                <w:kern w:val="0"/>
                <w:sz w:val="18"/>
                <w:szCs w:val="21"/>
              </w:rPr>
            </w:pPr>
            <w:r w:rsidRPr="00EB1E29">
              <w:rPr>
                <w:rFonts w:ascii="Arial" w:eastAsia="宋体" w:hAnsi="Arial" w:cs="Arial"/>
                <w:kern w:val="0"/>
                <w:sz w:val="18"/>
                <w:szCs w:val="21"/>
              </w:rPr>
              <w:t>大族激光科技产业集团股份有限公司</w:t>
            </w:r>
          </w:p>
        </w:tc>
      </w:tr>
    </w:tbl>
    <w:p w:rsidR="0048627E" w:rsidRPr="00EB1E29" w:rsidRDefault="00EB1E29"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noProof/>
          <w:color w:val="060607"/>
          <w:spacing w:val="4"/>
          <w:szCs w:val="21"/>
          <w:shd w:val="clear" w:color="auto" w:fill="FFFFFF"/>
        </w:rPr>
        <w:drawing>
          <wp:inline distT="0" distB="0" distL="0" distR="0" wp14:anchorId="430242E5" wp14:editId="48CD3032">
            <wp:extent cx="5273675" cy="276796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767965"/>
                    </a:xfrm>
                    <a:prstGeom prst="rect">
                      <a:avLst/>
                    </a:prstGeom>
                    <a:noFill/>
                  </pic:spPr>
                </pic:pic>
              </a:graphicData>
            </a:graphic>
          </wp:inline>
        </w:drawing>
      </w:r>
    </w:p>
    <w:p w:rsidR="00901AED" w:rsidRPr="00EB1E29" w:rsidRDefault="00901AED" w:rsidP="00901AED">
      <w:pPr>
        <w:widowControl/>
        <w:spacing w:before="100" w:beforeAutospacing="1" w:after="100" w:afterAutospacing="1"/>
        <w:jc w:val="left"/>
        <w:outlineLvl w:val="3"/>
        <w:rPr>
          <w:rFonts w:ascii="Arial" w:eastAsia="宋体" w:hAnsi="Arial" w:cs="Arial"/>
          <w:b/>
          <w:bCs/>
          <w:color w:val="404040"/>
          <w:kern w:val="0"/>
          <w:szCs w:val="21"/>
        </w:rPr>
      </w:pPr>
      <w:proofErr w:type="spellStart"/>
      <w:r w:rsidRPr="00EB1E29">
        <w:rPr>
          <w:rFonts w:ascii="Arial" w:eastAsia="宋体" w:hAnsi="Arial" w:cs="Arial"/>
          <w:b/>
          <w:bCs/>
          <w:color w:val="404040"/>
          <w:kern w:val="0"/>
          <w:szCs w:val="21"/>
        </w:rPr>
        <w:t>Formnext</w:t>
      </w:r>
      <w:proofErr w:type="spellEnd"/>
      <w:r w:rsidRPr="00EB1E29">
        <w:rPr>
          <w:rFonts w:ascii="Arial" w:eastAsia="宋体" w:hAnsi="Arial" w:cs="Arial"/>
          <w:b/>
          <w:bCs/>
          <w:color w:val="404040"/>
          <w:kern w:val="0"/>
          <w:szCs w:val="21"/>
        </w:rPr>
        <w:t xml:space="preserve"> Asia</w:t>
      </w:r>
      <w:r w:rsidRPr="00EB1E29">
        <w:rPr>
          <w:rFonts w:ascii="Arial" w:eastAsia="宋体" w:hAnsi="Arial" w:cs="Arial"/>
          <w:b/>
          <w:bCs/>
          <w:color w:val="404040"/>
          <w:kern w:val="0"/>
          <w:szCs w:val="21"/>
        </w:rPr>
        <w:t>深圳展：</w:t>
      </w:r>
      <w:r w:rsidR="00DB6A69" w:rsidRPr="00EB1E29">
        <w:rPr>
          <w:rFonts w:ascii="Arial" w:eastAsia="宋体" w:hAnsi="Arial" w:cs="Arial"/>
          <w:b/>
          <w:bCs/>
          <w:color w:val="404040"/>
          <w:kern w:val="0"/>
          <w:szCs w:val="21"/>
        </w:rPr>
        <w:t>大湾区增材制造的创新引擎</w:t>
      </w:r>
    </w:p>
    <w:p w:rsidR="00901AED" w:rsidRDefault="00901AED" w:rsidP="00901AED">
      <w:pPr>
        <w:widowControl/>
        <w:spacing w:before="100" w:beforeAutospacing="1" w:after="100" w:afterAutospacing="1"/>
        <w:jc w:val="left"/>
        <w:rPr>
          <w:rFonts w:ascii="Arial" w:eastAsia="宋体" w:hAnsi="Arial" w:cs="Arial"/>
          <w:color w:val="404040"/>
          <w:kern w:val="0"/>
          <w:szCs w:val="21"/>
        </w:rPr>
      </w:pP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的热潮也延续到了</w:t>
      </w:r>
      <w:r w:rsidR="003429B1" w:rsidRPr="00EB1E29">
        <w:rPr>
          <w:rFonts w:ascii="Arial" w:eastAsia="宋体" w:hAnsi="Arial" w:cs="Arial"/>
          <w:color w:val="404040"/>
          <w:kern w:val="0"/>
          <w:szCs w:val="21"/>
        </w:rPr>
        <w:t>大湾</w:t>
      </w:r>
      <w:r w:rsidRPr="00EB1E29">
        <w:rPr>
          <w:rFonts w:ascii="Arial" w:eastAsia="宋体" w:hAnsi="Arial" w:cs="Arial"/>
          <w:color w:val="404040"/>
          <w:kern w:val="0"/>
          <w:szCs w:val="21"/>
        </w:rPr>
        <w:t>地区。</w:t>
      </w:r>
      <w:r w:rsidR="0092478E" w:rsidRPr="00EB1E29">
        <w:rPr>
          <w:rFonts w:ascii="Arial" w:eastAsia="宋体" w:hAnsi="Arial" w:cs="Arial"/>
          <w:color w:val="404040"/>
          <w:kern w:val="0"/>
          <w:szCs w:val="21"/>
        </w:rPr>
        <w:t>深圳作为中国科技创新的前沿阵地，拥有完善的产业链、丰富的技术资源和广阔的市场需求，为增材制造技术的应用与推广提供了得天独厚的条件。</w:t>
      </w:r>
      <w:r w:rsidR="00332DCA">
        <w:rPr>
          <w:rFonts w:ascii="Arial" w:eastAsia="宋体" w:hAnsi="Arial" w:cs="Arial" w:hint="eastAsia"/>
          <w:color w:val="404040"/>
          <w:kern w:val="0"/>
          <w:szCs w:val="21"/>
        </w:rPr>
        <w:t>面对亚地区及东南亚日益增长的市场需求，</w:t>
      </w:r>
      <w:proofErr w:type="spellStart"/>
      <w:r w:rsidR="00332DCA">
        <w:rPr>
          <w:rFonts w:ascii="Arial" w:eastAsia="宋体" w:hAnsi="Arial" w:cs="Arial"/>
          <w:color w:val="404040"/>
          <w:kern w:val="0"/>
          <w:szCs w:val="21"/>
        </w:rPr>
        <w:t>F</w:t>
      </w:r>
      <w:r w:rsidR="00332DCA">
        <w:rPr>
          <w:rFonts w:ascii="Arial" w:eastAsia="宋体" w:hAnsi="Arial" w:cs="Arial" w:hint="eastAsia"/>
          <w:color w:val="404040"/>
          <w:kern w:val="0"/>
          <w:szCs w:val="21"/>
        </w:rPr>
        <w:t>ormnext</w:t>
      </w:r>
      <w:proofErr w:type="spellEnd"/>
      <w:r w:rsidR="00332DCA">
        <w:rPr>
          <w:rFonts w:ascii="Arial" w:eastAsia="宋体" w:hAnsi="Arial" w:cs="Arial"/>
          <w:color w:val="404040"/>
          <w:kern w:val="0"/>
          <w:szCs w:val="21"/>
        </w:rPr>
        <w:t xml:space="preserve"> A</w:t>
      </w:r>
      <w:r w:rsidR="00332DCA">
        <w:rPr>
          <w:rFonts w:ascii="Arial" w:eastAsia="宋体" w:hAnsi="Arial" w:cs="Arial" w:hint="eastAsia"/>
          <w:color w:val="404040"/>
          <w:kern w:val="0"/>
          <w:szCs w:val="21"/>
        </w:rPr>
        <w:t>si</w:t>
      </w:r>
      <w:r w:rsidR="00332DCA">
        <w:rPr>
          <w:rFonts w:ascii="Arial" w:eastAsia="宋体" w:hAnsi="Arial" w:cs="Arial"/>
          <w:color w:val="404040"/>
          <w:kern w:val="0"/>
          <w:szCs w:val="21"/>
        </w:rPr>
        <w:t>a</w:t>
      </w:r>
      <w:r w:rsidR="00332DCA">
        <w:rPr>
          <w:rFonts w:ascii="Arial" w:eastAsia="宋体" w:hAnsi="Arial" w:cs="Arial" w:hint="eastAsia"/>
          <w:color w:val="404040"/>
          <w:kern w:val="0"/>
          <w:szCs w:val="21"/>
        </w:rPr>
        <w:t>深圳也将助力亚太区以及东南亚增材行业与应用市场的深度融合。</w:t>
      </w:r>
      <w:r w:rsidRPr="00EB1E29">
        <w:rPr>
          <w:rFonts w:ascii="Arial" w:eastAsia="宋体" w:hAnsi="Arial" w:cs="Arial"/>
          <w:color w:val="404040"/>
          <w:kern w:val="0"/>
          <w:szCs w:val="21"/>
        </w:rPr>
        <w:t>2025</w:t>
      </w:r>
      <w:r w:rsidRPr="00EB1E29">
        <w:rPr>
          <w:rFonts w:ascii="Arial" w:eastAsia="宋体" w:hAnsi="Arial" w:cs="Arial"/>
          <w:color w:val="404040"/>
          <w:kern w:val="0"/>
          <w:szCs w:val="21"/>
        </w:rPr>
        <w:t>年</w:t>
      </w:r>
      <w:proofErr w:type="spellStart"/>
      <w:r w:rsidRPr="00EB1E29">
        <w:rPr>
          <w:rFonts w:ascii="Arial" w:eastAsia="宋体" w:hAnsi="Arial" w:cs="Arial"/>
          <w:b/>
          <w:bCs/>
          <w:color w:val="404040"/>
          <w:kern w:val="0"/>
          <w:szCs w:val="21"/>
        </w:rPr>
        <w:t>Formnext</w:t>
      </w:r>
      <w:proofErr w:type="spellEnd"/>
      <w:r w:rsidRPr="00EB1E29">
        <w:rPr>
          <w:rFonts w:ascii="Arial" w:eastAsia="宋体" w:hAnsi="Arial" w:cs="Arial"/>
          <w:b/>
          <w:bCs/>
          <w:color w:val="404040"/>
          <w:kern w:val="0"/>
          <w:szCs w:val="21"/>
        </w:rPr>
        <w:t xml:space="preserve"> Asia </w:t>
      </w:r>
      <w:r w:rsidR="0092478E" w:rsidRPr="00EB1E29">
        <w:rPr>
          <w:rFonts w:ascii="Arial" w:eastAsia="宋体" w:hAnsi="Arial" w:cs="Arial"/>
          <w:b/>
          <w:bCs/>
          <w:color w:val="404040"/>
          <w:kern w:val="0"/>
          <w:szCs w:val="21"/>
        </w:rPr>
        <w:t>深圳展</w:t>
      </w:r>
      <w:r w:rsidR="0092478E" w:rsidRPr="00EB1E29">
        <w:rPr>
          <w:rFonts w:ascii="Arial" w:eastAsia="宋体" w:hAnsi="Arial" w:cs="Arial"/>
          <w:color w:val="404040"/>
          <w:kern w:val="0"/>
          <w:szCs w:val="21"/>
        </w:rPr>
        <w:t>的</w:t>
      </w:r>
      <w:r w:rsidRPr="00EB1E29">
        <w:rPr>
          <w:rFonts w:ascii="Arial" w:eastAsia="宋体" w:hAnsi="Arial" w:cs="Arial"/>
          <w:color w:val="404040"/>
          <w:kern w:val="0"/>
          <w:szCs w:val="21"/>
        </w:rPr>
        <w:t>报名工作</w:t>
      </w:r>
      <w:r w:rsidR="0092478E" w:rsidRPr="00EB1E29">
        <w:rPr>
          <w:rFonts w:ascii="Arial" w:eastAsia="宋体" w:hAnsi="Arial" w:cs="Arial"/>
          <w:color w:val="404040"/>
          <w:kern w:val="0"/>
          <w:szCs w:val="21"/>
        </w:rPr>
        <w:t>已</w:t>
      </w:r>
      <w:r w:rsidRPr="00EB1E29">
        <w:rPr>
          <w:rFonts w:ascii="Arial" w:eastAsia="宋体" w:hAnsi="Arial" w:cs="Arial"/>
          <w:color w:val="404040"/>
          <w:kern w:val="0"/>
          <w:szCs w:val="21"/>
        </w:rPr>
        <w:t>全球同步启动。作为</w:t>
      </w:r>
      <w:r w:rsidR="00860053" w:rsidRPr="00EB1E29">
        <w:rPr>
          <w:rFonts w:ascii="Arial" w:eastAsia="宋体" w:hAnsi="Arial" w:cs="Arial"/>
          <w:color w:val="404040"/>
          <w:kern w:val="0"/>
          <w:szCs w:val="21"/>
        </w:rPr>
        <w:t>大湾</w:t>
      </w:r>
      <w:r w:rsidRPr="00EB1E29">
        <w:rPr>
          <w:rFonts w:ascii="Arial" w:eastAsia="宋体" w:hAnsi="Arial" w:cs="Arial"/>
          <w:color w:val="404040"/>
          <w:kern w:val="0"/>
          <w:szCs w:val="21"/>
        </w:rPr>
        <w:t>区增材制造领域的重要展会，</w:t>
      </w: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 xml:space="preserve"> Asia</w:t>
      </w:r>
      <w:r w:rsidRPr="00EB1E29">
        <w:rPr>
          <w:rFonts w:ascii="Arial" w:eastAsia="宋体" w:hAnsi="Arial" w:cs="Arial"/>
          <w:color w:val="404040"/>
          <w:kern w:val="0"/>
          <w:szCs w:val="21"/>
        </w:rPr>
        <w:t>深圳展吸引了众多国内外知名企业的积极参与。已报名的企业包括行业领军企业</w:t>
      </w:r>
      <w:r w:rsidR="00AC7BD4" w:rsidRPr="00AC7BD4">
        <w:rPr>
          <w:rFonts w:ascii="Arial" w:eastAsia="宋体" w:hAnsi="Arial" w:cs="Arial" w:hint="eastAsia"/>
          <w:b/>
          <w:color w:val="404040"/>
          <w:kern w:val="0"/>
          <w:szCs w:val="21"/>
        </w:rPr>
        <w:t>惠普</w:t>
      </w:r>
      <w:r w:rsidR="00AC7BD4">
        <w:rPr>
          <w:rFonts w:ascii="Arial" w:eastAsia="宋体" w:hAnsi="Arial" w:cs="Arial" w:hint="eastAsia"/>
          <w:color w:val="404040"/>
          <w:kern w:val="0"/>
          <w:szCs w:val="21"/>
        </w:rPr>
        <w:t>，</w:t>
      </w:r>
      <w:r w:rsidR="00B57420" w:rsidRPr="00B57420">
        <w:rPr>
          <w:rFonts w:ascii="Arial" w:eastAsia="宋体" w:hAnsi="Arial" w:cs="Arial" w:hint="eastAsia"/>
          <w:b/>
          <w:color w:val="404040"/>
          <w:kern w:val="0"/>
          <w:szCs w:val="21"/>
        </w:rPr>
        <w:t>汉邦激光</w:t>
      </w:r>
      <w:r w:rsidRPr="00EB1E29">
        <w:rPr>
          <w:rFonts w:ascii="Arial" w:eastAsia="宋体" w:hAnsi="Arial" w:cs="Arial"/>
          <w:color w:val="404040"/>
          <w:kern w:val="0"/>
          <w:szCs w:val="21"/>
        </w:rPr>
        <w:t>、</w:t>
      </w:r>
      <w:r w:rsidRPr="00EB1E29">
        <w:rPr>
          <w:rFonts w:ascii="Arial" w:eastAsia="宋体" w:hAnsi="Arial" w:cs="Arial"/>
          <w:b/>
          <w:bCs/>
          <w:color w:val="404040"/>
          <w:kern w:val="0"/>
          <w:szCs w:val="21"/>
        </w:rPr>
        <w:t>金石三维</w:t>
      </w:r>
      <w:r w:rsidRPr="00EB1E29">
        <w:rPr>
          <w:rFonts w:ascii="Arial" w:eastAsia="宋体" w:hAnsi="Arial" w:cs="Arial"/>
          <w:color w:val="404040"/>
          <w:kern w:val="0"/>
          <w:szCs w:val="21"/>
        </w:rPr>
        <w:t>、</w:t>
      </w:r>
      <w:r w:rsidRPr="00EB1E29">
        <w:rPr>
          <w:rFonts w:ascii="Arial" w:eastAsia="宋体" w:hAnsi="Arial" w:cs="Arial"/>
          <w:b/>
          <w:bCs/>
          <w:color w:val="404040"/>
          <w:kern w:val="0"/>
          <w:szCs w:val="21"/>
        </w:rPr>
        <w:t>海天增材</w:t>
      </w:r>
      <w:r w:rsidR="00B57420">
        <w:rPr>
          <w:rFonts w:ascii="Arial" w:eastAsia="宋体" w:hAnsi="Arial" w:cs="Arial" w:hint="eastAsia"/>
          <w:b/>
          <w:bCs/>
          <w:color w:val="404040"/>
          <w:kern w:val="0"/>
          <w:szCs w:val="21"/>
        </w:rPr>
        <w:t>、中瑞科技、三绿科技、创想三维、智能派、英尼</w:t>
      </w:r>
      <w:r w:rsidR="00AC7BD4">
        <w:rPr>
          <w:rFonts w:ascii="Arial" w:eastAsia="宋体" w:hAnsi="Arial" w:cs="Arial" w:hint="eastAsia"/>
          <w:b/>
          <w:bCs/>
          <w:color w:val="404040"/>
          <w:kern w:val="0"/>
          <w:szCs w:val="21"/>
        </w:rPr>
        <w:t>格</w:t>
      </w:r>
      <w:r w:rsidR="00B57420">
        <w:rPr>
          <w:rFonts w:ascii="Arial" w:eastAsia="宋体" w:hAnsi="Arial" w:cs="Arial" w:hint="eastAsia"/>
          <w:b/>
          <w:bCs/>
          <w:color w:val="404040"/>
          <w:kern w:val="0"/>
          <w:szCs w:val="21"/>
        </w:rPr>
        <w:t>玛</w:t>
      </w:r>
      <w:r w:rsidRPr="00EB1E29">
        <w:rPr>
          <w:rFonts w:ascii="Arial" w:eastAsia="宋体" w:hAnsi="Arial" w:cs="Arial"/>
          <w:color w:val="404040"/>
          <w:kern w:val="0"/>
          <w:szCs w:val="21"/>
        </w:rPr>
        <w:t>等，这些企业将携最新的技术成果与创新解决方案亮相展会，为观众呈现一场增材制造领域的科技盛宴。</w:t>
      </w:r>
    </w:p>
    <w:p w:rsidR="00EB1E29" w:rsidRPr="00EB1E29" w:rsidRDefault="00EB1E29" w:rsidP="00901AED">
      <w:pPr>
        <w:widowControl/>
        <w:spacing w:before="100" w:beforeAutospacing="1" w:after="100" w:afterAutospacing="1"/>
        <w:jc w:val="left"/>
        <w:rPr>
          <w:rFonts w:ascii="Arial" w:eastAsia="宋体" w:hAnsi="Arial" w:cs="Arial"/>
          <w:color w:val="404040"/>
          <w:kern w:val="0"/>
          <w:szCs w:val="21"/>
        </w:rPr>
      </w:pPr>
      <w:r>
        <w:rPr>
          <w:noProof/>
        </w:rPr>
        <w:lastRenderedPageBreak/>
        <w:drawing>
          <wp:inline distT="0" distB="0" distL="0" distR="0">
            <wp:extent cx="5172075" cy="34495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6569" cy="3452550"/>
                    </a:xfrm>
                    <a:prstGeom prst="rect">
                      <a:avLst/>
                    </a:prstGeom>
                    <a:noFill/>
                    <a:ln>
                      <a:noFill/>
                    </a:ln>
                  </pic:spPr>
                </pic:pic>
              </a:graphicData>
            </a:graphic>
          </wp:inline>
        </w:drawing>
      </w:r>
    </w:p>
    <w:p w:rsidR="008D316E" w:rsidRPr="00EB1E29" w:rsidRDefault="003429B1"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此外，</w:t>
      </w:r>
      <w:r w:rsidR="00901AED" w:rsidRPr="00EB1E29">
        <w:rPr>
          <w:rFonts w:ascii="Arial" w:eastAsia="宋体" w:hAnsi="Arial" w:cs="Arial"/>
          <w:b/>
          <w:bCs/>
          <w:color w:val="404040"/>
          <w:kern w:val="0"/>
          <w:szCs w:val="21"/>
        </w:rPr>
        <w:t>香港三维打印协会</w:t>
      </w:r>
      <w:r w:rsidR="00B57420">
        <w:rPr>
          <w:rFonts w:ascii="Arial" w:eastAsia="宋体" w:hAnsi="Arial" w:cs="Arial" w:hint="eastAsia"/>
          <w:b/>
          <w:bCs/>
          <w:color w:val="404040"/>
          <w:kern w:val="0"/>
          <w:szCs w:val="21"/>
        </w:rPr>
        <w:t>强势组团</w:t>
      </w:r>
      <w:r w:rsidR="00901AED" w:rsidRPr="00EB1E29">
        <w:rPr>
          <w:rFonts w:ascii="Arial" w:eastAsia="宋体" w:hAnsi="Arial" w:cs="Arial"/>
          <w:color w:val="404040"/>
          <w:kern w:val="0"/>
          <w:szCs w:val="21"/>
        </w:rPr>
        <w:t>2025</w:t>
      </w:r>
      <w:r w:rsidR="00901AED" w:rsidRPr="00EB1E29">
        <w:rPr>
          <w:rFonts w:ascii="Arial" w:eastAsia="宋体" w:hAnsi="Arial" w:cs="Arial"/>
          <w:color w:val="404040"/>
          <w:kern w:val="0"/>
          <w:szCs w:val="21"/>
        </w:rPr>
        <w:t>年</w:t>
      </w:r>
      <w:proofErr w:type="spellStart"/>
      <w:r w:rsidR="00901AED" w:rsidRPr="00EB1E29">
        <w:rPr>
          <w:rFonts w:ascii="Arial" w:eastAsia="宋体" w:hAnsi="Arial" w:cs="Arial"/>
          <w:color w:val="404040"/>
          <w:kern w:val="0"/>
          <w:szCs w:val="21"/>
        </w:rPr>
        <w:t>Formnext</w:t>
      </w:r>
      <w:proofErr w:type="spellEnd"/>
      <w:r w:rsidR="00901AED" w:rsidRPr="00EB1E29">
        <w:rPr>
          <w:rFonts w:ascii="Arial" w:eastAsia="宋体" w:hAnsi="Arial" w:cs="Arial"/>
          <w:color w:val="404040"/>
          <w:kern w:val="0"/>
          <w:szCs w:val="21"/>
        </w:rPr>
        <w:t xml:space="preserve"> Asia</w:t>
      </w:r>
      <w:r w:rsidR="00901AED" w:rsidRPr="00EB1E29">
        <w:rPr>
          <w:rFonts w:ascii="Arial" w:eastAsia="宋体" w:hAnsi="Arial" w:cs="Arial"/>
          <w:color w:val="404040"/>
          <w:kern w:val="0"/>
          <w:szCs w:val="21"/>
        </w:rPr>
        <w:t>深圳展，并将在展会中设立专属展团。作为亚太地区增材制造领域的重要组织，香港三维打印协会的加入不仅提升了展会的国际化水平和行业影响力，也为内地与香港在</w:t>
      </w:r>
      <w:r w:rsidR="00901AED" w:rsidRPr="00EB1E29">
        <w:rPr>
          <w:rFonts w:ascii="Arial" w:eastAsia="宋体" w:hAnsi="Arial" w:cs="Arial"/>
          <w:color w:val="404040"/>
          <w:kern w:val="0"/>
          <w:szCs w:val="21"/>
        </w:rPr>
        <w:t>3D</w:t>
      </w:r>
      <w:r w:rsidR="00901AED" w:rsidRPr="00EB1E29">
        <w:rPr>
          <w:rFonts w:ascii="Arial" w:eastAsia="宋体" w:hAnsi="Arial" w:cs="Arial"/>
          <w:color w:val="404040"/>
          <w:kern w:val="0"/>
          <w:szCs w:val="21"/>
        </w:rPr>
        <w:t>打印技术领域的深度合作提供了重要契机。</w:t>
      </w:r>
      <w:r w:rsidR="00332DCA">
        <w:rPr>
          <w:rFonts w:ascii="Arial" w:eastAsia="宋体" w:hAnsi="Arial" w:cs="Arial" w:hint="eastAsia"/>
          <w:color w:val="404040"/>
          <w:kern w:val="0"/>
          <w:szCs w:val="21"/>
        </w:rPr>
        <w:t>与此同时，香港三维打印协会也将在展期组织旗下会员单位带来</w:t>
      </w:r>
      <w:r w:rsidR="00332DCA">
        <w:rPr>
          <w:rFonts w:ascii="Arial" w:eastAsia="宋体" w:hAnsi="Arial" w:cs="Arial" w:hint="eastAsia"/>
          <w:color w:val="404040"/>
          <w:kern w:val="0"/>
          <w:szCs w:val="21"/>
        </w:rPr>
        <w:t>3</w:t>
      </w:r>
      <w:r w:rsidR="00332DCA">
        <w:rPr>
          <w:rFonts w:ascii="Arial" w:eastAsia="宋体" w:hAnsi="Arial" w:cs="Arial"/>
          <w:color w:val="404040"/>
          <w:kern w:val="0"/>
          <w:szCs w:val="21"/>
        </w:rPr>
        <w:t>D</w:t>
      </w:r>
      <w:r w:rsidR="00332DCA">
        <w:rPr>
          <w:rFonts w:ascii="Arial" w:eastAsia="宋体" w:hAnsi="Arial" w:cs="Arial" w:hint="eastAsia"/>
          <w:color w:val="404040"/>
          <w:kern w:val="0"/>
          <w:szCs w:val="21"/>
        </w:rPr>
        <w:t>打印在医疗、制造业、环境保护等行业创新应用案例分享，敬请期待。</w:t>
      </w:r>
    </w:p>
    <w:p w:rsidR="00901AED" w:rsidRPr="00EB1E29" w:rsidRDefault="008D316E"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noProof/>
          <w:szCs w:val="21"/>
        </w:rPr>
        <w:drawing>
          <wp:inline distT="0" distB="0" distL="0" distR="0" wp14:anchorId="0AE95E14" wp14:editId="35CADCA3">
            <wp:extent cx="2819400" cy="806162"/>
            <wp:effectExtent l="0" t="0" r="0" b="0"/>
            <wp:docPr id="2" name="图片 2" descr="Hong Kong 3D Print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g Kong 3D Printing Associ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395" cy="851052"/>
                    </a:xfrm>
                    <a:prstGeom prst="rect">
                      <a:avLst/>
                    </a:prstGeom>
                    <a:noFill/>
                    <a:ln>
                      <a:noFill/>
                    </a:ln>
                  </pic:spPr>
                </pic:pic>
              </a:graphicData>
            </a:graphic>
          </wp:inline>
        </w:drawing>
      </w:r>
    </w:p>
    <w:p w:rsidR="00901AED" w:rsidRPr="00EB1E29" w:rsidRDefault="00901AED" w:rsidP="00901AED">
      <w:pPr>
        <w:widowControl/>
        <w:spacing w:before="100" w:beforeAutospacing="1" w:after="100" w:afterAutospacing="1"/>
        <w:jc w:val="left"/>
        <w:outlineLvl w:val="3"/>
        <w:rPr>
          <w:rFonts w:ascii="Arial" w:eastAsia="宋体" w:hAnsi="Arial" w:cs="Arial"/>
          <w:b/>
          <w:bCs/>
          <w:color w:val="404040"/>
          <w:kern w:val="0"/>
          <w:szCs w:val="21"/>
        </w:rPr>
      </w:pPr>
      <w:r w:rsidRPr="00EB1E29">
        <w:rPr>
          <w:rFonts w:ascii="Arial" w:eastAsia="宋体" w:hAnsi="Arial" w:cs="Arial"/>
          <w:b/>
          <w:bCs/>
          <w:color w:val="404040"/>
          <w:kern w:val="0"/>
          <w:szCs w:val="21"/>
        </w:rPr>
        <w:t>国际展商齐聚深圳，共话行业未来</w:t>
      </w:r>
    </w:p>
    <w:p w:rsidR="008D316E" w:rsidRPr="00EB1E29" w:rsidRDefault="00860053"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值得一提的是，</w:t>
      </w:r>
      <w:r w:rsidR="00901AED" w:rsidRPr="00EB1E29">
        <w:rPr>
          <w:rFonts w:ascii="Arial" w:eastAsia="宋体" w:hAnsi="Arial" w:cs="Arial"/>
          <w:color w:val="404040"/>
          <w:kern w:val="0"/>
          <w:szCs w:val="21"/>
        </w:rPr>
        <w:t>本届</w:t>
      </w:r>
      <w:proofErr w:type="spellStart"/>
      <w:r w:rsidR="00901AED" w:rsidRPr="00EB1E29">
        <w:rPr>
          <w:rFonts w:ascii="Arial" w:eastAsia="宋体" w:hAnsi="Arial" w:cs="Arial"/>
          <w:color w:val="404040"/>
          <w:kern w:val="0"/>
          <w:szCs w:val="21"/>
        </w:rPr>
        <w:t>Formnext</w:t>
      </w:r>
      <w:proofErr w:type="spellEnd"/>
      <w:r w:rsidR="00901AED" w:rsidRPr="00EB1E29">
        <w:rPr>
          <w:rFonts w:ascii="Arial" w:eastAsia="宋体" w:hAnsi="Arial" w:cs="Arial"/>
          <w:color w:val="404040"/>
          <w:kern w:val="0"/>
          <w:szCs w:val="21"/>
        </w:rPr>
        <w:t xml:space="preserve"> Asia</w:t>
      </w:r>
      <w:r w:rsidR="00901AED" w:rsidRPr="00EB1E29">
        <w:rPr>
          <w:rFonts w:ascii="Arial" w:eastAsia="宋体" w:hAnsi="Arial" w:cs="Arial"/>
          <w:color w:val="404040"/>
          <w:kern w:val="0"/>
          <w:szCs w:val="21"/>
        </w:rPr>
        <w:t>深圳展的国际展商数量显著增加，众多国际知名</w:t>
      </w:r>
      <w:r w:rsidR="00901AED" w:rsidRPr="00EB1E29">
        <w:rPr>
          <w:rFonts w:ascii="Arial" w:eastAsia="宋体" w:hAnsi="Arial" w:cs="Arial"/>
          <w:color w:val="404040"/>
          <w:kern w:val="0"/>
          <w:szCs w:val="21"/>
        </w:rPr>
        <w:t>3D</w:t>
      </w:r>
      <w:r w:rsidR="00901AED" w:rsidRPr="00EB1E29">
        <w:rPr>
          <w:rFonts w:ascii="Arial" w:eastAsia="宋体" w:hAnsi="Arial" w:cs="Arial"/>
          <w:color w:val="404040"/>
          <w:kern w:val="0"/>
          <w:szCs w:val="21"/>
        </w:rPr>
        <w:t>打印设备制造商、材料供应商和技术服务商将齐聚深圳。其中包括法国的</w:t>
      </w:r>
      <w:proofErr w:type="spellStart"/>
      <w:r w:rsidR="00901AED" w:rsidRPr="00EB1E29">
        <w:rPr>
          <w:rFonts w:ascii="Arial" w:eastAsia="宋体" w:hAnsi="Arial" w:cs="Arial"/>
          <w:b/>
          <w:bCs/>
          <w:color w:val="404040"/>
          <w:kern w:val="0"/>
          <w:szCs w:val="21"/>
        </w:rPr>
        <w:t>Nanoe</w:t>
      </w:r>
      <w:proofErr w:type="spellEnd"/>
      <w:r w:rsidR="00901AED" w:rsidRPr="00EB1E29">
        <w:rPr>
          <w:rFonts w:ascii="Arial" w:eastAsia="宋体" w:hAnsi="Arial" w:cs="Arial"/>
          <w:color w:val="404040"/>
          <w:kern w:val="0"/>
          <w:szCs w:val="21"/>
        </w:rPr>
        <w:t>、</w:t>
      </w:r>
      <w:proofErr w:type="spellStart"/>
      <w:r w:rsidR="00901AED" w:rsidRPr="00EB1E29">
        <w:rPr>
          <w:rFonts w:ascii="Arial" w:eastAsia="宋体" w:hAnsi="Arial" w:cs="Arial"/>
          <w:b/>
          <w:bCs/>
          <w:color w:val="404040"/>
          <w:kern w:val="0"/>
          <w:szCs w:val="21"/>
        </w:rPr>
        <w:t>Optris</w:t>
      </w:r>
      <w:proofErr w:type="spellEnd"/>
      <w:r w:rsidR="00901AED" w:rsidRPr="00EB1E29">
        <w:rPr>
          <w:rFonts w:ascii="Arial" w:eastAsia="宋体" w:hAnsi="Arial" w:cs="Arial"/>
          <w:color w:val="404040"/>
          <w:kern w:val="0"/>
          <w:szCs w:val="21"/>
        </w:rPr>
        <w:t>和</w:t>
      </w:r>
      <w:r w:rsidR="00901AED" w:rsidRPr="00EB1E29">
        <w:rPr>
          <w:rFonts w:ascii="Arial" w:eastAsia="宋体" w:hAnsi="Arial" w:cs="Arial"/>
          <w:b/>
          <w:bCs/>
          <w:color w:val="404040"/>
          <w:kern w:val="0"/>
          <w:szCs w:val="21"/>
        </w:rPr>
        <w:t>维世科</w:t>
      </w:r>
      <w:r w:rsidR="00901AED" w:rsidRPr="00EB1E29">
        <w:rPr>
          <w:rFonts w:ascii="Arial" w:eastAsia="宋体" w:hAnsi="Arial" w:cs="Arial"/>
          <w:color w:val="404040"/>
          <w:kern w:val="0"/>
          <w:szCs w:val="21"/>
        </w:rPr>
        <w:t>，以及日本的</w:t>
      </w:r>
      <w:proofErr w:type="spellStart"/>
      <w:r w:rsidR="00901AED" w:rsidRPr="00EB1E29">
        <w:rPr>
          <w:rFonts w:ascii="Arial" w:eastAsia="宋体" w:hAnsi="Arial" w:cs="Arial"/>
          <w:b/>
          <w:bCs/>
          <w:color w:val="404040"/>
          <w:kern w:val="0"/>
          <w:szCs w:val="21"/>
        </w:rPr>
        <w:t>Santec</w:t>
      </w:r>
      <w:proofErr w:type="spellEnd"/>
      <w:r w:rsidR="00901AED" w:rsidRPr="00EB1E29">
        <w:rPr>
          <w:rFonts w:ascii="Arial" w:eastAsia="宋体" w:hAnsi="Arial" w:cs="Arial"/>
          <w:color w:val="404040"/>
          <w:kern w:val="0"/>
          <w:szCs w:val="21"/>
        </w:rPr>
        <w:t>等十余家国际企业。国际展商的增多为国内企业提供了与国际同行交流合作的宝贵机会，也为全球增材制造行业搭建了一个高水平的国际化交流平台，进一步推动</w:t>
      </w:r>
      <w:r w:rsidR="00901AED" w:rsidRPr="00EB1E29">
        <w:rPr>
          <w:rFonts w:ascii="Arial" w:eastAsia="宋体" w:hAnsi="Arial" w:cs="Arial"/>
          <w:color w:val="404040"/>
          <w:kern w:val="0"/>
          <w:szCs w:val="21"/>
        </w:rPr>
        <w:t>3D</w:t>
      </w:r>
      <w:r w:rsidR="00901AED" w:rsidRPr="00EB1E29">
        <w:rPr>
          <w:rFonts w:ascii="Arial" w:eastAsia="宋体" w:hAnsi="Arial" w:cs="Arial"/>
          <w:color w:val="404040"/>
          <w:kern w:val="0"/>
          <w:szCs w:val="21"/>
        </w:rPr>
        <w:t>打印行业的技术创新与市场拓展。</w:t>
      </w:r>
    </w:p>
    <w:p w:rsidR="00901AED" w:rsidRPr="00EB1E29" w:rsidRDefault="00901AED" w:rsidP="00901AED">
      <w:pPr>
        <w:widowControl/>
        <w:spacing w:before="100" w:beforeAutospacing="1" w:after="100" w:afterAutospacing="1"/>
        <w:jc w:val="left"/>
        <w:outlineLvl w:val="3"/>
        <w:rPr>
          <w:rFonts w:ascii="Arial" w:eastAsia="宋体" w:hAnsi="Arial" w:cs="Arial"/>
          <w:b/>
          <w:bCs/>
          <w:color w:val="404040"/>
          <w:kern w:val="0"/>
          <w:szCs w:val="21"/>
        </w:rPr>
      </w:pPr>
      <w:r w:rsidRPr="00EB1E29">
        <w:rPr>
          <w:rFonts w:ascii="Arial" w:eastAsia="宋体" w:hAnsi="Arial" w:cs="Arial"/>
          <w:b/>
          <w:bCs/>
          <w:color w:val="404040"/>
          <w:kern w:val="0"/>
          <w:szCs w:val="21"/>
        </w:rPr>
        <w:t>同期论坛：聚焦行业前沿，探索未来趋势</w:t>
      </w:r>
    </w:p>
    <w:p w:rsidR="00901AED" w:rsidRPr="00EB1E29" w:rsidRDefault="00901AED"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作为增材制造行业的重要</w:t>
      </w:r>
      <w:r w:rsidR="00855D08">
        <w:rPr>
          <w:rFonts w:ascii="Arial" w:eastAsia="宋体" w:hAnsi="Arial" w:cs="Arial" w:hint="eastAsia"/>
          <w:color w:val="404040"/>
          <w:kern w:val="0"/>
          <w:szCs w:val="21"/>
        </w:rPr>
        <w:t>前沿技术与案例</w:t>
      </w:r>
      <w:r w:rsidRPr="00EB1E29">
        <w:rPr>
          <w:rFonts w:ascii="Arial" w:eastAsia="宋体" w:hAnsi="Arial" w:cs="Arial"/>
          <w:color w:val="404040"/>
          <w:kern w:val="0"/>
          <w:szCs w:val="21"/>
        </w:rPr>
        <w:t>交流平台，</w:t>
      </w: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 xml:space="preserve"> Asia</w:t>
      </w:r>
      <w:r w:rsidRPr="00EB1E29">
        <w:rPr>
          <w:rFonts w:ascii="Arial" w:eastAsia="宋体" w:hAnsi="Arial" w:cs="Arial"/>
          <w:color w:val="404040"/>
          <w:kern w:val="0"/>
          <w:szCs w:val="21"/>
        </w:rPr>
        <w:t>深圳展的同期论坛同样备受瞩目。</w:t>
      </w:r>
      <w:r w:rsidRPr="00EB1E29">
        <w:rPr>
          <w:rFonts w:ascii="Arial" w:eastAsia="宋体" w:hAnsi="Arial" w:cs="Arial"/>
          <w:color w:val="404040"/>
          <w:kern w:val="0"/>
          <w:szCs w:val="21"/>
        </w:rPr>
        <w:t>2024</w:t>
      </w:r>
      <w:r w:rsidRPr="00EB1E29">
        <w:rPr>
          <w:rFonts w:ascii="Arial" w:eastAsia="宋体" w:hAnsi="Arial" w:cs="Arial"/>
          <w:color w:val="404040"/>
          <w:kern w:val="0"/>
          <w:szCs w:val="21"/>
        </w:rPr>
        <w:t>年展会上吸引了上千名来自全国各地的农场主齐聚现场的</w:t>
      </w:r>
      <w:r w:rsidRPr="00EB1E29">
        <w:rPr>
          <w:rFonts w:ascii="Arial" w:eastAsia="宋体" w:hAnsi="Arial" w:cs="Arial"/>
          <w:b/>
          <w:bCs/>
          <w:color w:val="404040"/>
          <w:kern w:val="0"/>
          <w:szCs w:val="21"/>
        </w:rPr>
        <w:t>3D</w:t>
      </w:r>
      <w:r w:rsidRPr="00EB1E29">
        <w:rPr>
          <w:rFonts w:ascii="Arial" w:eastAsia="宋体" w:hAnsi="Arial" w:cs="Arial"/>
          <w:b/>
          <w:bCs/>
          <w:color w:val="404040"/>
          <w:kern w:val="0"/>
          <w:szCs w:val="21"/>
        </w:rPr>
        <w:t>打印农场大会</w:t>
      </w:r>
      <w:r w:rsidRPr="00EB1E29">
        <w:rPr>
          <w:rFonts w:ascii="Arial" w:eastAsia="宋体" w:hAnsi="Arial" w:cs="Arial"/>
          <w:color w:val="404040"/>
          <w:kern w:val="0"/>
          <w:szCs w:val="21"/>
        </w:rPr>
        <w:t>，今年也将再次亮相</w:t>
      </w: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 xml:space="preserve"> Asia</w:t>
      </w:r>
      <w:r w:rsidRPr="00EB1E29">
        <w:rPr>
          <w:rFonts w:ascii="Arial" w:eastAsia="宋体" w:hAnsi="Arial" w:cs="Arial"/>
          <w:color w:val="404040"/>
          <w:kern w:val="0"/>
          <w:szCs w:val="21"/>
        </w:rPr>
        <w:t>深圳展，探讨</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打印技术在</w:t>
      </w:r>
      <w:r w:rsidR="00824B1D">
        <w:rPr>
          <w:rFonts w:ascii="Arial" w:eastAsia="宋体" w:hAnsi="Arial" w:cs="Arial" w:hint="eastAsia"/>
          <w:color w:val="404040"/>
          <w:kern w:val="0"/>
          <w:szCs w:val="21"/>
        </w:rPr>
        <w:t>消费级打印与农场</w:t>
      </w:r>
      <w:r w:rsidRPr="00EB1E29">
        <w:rPr>
          <w:rFonts w:ascii="Arial" w:eastAsia="宋体" w:hAnsi="Arial" w:cs="Arial"/>
          <w:color w:val="404040"/>
          <w:kern w:val="0"/>
          <w:szCs w:val="21"/>
        </w:rPr>
        <w:t>领域的创新应用。</w:t>
      </w:r>
    </w:p>
    <w:p w:rsidR="0092478E" w:rsidRPr="00EB1E29" w:rsidRDefault="00901AED"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lastRenderedPageBreak/>
        <w:t>此外，本届展会还将举办</w:t>
      </w:r>
      <w:r w:rsidRPr="00EB1E29">
        <w:rPr>
          <w:rFonts w:ascii="Arial" w:eastAsia="宋体" w:hAnsi="Arial" w:cs="Arial"/>
          <w:b/>
          <w:bCs/>
          <w:color w:val="404040"/>
          <w:kern w:val="0"/>
          <w:szCs w:val="21"/>
        </w:rPr>
        <w:t>前沿</w:t>
      </w:r>
      <w:r w:rsidRPr="00EB1E29">
        <w:rPr>
          <w:rFonts w:ascii="Arial" w:eastAsia="宋体" w:hAnsi="Arial" w:cs="Arial"/>
          <w:b/>
          <w:bCs/>
          <w:color w:val="404040"/>
          <w:kern w:val="0"/>
          <w:szCs w:val="21"/>
        </w:rPr>
        <w:t>3D</w:t>
      </w:r>
      <w:r w:rsidRPr="00EB1E29">
        <w:rPr>
          <w:rFonts w:ascii="Arial" w:eastAsia="宋体" w:hAnsi="Arial" w:cs="Arial"/>
          <w:b/>
          <w:bCs/>
          <w:color w:val="404040"/>
          <w:kern w:val="0"/>
          <w:szCs w:val="21"/>
        </w:rPr>
        <w:t>打印鞋业创新技术与应用论坛</w:t>
      </w:r>
      <w:r w:rsidRPr="00EB1E29">
        <w:rPr>
          <w:rFonts w:ascii="Arial" w:eastAsia="宋体" w:hAnsi="Arial" w:cs="Arial"/>
          <w:color w:val="404040"/>
          <w:kern w:val="0"/>
          <w:szCs w:val="21"/>
        </w:rPr>
        <w:t>，针对制鞋工业对创新工艺的需求，加快</w:t>
      </w:r>
      <w:r w:rsidRPr="00EB1E29">
        <w:rPr>
          <w:rFonts w:ascii="Arial" w:eastAsia="宋体" w:hAnsi="Arial" w:cs="Arial"/>
          <w:color w:val="404040"/>
          <w:kern w:val="0"/>
          <w:szCs w:val="21"/>
        </w:rPr>
        <w:t>3D</w:t>
      </w:r>
      <w:r w:rsidRPr="00EB1E29">
        <w:rPr>
          <w:rFonts w:ascii="Arial" w:eastAsia="宋体" w:hAnsi="Arial" w:cs="Arial"/>
          <w:color w:val="404040"/>
          <w:kern w:val="0"/>
          <w:szCs w:val="21"/>
        </w:rPr>
        <w:t>打印在制鞋行业的普及应用，为鞋业带来前沿的智能制造理念与商业模式，助力鞋业的生产模式与市场格局的改革与发展。</w:t>
      </w:r>
    </w:p>
    <w:p w:rsidR="00901AED" w:rsidRPr="00EB1E29" w:rsidRDefault="00901AED"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其他同期</w:t>
      </w:r>
      <w:r w:rsidR="003429B1" w:rsidRPr="00EB1E29">
        <w:rPr>
          <w:rFonts w:ascii="Arial" w:eastAsia="宋体" w:hAnsi="Arial" w:cs="Arial"/>
          <w:color w:val="404040"/>
          <w:kern w:val="0"/>
          <w:szCs w:val="21"/>
        </w:rPr>
        <w:t>主题</w:t>
      </w:r>
      <w:r w:rsidRPr="00EB1E29">
        <w:rPr>
          <w:rFonts w:ascii="Arial" w:eastAsia="宋体" w:hAnsi="Arial" w:cs="Arial"/>
          <w:color w:val="404040"/>
          <w:kern w:val="0"/>
          <w:szCs w:val="21"/>
        </w:rPr>
        <w:t>论坛同样精彩纷呈，</w:t>
      </w:r>
      <w:r w:rsidR="003429B1" w:rsidRPr="00EB1E29">
        <w:rPr>
          <w:rFonts w:ascii="Arial" w:eastAsia="宋体" w:hAnsi="Arial" w:cs="Arial"/>
          <w:color w:val="404040"/>
          <w:kern w:val="0"/>
          <w:szCs w:val="21"/>
        </w:rPr>
        <w:t>接下来将会一一公开议程，</w:t>
      </w:r>
      <w:r w:rsidRPr="00EB1E29">
        <w:rPr>
          <w:rFonts w:ascii="Arial" w:eastAsia="宋体" w:hAnsi="Arial" w:cs="Arial"/>
          <w:color w:val="404040"/>
          <w:kern w:val="0"/>
          <w:szCs w:val="21"/>
        </w:rPr>
        <w:t>包括：</w:t>
      </w:r>
    </w:p>
    <w:p w:rsidR="00901AED" w:rsidRPr="00EB1E29" w:rsidRDefault="00901AED" w:rsidP="00901AED">
      <w:pPr>
        <w:widowControl/>
        <w:numPr>
          <w:ilvl w:val="0"/>
          <w:numId w:val="5"/>
        </w:numPr>
        <w:spacing w:after="100" w:afterAutospacing="1"/>
        <w:jc w:val="left"/>
        <w:rPr>
          <w:rFonts w:ascii="Arial" w:eastAsia="宋体" w:hAnsi="Arial" w:cs="Arial"/>
          <w:color w:val="404040"/>
          <w:kern w:val="0"/>
          <w:szCs w:val="21"/>
        </w:rPr>
      </w:pPr>
      <w:r w:rsidRPr="00EB1E29">
        <w:rPr>
          <w:rFonts w:ascii="Arial" w:eastAsia="宋体" w:hAnsi="Arial" w:cs="Arial"/>
          <w:b/>
          <w:bCs/>
          <w:color w:val="404040"/>
          <w:kern w:val="0"/>
          <w:szCs w:val="21"/>
        </w:rPr>
        <w:t>定向能量沉积增材制造前沿技术及应用论坛</w:t>
      </w:r>
    </w:p>
    <w:p w:rsidR="00901AED" w:rsidRPr="00EB1E29" w:rsidRDefault="00901AED" w:rsidP="00901AED">
      <w:pPr>
        <w:widowControl/>
        <w:numPr>
          <w:ilvl w:val="0"/>
          <w:numId w:val="5"/>
        </w:numPr>
        <w:spacing w:after="100" w:afterAutospacing="1"/>
        <w:jc w:val="left"/>
        <w:rPr>
          <w:rFonts w:ascii="Arial" w:eastAsia="宋体" w:hAnsi="Arial" w:cs="Arial"/>
          <w:color w:val="404040"/>
          <w:kern w:val="0"/>
          <w:szCs w:val="21"/>
        </w:rPr>
      </w:pPr>
      <w:r w:rsidRPr="00EB1E29">
        <w:rPr>
          <w:rFonts w:ascii="Arial" w:eastAsia="宋体" w:hAnsi="Arial" w:cs="Arial"/>
          <w:b/>
          <w:bCs/>
          <w:color w:val="404040"/>
          <w:kern w:val="0"/>
          <w:szCs w:val="21"/>
        </w:rPr>
        <w:t>增材制造</w:t>
      </w:r>
      <w:r w:rsidRPr="00EB1E29">
        <w:rPr>
          <w:rFonts w:ascii="Arial" w:eastAsia="宋体" w:hAnsi="Arial" w:cs="Arial"/>
          <w:b/>
          <w:bCs/>
          <w:color w:val="404040"/>
          <w:kern w:val="0"/>
          <w:szCs w:val="21"/>
        </w:rPr>
        <w:t>Binder-Jetting</w:t>
      </w:r>
      <w:r w:rsidRPr="00EB1E29">
        <w:rPr>
          <w:rFonts w:ascii="Arial" w:eastAsia="宋体" w:hAnsi="Arial" w:cs="Arial"/>
          <w:b/>
          <w:bCs/>
          <w:color w:val="404040"/>
          <w:kern w:val="0"/>
          <w:szCs w:val="21"/>
        </w:rPr>
        <w:t>粘结剂喷射成形技术论坛</w:t>
      </w:r>
    </w:p>
    <w:p w:rsidR="00901AED" w:rsidRPr="00EB1E29" w:rsidRDefault="00901AED" w:rsidP="00901AED">
      <w:pPr>
        <w:widowControl/>
        <w:numPr>
          <w:ilvl w:val="0"/>
          <w:numId w:val="5"/>
        </w:numPr>
        <w:spacing w:after="100" w:afterAutospacing="1"/>
        <w:jc w:val="left"/>
        <w:rPr>
          <w:rFonts w:ascii="Arial" w:eastAsia="宋体" w:hAnsi="Arial" w:cs="Arial"/>
          <w:color w:val="404040"/>
          <w:kern w:val="0"/>
          <w:szCs w:val="21"/>
        </w:rPr>
      </w:pPr>
      <w:r w:rsidRPr="00EB1E29">
        <w:rPr>
          <w:rFonts w:ascii="Arial" w:eastAsia="宋体" w:hAnsi="Arial" w:cs="Arial"/>
          <w:b/>
          <w:bCs/>
          <w:color w:val="404040"/>
          <w:kern w:val="0"/>
          <w:szCs w:val="21"/>
        </w:rPr>
        <w:t>纤维增强复合材料</w:t>
      </w:r>
      <w:r w:rsidRPr="00EB1E29">
        <w:rPr>
          <w:rFonts w:ascii="Arial" w:eastAsia="宋体" w:hAnsi="Arial" w:cs="Arial"/>
          <w:b/>
          <w:bCs/>
          <w:color w:val="404040"/>
          <w:kern w:val="0"/>
          <w:szCs w:val="21"/>
        </w:rPr>
        <w:t>3D</w:t>
      </w:r>
      <w:r w:rsidRPr="00EB1E29">
        <w:rPr>
          <w:rFonts w:ascii="Arial" w:eastAsia="宋体" w:hAnsi="Arial" w:cs="Arial"/>
          <w:b/>
          <w:bCs/>
          <w:color w:val="404040"/>
          <w:kern w:val="0"/>
          <w:szCs w:val="21"/>
        </w:rPr>
        <w:t>打印技术及应用论坛</w:t>
      </w:r>
    </w:p>
    <w:p w:rsidR="00901AED" w:rsidRPr="00EB1E29" w:rsidRDefault="00901AED" w:rsidP="00901AED">
      <w:pPr>
        <w:widowControl/>
        <w:numPr>
          <w:ilvl w:val="0"/>
          <w:numId w:val="5"/>
        </w:numPr>
        <w:spacing w:after="100" w:afterAutospacing="1"/>
        <w:jc w:val="left"/>
        <w:rPr>
          <w:rFonts w:ascii="Arial" w:eastAsia="宋体" w:hAnsi="Arial" w:cs="Arial"/>
          <w:color w:val="404040"/>
          <w:kern w:val="0"/>
          <w:szCs w:val="21"/>
        </w:rPr>
      </w:pPr>
      <w:r w:rsidRPr="00EB1E29">
        <w:rPr>
          <w:rFonts w:ascii="Arial" w:eastAsia="宋体" w:hAnsi="Arial" w:cs="Arial"/>
          <w:b/>
          <w:bCs/>
          <w:color w:val="404040"/>
          <w:kern w:val="0"/>
          <w:szCs w:val="21"/>
        </w:rPr>
        <w:t>新能源汽车增材制造应用峰会</w:t>
      </w:r>
    </w:p>
    <w:p w:rsidR="00901AED" w:rsidRPr="00EB1E29" w:rsidRDefault="00901AED" w:rsidP="00901AED">
      <w:pPr>
        <w:widowControl/>
        <w:numPr>
          <w:ilvl w:val="0"/>
          <w:numId w:val="5"/>
        </w:numPr>
        <w:spacing w:after="100" w:afterAutospacing="1"/>
        <w:jc w:val="left"/>
        <w:rPr>
          <w:rFonts w:ascii="Arial" w:eastAsia="宋体" w:hAnsi="Arial" w:cs="Arial"/>
          <w:color w:val="404040"/>
          <w:kern w:val="0"/>
          <w:szCs w:val="21"/>
        </w:rPr>
      </w:pPr>
      <w:r w:rsidRPr="00EB1E29">
        <w:rPr>
          <w:rFonts w:ascii="Arial" w:eastAsia="宋体" w:hAnsi="Arial" w:cs="Arial"/>
          <w:b/>
          <w:bCs/>
          <w:color w:val="404040"/>
          <w:kern w:val="0"/>
          <w:szCs w:val="21"/>
        </w:rPr>
        <w:t>3D</w:t>
      </w:r>
      <w:r w:rsidRPr="00EB1E29">
        <w:rPr>
          <w:rFonts w:ascii="Arial" w:eastAsia="宋体" w:hAnsi="Arial" w:cs="Arial"/>
          <w:b/>
          <w:bCs/>
          <w:color w:val="404040"/>
          <w:kern w:val="0"/>
          <w:szCs w:val="21"/>
        </w:rPr>
        <w:t>打印模具应用论坛</w:t>
      </w:r>
    </w:p>
    <w:p w:rsidR="00120EA8" w:rsidRDefault="00901AED" w:rsidP="00901AED">
      <w:pPr>
        <w:widowControl/>
        <w:spacing w:before="100" w:beforeAutospacing="1" w:after="100" w:afterAutospacing="1"/>
        <w:jc w:val="left"/>
        <w:rPr>
          <w:rFonts w:ascii="Arial" w:eastAsia="宋体" w:hAnsi="Arial" w:cs="Arial"/>
          <w:color w:val="404040"/>
          <w:kern w:val="0"/>
          <w:szCs w:val="21"/>
        </w:rPr>
      </w:pPr>
      <w:r w:rsidRPr="00EB1E29">
        <w:rPr>
          <w:rFonts w:ascii="Arial" w:eastAsia="宋体" w:hAnsi="Arial" w:cs="Arial"/>
          <w:color w:val="404040"/>
          <w:kern w:val="0"/>
          <w:szCs w:val="21"/>
        </w:rPr>
        <w:t>这些论坛将汇聚行业专家、学者和企业代表，共同探讨增材制造技术的最新进展与未来方向，为与会者提供丰富的行业洞察与实践经验。</w:t>
      </w:r>
    </w:p>
    <w:p w:rsidR="00120EA8" w:rsidRDefault="00120EA8" w:rsidP="00901AED">
      <w:pPr>
        <w:widowControl/>
        <w:spacing w:before="100" w:beforeAutospacing="1" w:after="100" w:afterAutospacing="1"/>
        <w:jc w:val="left"/>
        <w:rPr>
          <w:rFonts w:ascii="Arial" w:eastAsia="宋体" w:hAnsi="Arial" w:cs="Arial"/>
          <w:color w:val="404040"/>
          <w:kern w:val="0"/>
          <w:szCs w:val="21"/>
        </w:rPr>
      </w:pPr>
    </w:p>
    <w:p w:rsidR="0092478E" w:rsidRPr="00EB1E29" w:rsidRDefault="00120EA8" w:rsidP="00901AED">
      <w:pPr>
        <w:widowControl/>
        <w:spacing w:before="100" w:beforeAutospacing="1" w:after="100" w:afterAutospacing="1"/>
        <w:jc w:val="left"/>
        <w:rPr>
          <w:rFonts w:ascii="Arial" w:eastAsia="宋体" w:hAnsi="Arial" w:cs="Arial"/>
          <w:color w:val="404040"/>
          <w:kern w:val="0"/>
          <w:szCs w:val="21"/>
        </w:rPr>
      </w:pPr>
      <w:r w:rsidRPr="00050519">
        <w:rPr>
          <w:rFonts w:ascii="Arial" w:eastAsia="宋体" w:hAnsi="Arial" w:cs="Arial"/>
          <w:noProof/>
          <w:color w:val="060607"/>
          <w:spacing w:val="4"/>
          <w:szCs w:val="21"/>
          <w:shd w:val="clear" w:color="auto" w:fill="FFFFFF"/>
        </w:rPr>
        <w:drawing>
          <wp:inline distT="0" distB="0" distL="0" distR="0" wp14:anchorId="7CE6C2E3" wp14:editId="3BCF6FAF">
            <wp:extent cx="5274310" cy="2768600"/>
            <wp:effectExtent l="0" t="0" r="2540" b="0"/>
            <wp:docPr id="6" name="图片 6" descr="C:\Users\xuch\AppData\Local\Temp\WeChat Files\29308e2c16c12b16bb6fad65be30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ch\AppData\Local\Temp\WeChat Files\29308e2c16c12b16bb6fad65be304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68600"/>
                    </a:xfrm>
                    <a:prstGeom prst="rect">
                      <a:avLst/>
                    </a:prstGeom>
                    <a:noFill/>
                    <a:ln>
                      <a:noFill/>
                    </a:ln>
                  </pic:spPr>
                </pic:pic>
              </a:graphicData>
            </a:graphic>
          </wp:inline>
        </w:drawing>
      </w:r>
    </w:p>
    <w:p w:rsidR="00901AED" w:rsidRPr="00EB1E29" w:rsidRDefault="00435090" w:rsidP="00901AED">
      <w:pPr>
        <w:widowControl/>
        <w:spacing w:before="100" w:beforeAutospacing="1" w:after="100" w:afterAutospacing="1"/>
        <w:jc w:val="left"/>
        <w:outlineLvl w:val="3"/>
        <w:rPr>
          <w:rFonts w:ascii="Arial" w:eastAsia="宋体" w:hAnsi="Arial" w:cs="Arial"/>
          <w:b/>
          <w:bCs/>
          <w:color w:val="404040"/>
          <w:kern w:val="0"/>
          <w:szCs w:val="21"/>
        </w:rPr>
      </w:pPr>
      <w:r>
        <w:rPr>
          <w:rFonts w:ascii="Arial" w:eastAsia="宋体" w:hAnsi="Arial" w:cs="Arial" w:hint="eastAsia"/>
          <w:b/>
          <w:bCs/>
          <w:color w:val="404040"/>
          <w:kern w:val="0"/>
          <w:szCs w:val="21"/>
        </w:rPr>
        <w:t>参展报名与</w:t>
      </w:r>
      <w:r w:rsidR="00901AED" w:rsidRPr="00EB1E29">
        <w:rPr>
          <w:rFonts w:ascii="Arial" w:eastAsia="宋体" w:hAnsi="Arial" w:cs="Arial"/>
          <w:b/>
          <w:bCs/>
          <w:color w:val="404040"/>
          <w:kern w:val="0"/>
          <w:szCs w:val="21"/>
        </w:rPr>
        <w:t>观众预登记已开启，诚邀共襄盛举</w:t>
      </w:r>
    </w:p>
    <w:p w:rsidR="00901AED" w:rsidRDefault="00901AED" w:rsidP="00901AED">
      <w:pPr>
        <w:widowControl/>
        <w:spacing w:before="100" w:beforeAutospacing="1" w:after="100" w:afterAutospacing="1"/>
        <w:jc w:val="left"/>
        <w:rPr>
          <w:rFonts w:ascii="Arial" w:eastAsia="宋体" w:hAnsi="Arial" w:cs="Arial"/>
          <w:color w:val="404040"/>
          <w:kern w:val="0"/>
          <w:szCs w:val="21"/>
        </w:rPr>
      </w:pPr>
      <w:proofErr w:type="spellStart"/>
      <w:r w:rsidRPr="00EB1E29">
        <w:rPr>
          <w:rFonts w:ascii="Arial" w:eastAsia="宋体" w:hAnsi="Arial" w:cs="Arial"/>
          <w:color w:val="404040"/>
          <w:kern w:val="0"/>
          <w:szCs w:val="21"/>
        </w:rPr>
        <w:t>Formnext</w:t>
      </w:r>
      <w:proofErr w:type="spellEnd"/>
      <w:r w:rsidRPr="00EB1E29">
        <w:rPr>
          <w:rFonts w:ascii="Arial" w:eastAsia="宋体" w:hAnsi="Arial" w:cs="Arial"/>
          <w:color w:val="404040"/>
          <w:kern w:val="0"/>
          <w:szCs w:val="21"/>
        </w:rPr>
        <w:t xml:space="preserve"> Asia</w:t>
      </w:r>
      <w:r w:rsidRPr="00EB1E29">
        <w:rPr>
          <w:rFonts w:ascii="Arial" w:eastAsia="宋体" w:hAnsi="Arial" w:cs="Arial"/>
          <w:color w:val="404040"/>
          <w:kern w:val="0"/>
          <w:szCs w:val="21"/>
        </w:rPr>
        <w:t>深圳展正以其强大的行业号召力，成为全球增材制造领域不容错过的年度盛会！目前观众预登记渠道已全面开通，诚邀您莅临现场，共同见证增材制造技术的无限可能！</w:t>
      </w:r>
    </w:p>
    <w:p w:rsidR="00D427D9" w:rsidRDefault="00D427D9" w:rsidP="00D427D9">
      <w:pPr>
        <w:rPr>
          <w:rFonts w:ascii="Arial" w:eastAsia="宋体" w:hAnsi="Arial" w:cs="Arial"/>
          <w:color w:val="060607"/>
          <w:spacing w:val="4"/>
          <w:szCs w:val="21"/>
          <w:shd w:val="clear" w:color="auto" w:fill="FFFFFF"/>
        </w:rPr>
      </w:pPr>
      <w:r>
        <w:rPr>
          <w:rFonts w:ascii="Arial" w:eastAsia="宋体" w:hAnsi="Arial" w:cs="Arial" w:hint="eastAsia"/>
          <w:color w:val="060607"/>
          <w:spacing w:val="4"/>
          <w:szCs w:val="21"/>
          <w:shd w:val="clear" w:color="auto" w:fill="FFFFFF"/>
        </w:rPr>
        <w:t>展会主办方：广州光亚法兰克福展览有限公司</w:t>
      </w:r>
    </w:p>
    <w:p w:rsidR="00D427D9" w:rsidRDefault="00D427D9" w:rsidP="00D427D9">
      <w:pPr>
        <w:rPr>
          <w:rFonts w:ascii="Arial" w:eastAsia="宋体" w:hAnsi="Arial" w:cs="Arial"/>
          <w:color w:val="060607"/>
          <w:spacing w:val="4"/>
          <w:szCs w:val="21"/>
          <w:shd w:val="clear" w:color="auto" w:fill="FFFFFF"/>
        </w:rPr>
      </w:pPr>
      <w:r>
        <w:rPr>
          <w:rFonts w:ascii="Arial" w:eastAsia="宋体" w:hAnsi="Arial" w:cs="Arial" w:hint="eastAsia"/>
          <w:color w:val="060607"/>
          <w:spacing w:val="4"/>
          <w:szCs w:val="21"/>
          <w:shd w:val="clear" w:color="auto" w:fill="FFFFFF"/>
        </w:rPr>
        <w:t>官网：</w:t>
      </w:r>
      <w:r>
        <w:rPr>
          <w:rFonts w:ascii="Arial" w:eastAsia="宋体" w:hAnsi="Arial" w:cs="Arial"/>
          <w:color w:val="060607"/>
          <w:spacing w:val="4"/>
          <w:szCs w:val="21"/>
          <w:shd w:val="clear" w:color="auto" w:fill="FFFFFF"/>
        </w:rPr>
        <w:t>www.formnext-shenzhen.com</w:t>
      </w:r>
    </w:p>
    <w:p w:rsidR="00D427D9" w:rsidRDefault="00D427D9" w:rsidP="00D427D9">
      <w:pPr>
        <w:rPr>
          <w:rFonts w:ascii="Arial" w:eastAsia="宋体" w:hAnsi="Arial" w:cs="Arial"/>
          <w:color w:val="060607"/>
          <w:spacing w:val="4"/>
          <w:szCs w:val="21"/>
          <w:shd w:val="clear" w:color="auto" w:fill="FFFFFF"/>
        </w:rPr>
      </w:pPr>
    </w:p>
    <w:p w:rsidR="0003347A" w:rsidRPr="00D427D9" w:rsidRDefault="0003347A">
      <w:pPr>
        <w:rPr>
          <w:rFonts w:ascii="Arial" w:eastAsia="宋体" w:hAnsi="Arial" w:cs="Arial"/>
          <w:color w:val="060607"/>
          <w:spacing w:val="4"/>
          <w:szCs w:val="21"/>
          <w:shd w:val="clear" w:color="auto" w:fill="FFFFFF"/>
        </w:rPr>
      </w:pPr>
    </w:p>
    <w:p w:rsidR="00901AED" w:rsidRPr="00EB1E29" w:rsidRDefault="00901AED">
      <w:pPr>
        <w:rPr>
          <w:rFonts w:ascii="Arial" w:eastAsia="宋体" w:hAnsi="Arial" w:cs="Arial"/>
          <w:color w:val="060607"/>
          <w:spacing w:val="4"/>
          <w:szCs w:val="21"/>
          <w:shd w:val="clear" w:color="auto" w:fill="FFFFFF"/>
        </w:rPr>
      </w:pPr>
      <w:bookmarkStart w:id="0" w:name="_GoBack"/>
      <w:bookmarkEnd w:id="0"/>
    </w:p>
    <w:sectPr w:rsidR="00901AED" w:rsidRPr="00EB1E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4EE" w:rsidRDefault="003524EE" w:rsidP="003429B1">
      <w:r>
        <w:separator/>
      </w:r>
    </w:p>
  </w:endnote>
  <w:endnote w:type="continuationSeparator" w:id="0">
    <w:p w:rsidR="003524EE" w:rsidRDefault="003524EE" w:rsidP="0034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4EE" w:rsidRDefault="003524EE" w:rsidP="003429B1">
      <w:r>
        <w:separator/>
      </w:r>
    </w:p>
  </w:footnote>
  <w:footnote w:type="continuationSeparator" w:id="0">
    <w:p w:rsidR="003524EE" w:rsidRDefault="003524EE" w:rsidP="003429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57D42"/>
    <w:multiLevelType w:val="multilevel"/>
    <w:tmpl w:val="43F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E48E1"/>
    <w:multiLevelType w:val="multilevel"/>
    <w:tmpl w:val="5F80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9E70D5"/>
    <w:multiLevelType w:val="multilevel"/>
    <w:tmpl w:val="D07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8061A"/>
    <w:multiLevelType w:val="multilevel"/>
    <w:tmpl w:val="8E52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9A36F3"/>
    <w:multiLevelType w:val="multilevel"/>
    <w:tmpl w:val="8C40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D5"/>
    <w:rsid w:val="0003347A"/>
    <w:rsid w:val="00046B0B"/>
    <w:rsid w:val="00050519"/>
    <w:rsid w:val="000D25DC"/>
    <w:rsid w:val="00116740"/>
    <w:rsid w:val="00120EA8"/>
    <w:rsid w:val="00183691"/>
    <w:rsid w:val="00332DCA"/>
    <w:rsid w:val="003355C4"/>
    <w:rsid w:val="003429B1"/>
    <w:rsid w:val="003524EE"/>
    <w:rsid w:val="00435090"/>
    <w:rsid w:val="004622BF"/>
    <w:rsid w:val="0048627E"/>
    <w:rsid w:val="00640D9F"/>
    <w:rsid w:val="0066395E"/>
    <w:rsid w:val="00680363"/>
    <w:rsid w:val="006F7898"/>
    <w:rsid w:val="00733C92"/>
    <w:rsid w:val="007A40BB"/>
    <w:rsid w:val="00824B1D"/>
    <w:rsid w:val="00855D08"/>
    <w:rsid w:val="00860053"/>
    <w:rsid w:val="008D316E"/>
    <w:rsid w:val="00901AED"/>
    <w:rsid w:val="0092478E"/>
    <w:rsid w:val="009C3487"/>
    <w:rsid w:val="00A26630"/>
    <w:rsid w:val="00A341C5"/>
    <w:rsid w:val="00A57798"/>
    <w:rsid w:val="00AC7BD4"/>
    <w:rsid w:val="00AF54D5"/>
    <w:rsid w:val="00B57420"/>
    <w:rsid w:val="00BC6FB4"/>
    <w:rsid w:val="00C87934"/>
    <w:rsid w:val="00CF5166"/>
    <w:rsid w:val="00D20C15"/>
    <w:rsid w:val="00D427D9"/>
    <w:rsid w:val="00DB6A69"/>
    <w:rsid w:val="00E106CA"/>
    <w:rsid w:val="00EA3C07"/>
    <w:rsid w:val="00EB1E29"/>
    <w:rsid w:val="00ED18CD"/>
    <w:rsid w:val="00F234AB"/>
    <w:rsid w:val="00FB7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F5E9E7-A5C2-4890-ACB5-12337FF7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01AED"/>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901AED"/>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347A"/>
    <w:rPr>
      <w:b/>
      <w:bCs/>
    </w:rPr>
  </w:style>
  <w:style w:type="table" w:styleId="a4">
    <w:name w:val="Table Grid"/>
    <w:basedOn w:val="a1"/>
    <w:uiPriority w:val="39"/>
    <w:rsid w:val="00E1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901AED"/>
    <w:rPr>
      <w:rFonts w:ascii="宋体" w:eastAsia="宋体" w:hAnsi="宋体" w:cs="宋体"/>
      <w:b/>
      <w:bCs/>
      <w:kern w:val="0"/>
      <w:sz w:val="27"/>
      <w:szCs w:val="27"/>
    </w:rPr>
  </w:style>
  <w:style w:type="character" w:customStyle="1" w:styleId="40">
    <w:name w:val="标题 4 字符"/>
    <w:basedOn w:val="a0"/>
    <w:link w:val="4"/>
    <w:uiPriority w:val="9"/>
    <w:rsid w:val="00901AED"/>
    <w:rPr>
      <w:rFonts w:ascii="宋体" w:eastAsia="宋体" w:hAnsi="宋体" w:cs="宋体"/>
      <w:b/>
      <w:bCs/>
      <w:kern w:val="0"/>
      <w:sz w:val="24"/>
      <w:szCs w:val="24"/>
    </w:rPr>
  </w:style>
  <w:style w:type="paragraph" w:styleId="a5">
    <w:name w:val="Normal (Web)"/>
    <w:basedOn w:val="a"/>
    <w:uiPriority w:val="99"/>
    <w:semiHidden/>
    <w:unhideWhenUsed/>
    <w:rsid w:val="00901AED"/>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a7"/>
    <w:uiPriority w:val="99"/>
    <w:unhideWhenUsed/>
    <w:rsid w:val="003429B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3429B1"/>
    <w:rPr>
      <w:sz w:val="18"/>
      <w:szCs w:val="18"/>
    </w:rPr>
  </w:style>
  <w:style w:type="paragraph" w:styleId="a8">
    <w:name w:val="footer"/>
    <w:basedOn w:val="a"/>
    <w:link w:val="a9"/>
    <w:uiPriority w:val="99"/>
    <w:unhideWhenUsed/>
    <w:rsid w:val="003429B1"/>
    <w:pPr>
      <w:tabs>
        <w:tab w:val="center" w:pos="4153"/>
        <w:tab w:val="right" w:pos="8306"/>
      </w:tabs>
      <w:snapToGrid w:val="0"/>
      <w:jc w:val="left"/>
    </w:pPr>
    <w:rPr>
      <w:sz w:val="18"/>
      <w:szCs w:val="18"/>
    </w:rPr>
  </w:style>
  <w:style w:type="character" w:customStyle="1" w:styleId="a9">
    <w:name w:val="页脚 字符"/>
    <w:basedOn w:val="a0"/>
    <w:link w:val="a8"/>
    <w:uiPriority w:val="99"/>
    <w:rsid w:val="003429B1"/>
    <w:rPr>
      <w:sz w:val="18"/>
      <w:szCs w:val="18"/>
    </w:rPr>
  </w:style>
  <w:style w:type="paragraph" w:styleId="aa">
    <w:name w:val="Balloon Text"/>
    <w:basedOn w:val="a"/>
    <w:link w:val="ab"/>
    <w:uiPriority w:val="99"/>
    <w:semiHidden/>
    <w:unhideWhenUsed/>
    <w:rsid w:val="00AC7BD4"/>
    <w:rPr>
      <w:sz w:val="18"/>
      <w:szCs w:val="18"/>
    </w:rPr>
  </w:style>
  <w:style w:type="character" w:customStyle="1" w:styleId="ab">
    <w:name w:val="批注框文本 字符"/>
    <w:basedOn w:val="a0"/>
    <w:link w:val="aa"/>
    <w:uiPriority w:val="99"/>
    <w:semiHidden/>
    <w:rsid w:val="00AC7B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1201">
      <w:bodyDiv w:val="1"/>
      <w:marLeft w:val="0"/>
      <w:marRight w:val="0"/>
      <w:marTop w:val="0"/>
      <w:marBottom w:val="0"/>
      <w:divBdr>
        <w:top w:val="none" w:sz="0" w:space="0" w:color="auto"/>
        <w:left w:val="none" w:sz="0" w:space="0" w:color="auto"/>
        <w:bottom w:val="none" w:sz="0" w:space="0" w:color="auto"/>
        <w:right w:val="none" w:sz="0" w:space="0" w:color="auto"/>
      </w:divBdr>
    </w:div>
    <w:div w:id="509023723">
      <w:bodyDiv w:val="1"/>
      <w:marLeft w:val="0"/>
      <w:marRight w:val="0"/>
      <w:marTop w:val="0"/>
      <w:marBottom w:val="0"/>
      <w:divBdr>
        <w:top w:val="none" w:sz="0" w:space="0" w:color="auto"/>
        <w:left w:val="none" w:sz="0" w:space="0" w:color="auto"/>
        <w:bottom w:val="none" w:sz="0" w:space="0" w:color="auto"/>
        <w:right w:val="none" w:sz="0" w:space="0" w:color="auto"/>
      </w:divBdr>
    </w:div>
    <w:div w:id="873421356">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877693272">
      <w:bodyDiv w:val="1"/>
      <w:marLeft w:val="0"/>
      <w:marRight w:val="0"/>
      <w:marTop w:val="0"/>
      <w:marBottom w:val="0"/>
      <w:divBdr>
        <w:top w:val="none" w:sz="0" w:space="0" w:color="auto"/>
        <w:left w:val="none" w:sz="0" w:space="0" w:color="auto"/>
        <w:bottom w:val="none" w:sz="0" w:space="0" w:color="auto"/>
        <w:right w:val="none" w:sz="0" w:space="0" w:color="auto"/>
      </w:divBdr>
    </w:div>
    <w:div w:id="207738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373</Words>
  <Characters>2127</Characters>
  <Application>Microsoft Office Word</Application>
  <DocSecurity>0</DocSecurity>
  <Lines>17</Lines>
  <Paragraphs>4</Paragraphs>
  <ScaleCrop>false</ScaleCrop>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Chloe (TG Guangzhou)</dc:creator>
  <cp:keywords/>
  <dc:description/>
  <cp:lastModifiedBy>Hu, Karen (TG Guangzhou)</cp:lastModifiedBy>
  <cp:revision>3</cp:revision>
  <dcterms:created xsi:type="dcterms:W3CDTF">2025-02-19T06:42:00Z</dcterms:created>
  <dcterms:modified xsi:type="dcterms:W3CDTF">2025-02-19T08:56:00Z</dcterms:modified>
</cp:coreProperties>
</file>