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A24766" w14:textId="77777777" w:rsidR="00542EF2" w:rsidRDefault="00000000">
      <w:pPr>
        <w:spacing w:line="480" w:lineRule="exact"/>
        <w:jc w:val="center"/>
        <w:rPr>
          <w:rFonts w:ascii="方正大黑简体" w:eastAsia="方正大黑简体" w:hint="eastAsia"/>
          <w:sz w:val="36"/>
          <w:szCs w:val="36"/>
        </w:rPr>
      </w:pPr>
      <w:r>
        <w:rPr>
          <w:rFonts w:ascii="方正大黑简体" w:eastAsia="方正大黑简体" w:hint="eastAsia"/>
          <w:sz w:val="36"/>
          <w:szCs w:val="36"/>
        </w:rPr>
        <w:t>全省煤炭系统总工程师论坛</w:t>
      </w:r>
    </w:p>
    <w:p w14:paraId="6099D504" w14:textId="77777777" w:rsidR="00542EF2" w:rsidRDefault="00000000">
      <w:pPr>
        <w:spacing w:line="480" w:lineRule="exact"/>
        <w:jc w:val="center"/>
        <w:rPr>
          <w:rFonts w:ascii="方正大黑简体" w:eastAsia="方正大黑简体" w:hint="eastAsia"/>
          <w:sz w:val="36"/>
          <w:szCs w:val="36"/>
        </w:rPr>
      </w:pPr>
      <w:r>
        <w:rPr>
          <w:rFonts w:ascii="方正大黑简体" w:eastAsia="方正大黑简体" w:hint="eastAsia"/>
          <w:sz w:val="36"/>
          <w:szCs w:val="36"/>
        </w:rPr>
        <w:t>与人工智能技术应用推进会方案</w:t>
      </w:r>
    </w:p>
    <w:p w14:paraId="088DE6CE" w14:textId="77777777" w:rsidR="00542EF2" w:rsidRDefault="00542EF2">
      <w:pPr>
        <w:spacing w:line="480" w:lineRule="exact"/>
        <w:rPr>
          <w:rFonts w:hint="eastAsia"/>
          <w:sz w:val="24"/>
        </w:rPr>
      </w:pPr>
    </w:p>
    <w:p w14:paraId="46DC12F9" w14:textId="77777777" w:rsidR="00542EF2" w:rsidRDefault="00000000">
      <w:pPr>
        <w:spacing w:line="480" w:lineRule="exact"/>
        <w:ind w:firstLineChars="300" w:firstLine="720"/>
        <w:rPr>
          <w:rFonts w:ascii="楷体" w:eastAsia="楷体" w:hAnsi="楷体" w:hint="eastAsia"/>
          <w:sz w:val="24"/>
        </w:rPr>
      </w:pPr>
      <w:r>
        <w:rPr>
          <w:rFonts w:ascii="楷体" w:eastAsia="楷体" w:hAnsi="楷体" w:hint="eastAsia"/>
          <w:sz w:val="24"/>
        </w:rPr>
        <w:t>总工程师作为技术管理的组织者实施者和技术团队的核心，在明确技术方向、提高技术质量、加强团队合作、推动科技创新等方面发挥着举足轻重的作用。为了全面提高总工程师的技术与业务管理水平，促进科技创新，普及推广人工智能技术在全省煤炭系统企业管理工作的应用，经研究，举办“全省煤炭系统总工程师论坛与</w:t>
      </w:r>
      <w:proofErr w:type="gramStart"/>
      <w:r>
        <w:rPr>
          <w:rFonts w:ascii="楷体" w:eastAsia="楷体" w:hAnsi="楷体" w:hint="eastAsia"/>
          <w:sz w:val="24"/>
        </w:rPr>
        <w:t>与</w:t>
      </w:r>
      <w:proofErr w:type="gramEnd"/>
      <w:r>
        <w:rPr>
          <w:rFonts w:ascii="楷体" w:eastAsia="楷体" w:hAnsi="楷体" w:hint="eastAsia"/>
          <w:sz w:val="24"/>
        </w:rPr>
        <w:t>人工智能技术应用推进会议”。同时，会议将举办煤炭系统和人工智能技术专题展览，助企业展示创新风采，提升品牌影响力，促进技术交流与合作。</w:t>
      </w:r>
    </w:p>
    <w:p w14:paraId="03D0C5C2" w14:textId="77777777" w:rsidR="00542EF2" w:rsidRDefault="00000000">
      <w:pPr>
        <w:spacing w:beforeLines="50" w:before="156" w:afterLines="50" w:after="156" w:line="480" w:lineRule="exact"/>
        <w:rPr>
          <w:rFonts w:hint="eastAsia"/>
          <w:b/>
          <w:bCs/>
          <w:sz w:val="28"/>
          <w:szCs w:val="28"/>
        </w:rPr>
      </w:pPr>
      <w:r>
        <w:rPr>
          <w:rFonts w:hint="eastAsia"/>
          <w:b/>
          <w:bCs/>
          <w:sz w:val="28"/>
          <w:szCs w:val="28"/>
        </w:rPr>
        <w:t>一、全省煤炭系统总工程师论坛与人工智能技术应用推进会</w:t>
      </w:r>
    </w:p>
    <w:p w14:paraId="7B3F5B25" w14:textId="77777777" w:rsidR="00542EF2" w:rsidRDefault="00000000">
      <w:pPr>
        <w:spacing w:line="480" w:lineRule="exact"/>
        <w:rPr>
          <w:rFonts w:hint="eastAsia"/>
          <w:b/>
          <w:bCs/>
          <w:sz w:val="24"/>
        </w:rPr>
      </w:pPr>
      <w:r>
        <w:rPr>
          <w:rFonts w:hint="eastAsia"/>
          <w:b/>
          <w:bCs/>
          <w:sz w:val="24"/>
        </w:rPr>
        <w:t>（一）时间地点</w:t>
      </w:r>
    </w:p>
    <w:p w14:paraId="48989912" w14:textId="77777777" w:rsidR="00542EF2" w:rsidRDefault="00000000">
      <w:pPr>
        <w:spacing w:line="480" w:lineRule="exact"/>
        <w:ind w:firstLineChars="300" w:firstLine="720"/>
        <w:rPr>
          <w:rFonts w:ascii="楷体" w:eastAsia="楷体" w:hAnsi="楷体" w:hint="eastAsia"/>
          <w:sz w:val="24"/>
        </w:rPr>
      </w:pPr>
      <w:r>
        <w:rPr>
          <w:rFonts w:ascii="楷体" w:eastAsia="楷体" w:hAnsi="楷体" w:hint="eastAsia"/>
          <w:sz w:val="24"/>
        </w:rPr>
        <w:t>2025年3月27日下午14：00-19:00报到</w:t>
      </w:r>
    </w:p>
    <w:p w14:paraId="2135207B" w14:textId="77777777" w:rsidR="00542EF2" w:rsidRDefault="00000000">
      <w:pPr>
        <w:spacing w:line="480" w:lineRule="exact"/>
        <w:ind w:firstLineChars="300" w:firstLine="720"/>
        <w:rPr>
          <w:rFonts w:ascii="楷体" w:eastAsia="楷体" w:hAnsi="楷体" w:hint="eastAsia"/>
          <w:sz w:val="24"/>
        </w:rPr>
      </w:pPr>
      <w:r>
        <w:rPr>
          <w:rFonts w:ascii="楷体" w:eastAsia="楷体" w:hAnsi="楷体" w:hint="eastAsia"/>
          <w:sz w:val="24"/>
        </w:rPr>
        <w:t>3月28日开会，会期一天</w:t>
      </w:r>
    </w:p>
    <w:p w14:paraId="0E2BD977" w14:textId="77777777" w:rsidR="00542EF2" w:rsidRDefault="00000000">
      <w:pPr>
        <w:spacing w:line="480" w:lineRule="exact"/>
        <w:rPr>
          <w:rFonts w:hint="eastAsia"/>
          <w:b/>
          <w:bCs/>
          <w:sz w:val="24"/>
        </w:rPr>
      </w:pPr>
      <w:r>
        <w:rPr>
          <w:rFonts w:hint="eastAsia"/>
          <w:b/>
          <w:bCs/>
          <w:sz w:val="24"/>
        </w:rPr>
        <w:t>（二）参加人员</w:t>
      </w:r>
    </w:p>
    <w:p w14:paraId="43426859"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各煤炭生产、建设、科研及相关单位总工程师或分管科技工作负责人、技术管理部门负责人；学会各专业委员会主任或秘书长。</w:t>
      </w:r>
    </w:p>
    <w:p w14:paraId="65A9E80F" w14:textId="77777777" w:rsidR="00542EF2" w:rsidRDefault="00000000">
      <w:pPr>
        <w:spacing w:line="480" w:lineRule="exact"/>
        <w:rPr>
          <w:rFonts w:hint="eastAsia"/>
          <w:b/>
          <w:bCs/>
          <w:sz w:val="24"/>
        </w:rPr>
      </w:pPr>
      <w:r>
        <w:rPr>
          <w:rFonts w:hint="eastAsia"/>
          <w:b/>
          <w:bCs/>
          <w:sz w:val="24"/>
        </w:rPr>
        <w:t>（三）会议内容</w:t>
      </w:r>
    </w:p>
    <w:p w14:paraId="42387D76"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 xml:space="preserve">1、邀请矿山安全监察部门领导解读《矿山重大隐患判定标准》； </w:t>
      </w:r>
    </w:p>
    <w:p w14:paraId="0C31F4EE"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2、邀请西安电子科技大学教授作《</w:t>
      </w:r>
      <w:proofErr w:type="spellStart"/>
      <w:r>
        <w:rPr>
          <w:rFonts w:ascii="楷体" w:eastAsia="楷体" w:hAnsi="楷体" w:hint="eastAsia"/>
          <w:sz w:val="24"/>
        </w:rPr>
        <w:t>Deepseek</w:t>
      </w:r>
      <w:proofErr w:type="spellEnd"/>
      <w:r>
        <w:rPr>
          <w:rFonts w:ascii="楷体" w:eastAsia="楷体" w:hAnsi="楷体" w:hint="eastAsia"/>
          <w:sz w:val="24"/>
        </w:rPr>
        <w:t xml:space="preserve"> 在管理工作中的应用》的报告；</w:t>
      </w:r>
    </w:p>
    <w:p w14:paraId="738E18DD"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 xml:space="preserve">3、邀请资深总工程师交流生产、建设矿井技术管理经验： </w:t>
      </w:r>
    </w:p>
    <w:p w14:paraId="2D5CBE49"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 xml:space="preserve">4、邀请有关技术研发单位和企业介绍新技术与管理经验； </w:t>
      </w:r>
    </w:p>
    <w:p w14:paraId="59FCD4DA"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 xml:space="preserve">5、讨论征求《陕西省煤炭青年科技奖奖励办法》和《陕西省煤炭卓越工程师奖奖励办法》意见； </w:t>
      </w:r>
    </w:p>
    <w:p w14:paraId="537EA355"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6、部署第二届陕西省煤炭科学技术奖申报有关事项。</w:t>
      </w:r>
    </w:p>
    <w:p w14:paraId="3C4CE28C" w14:textId="77777777" w:rsidR="00542EF2" w:rsidRDefault="00000000">
      <w:pPr>
        <w:spacing w:line="480" w:lineRule="exact"/>
        <w:rPr>
          <w:rFonts w:hint="eastAsia"/>
          <w:b/>
          <w:bCs/>
          <w:sz w:val="24"/>
        </w:rPr>
      </w:pPr>
      <w:r>
        <w:rPr>
          <w:rFonts w:hint="eastAsia"/>
          <w:b/>
          <w:bCs/>
          <w:sz w:val="24"/>
        </w:rPr>
        <w:t>二、煤炭系统和人工智能技术专题展览</w:t>
      </w:r>
    </w:p>
    <w:p w14:paraId="6C9BF990" w14:textId="77777777" w:rsidR="00542EF2" w:rsidRDefault="00000000">
      <w:pPr>
        <w:spacing w:line="480" w:lineRule="exact"/>
        <w:rPr>
          <w:rFonts w:hint="eastAsia"/>
          <w:b/>
          <w:bCs/>
          <w:sz w:val="24"/>
        </w:rPr>
      </w:pPr>
      <w:r>
        <w:rPr>
          <w:rFonts w:hint="eastAsia"/>
          <w:b/>
          <w:bCs/>
          <w:sz w:val="24"/>
        </w:rPr>
        <w:t>（一）时间地点</w:t>
      </w:r>
    </w:p>
    <w:p w14:paraId="36C1E7F3"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布展时间：2025年3月27日14:00-19:00</w:t>
      </w:r>
    </w:p>
    <w:p w14:paraId="47EC18A3" w14:textId="77777777" w:rsidR="00542EF2" w:rsidRDefault="00542EF2">
      <w:pPr>
        <w:spacing w:line="480" w:lineRule="exact"/>
        <w:ind w:firstLineChars="200" w:firstLine="480"/>
        <w:rPr>
          <w:rFonts w:hint="eastAsia"/>
          <w:b/>
          <w:bCs/>
          <w:sz w:val="24"/>
        </w:rPr>
      </w:pPr>
    </w:p>
    <w:p w14:paraId="477A0A5E"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lastRenderedPageBreak/>
        <w:t>展出时间：2025年3月28日</w:t>
      </w:r>
    </w:p>
    <w:p w14:paraId="2FEC9A3B"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展出地点：陕西华彬雷</w:t>
      </w:r>
      <w:proofErr w:type="gramStart"/>
      <w:r>
        <w:rPr>
          <w:rFonts w:ascii="楷体" w:eastAsia="楷体" w:hAnsi="楷体" w:hint="eastAsia"/>
          <w:sz w:val="24"/>
        </w:rPr>
        <w:t>迪</w:t>
      </w:r>
      <w:proofErr w:type="gramEnd"/>
      <w:r>
        <w:rPr>
          <w:rFonts w:ascii="楷体" w:eastAsia="楷体" w:hAnsi="楷体" w:hint="eastAsia"/>
          <w:sz w:val="24"/>
        </w:rPr>
        <w:t>森温泉酒店</w:t>
      </w:r>
    </w:p>
    <w:p w14:paraId="22E59A5C" w14:textId="77777777" w:rsidR="00542EF2" w:rsidRDefault="00000000">
      <w:pPr>
        <w:spacing w:line="480" w:lineRule="exact"/>
        <w:rPr>
          <w:rFonts w:hint="eastAsia"/>
          <w:b/>
          <w:bCs/>
          <w:sz w:val="24"/>
        </w:rPr>
      </w:pPr>
      <w:r>
        <w:rPr>
          <w:rFonts w:hint="eastAsia"/>
          <w:b/>
          <w:bCs/>
          <w:sz w:val="24"/>
        </w:rPr>
        <w:t>（二）展示范围</w:t>
      </w:r>
    </w:p>
    <w:p w14:paraId="5D5F757D"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煤炭系统展区</w:t>
      </w:r>
    </w:p>
    <w:p w14:paraId="322B33D9"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人工智能技术展区</w:t>
      </w:r>
    </w:p>
    <w:p w14:paraId="3E70D3D7" w14:textId="77777777" w:rsidR="00542EF2" w:rsidRDefault="00000000">
      <w:pPr>
        <w:spacing w:line="480" w:lineRule="exact"/>
        <w:rPr>
          <w:rFonts w:hint="eastAsia"/>
          <w:b/>
          <w:bCs/>
          <w:sz w:val="24"/>
        </w:rPr>
      </w:pPr>
      <w:r>
        <w:rPr>
          <w:rFonts w:hint="eastAsia"/>
          <w:b/>
          <w:bCs/>
          <w:sz w:val="24"/>
        </w:rPr>
        <w:t>三、参展参会事项</w:t>
      </w:r>
    </w:p>
    <w:p w14:paraId="097BA7F0" w14:textId="77777777" w:rsidR="00542EF2" w:rsidRDefault="00000000">
      <w:pPr>
        <w:spacing w:line="480" w:lineRule="exact"/>
        <w:rPr>
          <w:rFonts w:hint="eastAsia"/>
          <w:b/>
          <w:bCs/>
          <w:sz w:val="24"/>
        </w:rPr>
      </w:pPr>
      <w:r>
        <w:rPr>
          <w:rFonts w:hint="eastAsia"/>
          <w:b/>
          <w:bCs/>
          <w:sz w:val="24"/>
        </w:rPr>
        <w:t>（一）参会</w:t>
      </w:r>
    </w:p>
    <w:p w14:paraId="67E66AF1"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 xml:space="preserve">1、本次会议是多年来学会组织举办的第一次全省煤炭系统总工程师业务学习交流专题会议，会议内容较多，针对性强，希望参会人员提前安排好工作，按时参加。并于2025年3月21日前将参会回执发送至：邮箱1807762123@qq.com。 </w:t>
      </w:r>
    </w:p>
    <w:p w14:paraId="0DA187B4"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 xml:space="preserve">2、会议不收取任何费用，食宿统一安排，宿费自理。 </w:t>
      </w:r>
    </w:p>
    <w:p w14:paraId="08DFCA4D"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 xml:space="preserve">3、会议安排 3 月 27 日下午接站，16:00、17:30 时整，由杨陵南站高铁站发车至酒店。 </w:t>
      </w:r>
    </w:p>
    <w:p w14:paraId="0C60B182"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4、会务由彬县煤炭有限责任公司负责。</w:t>
      </w:r>
    </w:p>
    <w:p w14:paraId="74869147" w14:textId="77777777" w:rsidR="00542EF2" w:rsidRDefault="00000000">
      <w:pPr>
        <w:spacing w:line="480" w:lineRule="exact"/>
        <w:rPr>
          <w:rFonts w:hint="eastAsia"/>
          <w:b/>
          <w:bCs/>
          <w:sz w:val="24"/>
        </w:rPr>
      </w:pPr>
      <w:r>
        <w:rPr>
          <w:rFonts w:hint="eastAsia"/>
          <w:b/>
          <w:bCs/>
          <w:sz w:val="24"/>
        </w:rPr>
        <w:t>（二）参展</w:t>
      </w:r>
    </w:p>
    <w:p w14:paraId="698054D0"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展位规格：3m*2m</w:t>
      </w:r>
    </w:p>
    <w:p w14:paraId="7B42B1DC"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收费标准：费用16000元/</w:t>
      </w:r>
      <w:proofErr w:type="gramStart"/>
      <w:r>
        <w:rPr>
          <w:rFonts w:ascii="楷体" w:eastAsia="楷体" w:hAnsi="楷体" w:hint="eastAsia"/>
          <w:sz w:val="24"/>
        </w:rPr>
        <w:t>个</w:t>
      </w:r>
      <w:proofErr w:type="gramEnd"/>
      <w:r>
        <w:rPr>
          <w:rFonts w:ascii="楷体" w:eastAsia="楷体" w:hAnsi="楷体" w:hint="eastAsia"/>
          <w:sz w:val="24"/>
        </w:rPr>
        <w:t>，（每个展位费用包含27日、28日标准间1间，28日2人用餐）</w:t>
      </w:r>
    </w:p>
    <w:p w14:paraId="48AE4041" w14:textId="77777777" w:rsidR="00542EF2" w:rsidRDefault="00000000">
      <w:pPr>
        <w:spacing w:line="480" w:lineRule="exact"/>
        <w:rPr>
          <w:rFonts w:hint="eastAsia"/>
          <w:b/>
          <w:bCs/>
          <w:sz w:val="24"/>
        </w:rPr>
      </w:pPr>
      <w:r>
        <w:rPr>
          <w:rFonts w:hint="eastAsia"/>
          <w:b/>
          <w:bCs/>
          <w:sz w:val="24"/>
        </w:rPr>
        <w:t>（三）会务联系</w:t>
      </w:r>
    </w:p>
    <w:p w14:paraId="5FE3D6DA" w14:textId="21EAB5E1" w:rsidR="00542EF2" w:rsidRDefault="00000000">
      <w:pPr>
        <w:spacing w:beforeLines="50" w:before="156" w:line="480" w:lineRule="exact"/>
        <w:rPr>
          <w:rFonts w:ascii="楷体" w:eastAsia="楷体" w:hAnsi="楷体" w:hint="eastAsia"/>
          <w:b/>
          <w:bCs/>
          <w:sz w:val="24"/>
        </w:rPr>
      </w:pPr>
      <w:r>
        <w:rPr>
          <w:rFonts w:ascii="楷体" w:eastAsia="楷体" w:hAnsi="楷体" w:hint="eastAsia"/>
          <w:b/>
          <w:bCs/>
          <w:sz w:val="24"/>
        </w:rPr>
        <w:t xml:space="preserve">    展览部：</w:t>
      </w:r>
      <w:r w:rsidR="00CA70D4">
        <w:rPr>
          <w:rFonts w:ascii="楷体" w:eastAsia="楷体" w:hAnsi="楷体" w:hint="eastAsia"/>
          <w:b/>
          <w:bCs/>
          <w:sz w:val="24"/>
        </w:rPr>
        <w:t>任杰女士 13347411660 48358003@qq.com</w:t>
      </w:r>
    </w:p>
    <w:p w14:paraId="42B64FD9" w14:textId="77777777" w:rsidR="00542EF2" w:rsidRDefault="00000000">
      <w:pPr>
        <w:spacing w:line="480" w:lineRule="exact"/>
        <w:ind w:firstLineChars="200" w:firstLine="480"/>
        <w:rPr>
          <w:rFonts w:ascii="楷体" w:eastAsia="楷体" w:hAnsi="楷体" w:hint="eastAsia"/>
          <w:sz w:val="24"/>
        </w:rPr>
      </w:pPr>
      <w:r>
        <w:rPr>
          <w:rFonts w:ascii="楷体" w:eastAsia="楷体" w:hAnsi="楷体" w:hint="eastAsia"/>
          <w:sz w:val="24"/>
        </w:rPr>
        <w:t>陕西华彬雷</w:t>
      </w:r>
      <w:proofErr w:type="gramStart"/>
      <w:r>
        <w:rPr>
          <w:rFonts w:ascii="楷体" w:eastAsia="楷体" w:hAnsi="楷体" w:hint="eastAsia"/>
          <w:sz w:val="24"/>
        </w:rPr>
        <w:t>迪</w:t>
      </w:r>
      <w:proofErr w:type="gramEnd"/>
      <w:r>
        <w:rPr>
          <w:rFonts w:ascii="楷体" w:eastAsia="楷体" w:hAnsi="楷体" w:hint="eastAsia"/>
          <w:sz w:val="24"/>
        </w:rPr>
        <w:t>森温泉酒店：</w:t>
      </w:r>
      <w:proofErr w:type="gramStart"/>
      <w:r>
        <w:rPr>
          <w:rFonts w:ascii="楷体" w:eastAsia="楷体" w:hAnsi="楷体" w:hint="eastAsia"/>
          <w:sz w:val="24"/>
        </w:rPr>
        <w:t>岳欢</w:t>
      </w:r>
      <w:proofErr w:type="gramEnd"/>
      <w:r>
        <w:rPr>
          <w:rFonts w:ascii="楷体" w:eastAsia="楷体" w:hAnsi="楷体" w:hint="eastAsia"/>
          <w:sz w:val="24"/>
        </w:rPr>
        <w:t xml:space="preserve"> 18220819565</w:t>
      </w:r>
    </w:p>
    <w:p w14:paraId="67220BD3" w14:textId="77777777" w:rsidR="00542EF2" w:rsidRDefault="00542EF2">
      <w:pPr>
        <w:spacing w:line="480" w:lineRule="exact"/>
        <w:ind w:firstLineChars="200" w:firstLine="480"/>
        <w:rPr>
          <w:rFonts w:hint="eastAsia"/>
          <w:sz w:val="24"/>
        </w:rPr>
      </w:pPr>
    </w:p>
    <w:p w14:paraId="202C8F3F" w14:textId="77777777" w:rsidR="00542EF2" w:rsidRDefault="00542EF2">
      <w:pPr>
        <w:spacing w:line="480" w:lineRule="exact"/>
        <w:rPr>
          <w:rFonts w:hint="eastAsia"/>
          <w:sz w:val="24"/>
        </w:rPr>
      </w:pPr>
    </w:p>
    <w:p w14:paraId="68802572" w14:textId="77777777" w:rsidR="00542EF2" w:rsidRDefault="00542EF2">
      <w:pPr>
        <w:spacing w:line="480" w:lineRule="exact"/>
        <w:rPr>
          <w:rFonts w:hint="eastAsia"/>
          <w:sz w:val="24"/>
        </w:rPr>
      </w:pPr>
    </w:p>
    <w:p w14:paraId="17298426" w14:textId="77777777" w:rsidR="00542EF2" w:rsidRDefault="00542EF2">
      <w:pPr>
        <w:spacing w:line="480" w:lineRule="exact"/>
        <w:rPr>
          <w:rFonts w:hint="eastAsia"/>
          <w:sz w:val="24"/>
        </w:rPr>
      </w:pPr>
    </w:p>
    <w:p w14:paraId="2EBF5157" w14:textId="77777777" w:rsidR="00542EF2" w:rsidRDefault="00542EF2">
      <w:pPr>
        <w:spacing w:line="480" w:lineRule="exact"/>
        <w:rPr>
          <w:rFonts w:hint="eastAsia"/>
          <w:sz w:val="24"/>
        </w:rPr>
      </w:pPr>
    </w:p>
    <w:p w14:paraId="7CA03E89" w14:textId="77777777" w:rsidR="00542EF2" w:rsidRDefault="00542EF2">
      <w:pPr>
        <w:spacing w:line="480" w:lineRule="exact"/>
        <w:rPr>
          <w:rFonts w:hint="eastAsia"/>
          <w:sz w:val="24"/>
        </w:rPr>
      </w:pPr>
    </w:p>
    <w:p w14:paraId="2A8BF5FF" w14:textId="77777777" w:rsidR="00542EF2" w:rsidRDefault="00542EF2">
      <w:pPr>
        <w:spacing w:line="480" w:lineRule="exact"/>
        <w:rPr>
          <w:rFonts w:hint="eastAsia"/>
          <w:sz w:val="24"/>
        </w:rPr>
      </w:pPr>
    </w:p>
    <w:p w14:paraId="56690496" w14:textId="77777777" w:rsidR="00542EF2" w:rsidRDefault="00542EF2">
      <w:pPr>
        <w:spacing w:line="480" w:lineRule="exact"/>
        <w:rPr>
          <w:rFonts w:hint="eastAsia"/>
          <w:sz w:val="24"/>
        </w:rPr>
      </w:pPr>
    </w:p>
    <w:p w14:paraId="15E1DD3D" w14:textId="77777777" w:rsidR="00542EF2" w:rsidRDefault="00000000">
      <w:pPr>
        <w:rPr>
          <w:rFonts w:hint="eastAsia"/>
          <w:sz w:val="24"/>
        </w:rPr>
      </w:pPr>
      <w:r>
        <w:rPr>
          <w:rFonts w:hint="eastAsia"/>
          <w:noProof/>
          <w:sz w:val="24"/>
        </w:rPr>
        <w:lastRenderedPageBreak/>
        <w:drawing>
          <wp:inline distT="0" distB="0" distL="114300" distR="114300" wp14:anchorId="14F13279" wp14:editId="042A001C">
            <wp:extent cx="5683885" cy="7814310"/>
            <wp:effectExtent l="0" t="0" r="12065" b="15240"/>
            <wp:docPr id="1" name="图片 1" descr="展位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展位图"/>
                    <pic:cNvPicPr>
                      <a:picLocks noChangeAspect="1"/>
                    </pic:cNvPicPr>
                  </pic:nvPicPr>
                  <pic:blipFill>
                    <a:blip r:embed="rId4"/>
                    <a:stretch>
                      <a:fillRect/>
                    </a:stretch>
                  </pic:blipFill>
                  <pic:spPr>
                    <a:xfrm>
                      <a:off x="0" y="0"/>
                      <a:ext cx="5683885" cy="7814310"/>
                    </a:xfrm>
                    <a:prstGeom prst="rect">
                      <a:avLst/>
                    </a:prstGeom>
                  </pic:spPr>
                </pic:pic>
              </a:graphicData>
            </a:graphic>
          </wp:inline>
        </w:drawing>
      </w:r>
    </w:p>
    <w:sectPr w:rsidR="00542EF2">
      <w:pgSz w:w="11906" w:h="16838"/>
      <w:pgMar w:top="1440" w:right="1474" w:bottom="1247" w:left="1474"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方正大黑简体">
    <w:altName w:val="微软雅黑"/>
    <w:charset w:val="86"/>
    <w:family w:val="auto"/>
    <w:pitch w:val="default"/>
    <w:sig w:usb0="00000001" w:usb1="080E0000" w:usb2="00000000" w:usb3="00000000" w:csb0="00040000" w:csb1="00000000"/>
  </w:font>
  <w:font w:name="楷体">
    <w:panose1 w:val="02010609060101010101"/>
    <w:charset w:val="86"/>
    <w:family w:val="modern"/>
    <w:pitch w:val="fixed"/>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6"/>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3B46"/>
    <w:rsid w:val="00025162"/>
    <w:rsid w:val="000956DD"/>
    <w:rsid w:val="000A1206"/>
    <w:rsid w:val="000B4670"/>
    <w:rsid w:val="001214CB"/>
    <w:rsid w:val="0025048F"/>
    <w:rsid w:val="002A6173"/>
    <w:rsid w:val="00311F23"/>
    <w:rsid w:val="004433D7"/>
    <w:rsid w:val="00451380"/>
    <w:rsid w:val="00482F4F"/>
    <w:rsid w:val="004A48FD"/>
    <w:rsid w:val="00501F23"/>
    <w:rsid w:val="0051164F"/>
    <w:rsid w:val="00542EF2"/>
    <w:rsid w:val="005856BA"/>
    <w:rsid w:val="006A657C"/>
    <w:rsid w:val="006B3B46"/>
    <w:rsid w:val="0070647B"/>
    <w:rsid w:val="0087224F"/>
    <w:rsid w:val="009349FD"/>
    <w:rsid w:val="00984786"/>
    <w:rsid w:val="00990E09"/>
    <w:rsid w:val="009C3FB8"/>
    <w:rsid w:val="00A05C7C"/>
    <w:rsid w:val="00A66CA8"/>
    <w:rsid w:val="00B05BAB"/>
    <w:rsid w:val="00B158B5"/>
    <w:rsid w:val="00B21DA0"/>
    <w:rsid w:val="00BB744C"/>
    <w:rsid w:val="00BD3ABE"/>
    <w:rsid w:val="00C72E0F"/>
    <w:rsid w:val="00CA70D4"/>
    <w:rsid w:val="00DD12CD"/>
    <w:rsid w:val="00DD7988"/>
    <w:rsid w:val="00E5731E"/>
    <w:rsid w:val="00ED23D4"/>
    <w:rsid w:val="00EE2D3A"/>
    <w:rsid w:val="00EF6F95"/>
    <w:rsid w:val="00F95237"/>
    <w:rsid w:val="00FA25B5"/>
    <w:rsid w:val="00FD3757"/>
    <w:rsid w:val="1F554A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6B13A4"/>
  <w15:docId w15:val="{BF6CB641-4A85-42A0-A160-7DC962743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paragraph" w:styleId="1">
    <w:name w:val="heading 1"/>
    <w:basedOn w:val="a"/>
    <w:next w:val="a"/>
    <w:link w:val="10"/>
    <w:uiPriority w:val="9"/>
    <w:qFormat/>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nhideWhenUsed/>
    <w:qFormat/>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pPr>
      <w:keepNext/>
      <w:keepLines/>
      <w:spacing w:before="80" w:after="40"/>
      <w:outlineLvl w:val="4"/>
    </w:pPr>
    <w:rPr>
      <w:rFonts w:cstheme="majorBidi"/>
      <w:color w:val="0F4761" w:themeColor="accent1" w:themeShade="BF"/>
      <w:sz w:val="24"/>
    </w:rPr>
  </w:style>
  <w:style w:type="paragraph" w:styleId="6">
    <w:name w:val="heading 6"/>
    <w:basedOn w:val="a"/>
    <w:next w:val="a"/>
    <w:link w:val="60"/>
    <w:uiPriority w:val="9"/>
    <w:semiHidden/>
    <w:unhideWhenUsed/>
    <w:qFormat/>
    <w:pPr>
      <w:keepNext/>
      <w:keepLines/>
      <w:spacing w:before="40"/>
      <w:outlineLvl w:val="5"/>
    </w:pPr>
    <w:rPr>
      <w:rFonts w:cstheme="majorBidi"/>
      <w:b/>
      <w:bCs/>
      <w:color w:val="0F4761" w:themeColor="accent1" w:themeShade="BF"/>
      <w:szCs w:val="22"/>
    </w:rPr>
  </w:style>
  <w:style w:type="paragraph" w:styleId="7">
    <w:name w:val="heading 7"/>
    <w:basedOn w:val="a"/>
    <w:next w:val="a"/>
    <w:link w:val="70"/>
    <w:uiPriority w:val="9"/>
    <w:semiHidden/>
    <w:unhideWhenUsed/>
    <w:qFormat/>
    <w:pPr>
      <w:keepNext/>
      <w:keepLines/>
      <w:spacing w:before="40"/>
      <w:outlineLvl w:val="6"/>
    </w:pPr>
    <w:rPr>
      <w:rFonts w:cstheme="majorBidi"/>
      <w:b/>
      <w:bCs/>
      <w:color w:val="595959" w:themeColor="text1" w:themeTint="A6"/>
      <w:szCs w:val="22"/>
    </w:rPr>
  </w:style>
  <w:style w:type="paragraph" w:styleId="8">
    <w:name w:val="heading 8"/>
    <w:basedOn w:val="a"/>
    <w:next w:val="a"/>
    <w:link w:val="80"/>
    <w:uiPriority w:val="9"/>
    <w:semiHidden/>
    <w:unhideWhenUsed/>
    <w:qFormat/>
    <w:pPr>
      <w:keepNext/>
      <w:keepLines/>
      <w:outlineLvl w:val="7"/>
    </w:pPr>
    <w:rPr>
      <w:rFonts w:cstheme="majorBidi"/>
      <w:color w:val="595959" w:themeColor="text1" w:themeTint="A6"/>
      <w:szCs w:val="22"/>
    </w:rPr>
  </w:style>
  <w:style w:type="paragraph" w:styleId="9">
    <w:name w:val="heading 9"/>
    <w:basedOn w:val="a"/>
    <w:next w:val="a"/>
    <w:link w:val="90"/>
    <w:unhideWhenUsed/>
    <w:qFormat/>
    <w:pPr>
      <w:keepNext/>
      <w:keepLines/>
      <w:outlineLvl w:val="8"/>
    </w:pPr>
    <w:rPr>
      <w:rFonts w:eastAsiaTheme="majorEastAsia" w:cstheme="majorBidi"/>
      <w:color w:val="595959" w:themeColor="text1" w:themeTint="A6"/>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pPr>
      <w:tabs>
        <w:tab w:val="center" w:pos="4153"/>
        <w:tab w:val="right" w:pos="8306"/>
      </w:tabs>
      <w:snapToGrid w:val="0"/>
      <w:jc w:val="center"/>
    </w:pPr>
    <w:rPr>
      <w:sz w:val="18"/>
      <w:szCs w:val="18"/>
    </w:rPr>
  </w:style>
  <w:style w:type="paragraph" w:styleId="a7">
    <w:name w:val="Subtitle"/>
    <w:basedOn w:val="a"/>
    <w:next w:val="a"/>
    <w:link w:val="a8"/>
    <w:uiPriority w:val="11"/>
    <w:qFormat/>
    <w:pPr>
      <w:spacing w:after="160"/>
      <w:jc w:val="center"/>
    </w:pPr>
    <w:rPr>
      <w:rFonts w:asciiTheme="majorHAnsi" w:eastAsiaTheme="majorEastAsia" w:hAnsiTheme="majorHAnsi" w:cstheme="majorBidi"/>
      <w:color w:val="595959" w:themeColor="text1" w:themeTint="A6"/>
      <w:spacing w:val="15"/>
      <w:sz w:val="28"/>
      <w:szCs w:val="28"/>
    </w:rPr>
  </w:style>
  <w:style w:type="paragraph" w:styleId="a9">
    <w:name w:val="Title"/>
    <w:basedOn w:val="a"/>
    <w:next w:val="a"/>
    <w:link w:val="aa"/>
    <w:uiPriority w:val="10"/>
    <w:qFormat/>
    <w:pPr>
      <w:spacing w:after="80"/>
      <w:contextualSpacing/>
      <w:jc w:val="center"/>
    </w:pPr>
    <w:rPr>
      <w:rFonts w:asciiTheme="majorHAnsi" w:eastAsiaTheme="majorEastAsia" w:hAnsiTheme="majorHAnsi" w:cstheme="majorBidi"/>
      <w:spacing w:val="-10"/>
      <w:kern w:val="28"/>
      <w:sz w:val="56"/>
      <w:szCs w:val="56"/>
    </w:rPr>
  </w:style>
  <w:style w:type="character" w:customStyle="1" w:styleId="10">
    <w:name w:val="标题 1 字符"/>
    <w:basedOn w:val="a0"/>
    <w:link w:val="1"/>
    <w:uiPriority w:val="9"/>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qFormat/>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Pr>
      <w:rFonts w:cstheme="majorBidi"/>
      <w:color w:val="0F4761" w:themeColor="accent1" w:themeShade="BF"/>
      <w:sz w:val="28"/>
      <w:szCs w:val="28"/>
    </w:rPr>
  </w:style>
  <w:style w:type="character" w:customStyle="1" w:styleId="50">
    <w:name w:val="标题 5 字符"/>
    <w:basedOn w:val="a0"/>
    <w:link w:val="5"/>
    <w:uiPriority w:val="9"/>
    <w:semiHidden/>
    <w:rPr>
      <w:rFonts w:cstheme="majorBidi"/>
      <w:color w:val="0F4761" w:themeColor="accent1" w:themeShade="BF"/>
      <w:sz w:val="24"/>
      <w:szCs w:val="24"/>
    </w:rPr>
  </w:style>
  <w:style w:type="character" w:customStyle="1" w:styleId="60">
    <w:name w:val="标题 6 字符"/>
    <w:basedOn w:val="a0"/>
    <w:link w:val="6"/>
    <w:uiPriority w:val="9"/>
    <w:semiHidden/>
    <w:rPr>
      <w:rFonts w:cstheme="majorBidi"/>
      <w:b/>
      <w:bCs/>
      <w:color w:val="0F4761" w:themeColor="accent1" w:themeShade="BF"/>
    </w:rPr>
  </w:style>
  <w:style w:type="character" w:customStyle="1" w:styleId="70">
    <w:name w:val="标题 7 字符"/>
    <w:basedOn w:val="a0"/>
    <w:link w:val="7"/>
    <w:uiPriority w:val="9"/>
    <w:semiHidden/>
    <w:qFormat/>
    <w:rPr>
      <w:rFonts w:cstheme="majorBidi"/>
      <w:b/>
      <w:bCs/>
      <w:color w:val="595959" w:themeColor="text1" w:themeTint="A6"/>
    </w:rPr>
  </w:style>
  <w:style w:type="character" w:customStyle="1" w:styleId="80">
    <w:name w:val="标题 8 字符"/>
    <w:basedOn w:val="a0"/>
    <w:link w:val="8"/>
    <w:uiPriority w:val="9"/>
    <w:semiHidden/>
    <w:rPr>
      <w:rFonts w:cstheme="majorBidi"/>
      <w:color w:val="595959" w:themeColor="text1" w:themeTint="A6"/>
    </w:rPr>
  </w:style>
  <w:style w:type="character" w:customStyle="1" w:styleId="90">
    <w:name w:val="标题 9 字符"/>
    <w:basedOn w:val="a0"/>
    <w:link w:val="9"/>
    <w:rPr>
      <w:rFonts w:eastAsiaTheme="majorEastAsia" w:cstheme="majorBidi"/>
      <w:color w:val="595959" w:themeColor="text1" w:themeTint="A6"/>
    </w:rPr>
  </w:style>
  <w:style w:type="character" w:customStyle="1" w:styleId="aa">
    <w:name w:val="标题 字符"/>
    <w:basedOn w:val="a0"/>
    <w:link w:val="a9"/>
    <w:uiPriority w:val="10"/>
    <w:rPr>
      <w:rFonts w:asciiTheme="majorHAnsi" w:eastAsiaTheme="majorEastAsia" w:hAnsiTheme="majorHAnsi" w:cstheme="majorBidi"/>
      <w:spacing w:val="-10"/>
      <w:kern w:val="28"/>
      <w:sz w:val="56"/>
      <w:szCs w:val="56"/>
    </w:rPr>
  </w:style>
  <w:style w:type="character" w:customStyle="1" w:styleId="a8">
    <w:name w:val="副标题 字符"/>
    <w:basedOn w:val="a0"/>
    <w:link w:val="a7"/>
    <w:uiPriority w:val="11"/>
    <w:rPr>
      <w:rFonts w:asciiTheme="majorHAnsi" w:eastAsiaTheme="majorEastAsia" w:hAnsiTheme="majorHAnsi" w:cstheme="majorBidi"/>
      <w:color w:val="595959" w:themeColor="text1" w:themeTint="A6"/>
      <w:spacing w:val="15"/>
      <w:sz w:val="28"/>
      <w:szCs w:val="28"/>
    </w:rPr>
  </w:style>
  <w:style w:type="paragraph" w:styleId="ab">
    <w:name w:val="Quote"/>
    <w:basedOn w:val="a"/>
    <w:next w:val="a"/>
    <w:link w:val="ac"/>
    <w:uiPriority w:val="29"/>
    <w:qFormat/>
    <w:pPr>
      <w:spacing w:before="160" w:after="160"/>
      <w:jc w:val="center"/>
    </w:pPr>
    <w:rPr>
      <w:i/>
      <w:iCs/>
      <w:color w:val="404040" w:themeColor="text1" w:themeTint="BF"/>
      <w:szCs w:val="22"/>
    </w:rPr>
  </w:style>
  <w:style w:type="character" w:customStyle="1" w:styleId="ac">
    <w:name w:val="引用 字符"/>
    <w:basedOn w:val="a0"/>
    <w:link w:val="ab"/>
    <w:uiPriority w:val="29"/>
    <w:rPr>
      <w:i/>
      <w:iCs/>
      <w:color w:val="404040" w:themeColor="text1" w:themeTint="BF"/>
    </w:rPr>
  </w:style>
  <w:style w:type="paragraph" w:styleId="ad">
    <w:name w:val="List Paragraph"/>
    <w:basedOn w:val="a"/>
    <w:uiPriority w:val="34"/>
    <w:qFormat/>
    <w:pPr>
      <w:ind w:left="720"/>
      <w:contextualSpacing/>
    </w:pPr>
    <w:rPr>
      <w:szCs w:val="22"/>
    </w:rPr>
  </w:style>
  <w:style w:type="character" w:customStyle="1" w:styleId="11">
    <w:name w:val="明显强调1"/>
    <w:basedOn w:val="a0"/>
    <w:uiPriority w:val="21"/>
    <w:qFormat/>
    <w:rPr>
      <w:i/>
      <w:iCs/>
      <w:color w:val="0F4761" w:themeColor="accent1" w:themeShade="BF"/>
    </w:rPr>
  </w:style>
  <w:style w:type="paragraph" w:styleId="ae">
    <w:name w:val="Intense Quote"/>
    <w:basedOn w:val="a"/>
    <w:next w:val="a"/>
    <w:link w:val="af"/>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szCs w:val="22"/>
    </w:rPr>
  </w:style>
  <w:style w:type="character" w:customStyle="1" w:styleId="af">
    <w:name w:val="明显引用 字符"/>
    <w:basedOn w:val="a0"/>
    <w:link w:val="ae"/>
    <w:uiPriority w:val="30"/>
    <w:rPr>
      <w:i/>
      <w:iCs/>
      <w:color w:val="0F4761" w:themeColor="accent1" w:themeShade="BF"/>
    </w:rPr>
  </w:style>
  <w:style w:type="character" w:customStyle="1" w:styleId="12">
    <w:name w:val="明显参考1"/>
    <w:basedOn w:val="a0"/>
    <w:uiPriority w:val="32"/>
    <w:qFormat/>
    <w:rPr>
      <w:b/>
      <w:bCs/>
      <w:smallCaps/>
      <w:color w:val="0F4761" w:themeColor="accent1" w:themeShade="BF"/>
      <w:spacing w:val="5"/>
    </w:rPr>
  </w:style>
  <w:style w:type="character" w:customStyle="1" w:styleId="a6">
    <w:name w:val="页眉 字符"/>
    <w:basedOn w:val="a0"/>
    <w:link w:val="a5"/>
    <w:uiPriority w:val="99"/>
    <w:rPr>
      <w:sz w:val="18"/>
      <w:szCs w:val="18"/>
    </w:rPr>
  </w:style>
  <w:style w:type="character" w:customStyle="1" w:styleId="a4">
    <w:name w:val="页脚 字符"/>
    <w:basedOn w:val="a0"/>
    <w:link w:val="a3"/>
    <w:uiPriority w:val="9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3</Pages>
  <Words>160</Words>
  <Characters>912</Characters>
  <Application>Microsoft Office Word</Application>
  <DocSecurity>0</DocSecurity>
  <Lines>7</Lines>
  <Paragraphs>2</Paragraphs>
  <ScaleCrop>false</ScaleCrop>
  <Company/>
  <LinksUpToDate>false</LinksUpToDate>
  <CharactersWithSpaces>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英 李</dc:creator>
  <cp:lastModifiedBy>杰 任</cp:lastModifiedBy>
  <cp:revision>47</cp:revision>
  <dcterms:created xsi:type="dcterms:W3CDTF">2025-03-12T00:51:00Z</dcterms:created>
  <dcterms:modified xsi:type="dcterms:W3CDTF">2025-03-12T02:02:00Z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eyJoZGlkIjoiYmUyYWE5YzAxM2RhMWQxNDM2ZDJjMTk3MzI4ZjM1YTAiLCJ1c2VySWQiOiIzMzcyOTA0MDgifQ==</vt:lpwstr>
  </property>
  <property fmtid="{D5CDD505-2E9C-101B-9397-08002B2CF9AE}" pid="3" name="KSOProductBuildVer">
    <vt:lpwstr>2052-12.1.0.20305</vt:lpwstr>
  </property>
  <property fmtid="{D5CDD505-2E9C-101B-9397-08002B2CF9AE}" pid="4" name="ICV">
    <vt:lpwstr>354FB450D7E842238FFF3B710DB0CE16_12</vt:lpwstr>
  </property>
</Properties>
</file>