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1EDA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shd w:val="clear" w:color="auto" w:fill="FFFFFF"/>
          <w:lang w:val="en-US" w:eastAsia="zh-CN"/>
        </w:rPr>
      </w:pPr>
      <w:bookmarkStart w:id="0" w:name="OLE_LINK1"/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shd w:val="clear" w:color="auto" w:fill="FFFFFF"/>
          <w:lang w:val="en-US" w:eastAsia="zh-CN"/>
        </w:rPr>
        <w:t>AI赋能服务升级</w:t>
      </w:r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shd w:val="clear" w:color="auto" w:fill="FFFFFF"/>
          <w:lang w:val="en-US" w:eastAsia="zh-CN"/>
        </w:rPr>
        <w:t>！2025上海国际智慧物业博览会盛大开幕</w:t>
      </w:r>
    </w:p>
    <w:p w14:paraId="67DBB6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3月31日，2025上海国际智慧物业博览会（简称“</w:t>
      </w: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4"/>
          <w:lang w:val="en-US" w:eastAsia="zh-CN" w:bidi="ar-SA"/>
        </w:rPr>
        <w:t>上海物博会</w:t>
      </w:r>
      <w:r>
        <w:rPr>
          <w:rFonts w:hint="eastAsia" w:ascii="微软雅黑" w:hAnsi="微软雅黑" w:eastAsia="微软雅黑" w:cs="微软雅黑"/>
          <w:lang w:val="en-US" w:eastAsia="zh-CN"/>
        </w:rPr>
        <w:t>”）在上海新国际博览中心N4馆隆重开幕。本届展会由广州旭杨国际展览有限公司主办，上海、北京、天津、广东、浙江</w:t>
      </w:r>
      <w:bookmarkStart w:id="1" w:name="_GoBack"/>
      <w:bookmarkEnd w:id="1"/>
      <w:r>
        <w:rPr>
          <w:rFonts w:hint="eastAsia" w:ascii="微软雅黑" w:hAnsi="微软雅黑" w:eastAsia="微软雅黑" w:cs="微软雅黑"/>
          <w:lang w:val="en-US" w:eastAsia="zh-CN"/>
        </w:rPr>
        <w:t>、山东、贵州、内蒙、青海、海南、甘肃、安徽、广州、武汉、南京、沈阳等全国20多个省市物业协会大力协办，</w:t>
      </w: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4"/>
          <w:lang w:val="en-US" w:eastAsia="zh-CN" w:bidi="ar-SA"/>
        </w:rPr>
        <w:t>是业内首个"物业Plus"系列展，同期总展览面积达21万平方米，涵盖物业、清洁、酒店、旅游、建筑、景观工程等15个产业大类的展览集群，通过产业联动和资源跨界整合</w:t>
      </w:r>
      <w:r>
        <w:rPr>
          <w:rFonts w:hint="eastAsia" w:ascii="微软雅黑" w:hAnsi="微软雅黑" w:eastAsia="微软雅黑" w:cs="微软雅黑"/>
          <w:lang w:val="en-US" w:eastAsia="zh-CN"/>
        </w:rPr>
        <w:t>，共同推动物业行业智慧化升级发展。</w:t>
      </w:r>
    </w:p>
    <w:p w14:paraId="224C9841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877945" cy="2579370"/>
            <wp:effectExtent l="0" t="0" r="8255" b="635"/>
            <wp:docPr id="5" name="图片 5" descr="开幕新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开幕新闻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7945" cy="257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DFD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firstLine="420" w:firstLineChars="0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p w14:paraId="3523BFC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4"/>
          <w:lang w:val="en-US" w:eastAsia="zh-CN" w:bidi="ar-SA"/>
        </w:rPr>
        <w:t>2025上海物博会以“AI赋能·服务升级"为主题，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0"/>
          <w:kern w:val="0"/>
          <w:sz w:val="21"/>
          <w:szCs w:val="21"/>
          <w:u w:val="none"/>
          <w:lang w:val="en-US" w:eastAsia="zh-CN" w:bidi="ar"/>
        </w:rPr>
        <w:t>紧贴智能AI前沿趋势，特别打造了物业与城市服务、智慧社区、以旧换新、物业养老、社区多种经营选品、商业楼宇、应急安全、智慧停车、人才与法务、物业制服共10大专业展区，1000+科技产品亮相，</w:t>
      </w:r>
      <w:r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  <w:t>全面展示物业上下游产业链各领域最前沿的产品、技术和解决方案。</w:t>
      </w:r>
    </w:p>
    <w:p w14:paraId="76167B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63500</wp:posOffset>
            </wp:positionV>
            <wp:extent cx="3710305" cy="2473325"/>
            <wp:effectExtent l="0" t="0" r="3175" b="9525"/>
            <wp:wrapTopAndBottom/>
            <wp:docPr id="3" name="图片 3" descr="全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全景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10305" cy="247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8444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firstLine="420" w:firstLineChars="0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上海市房屋管理局原党组成员、机关党委书记、二级巡视员，现任上海市物业管理行业协会党支部书记、名誉会长季祖坚；上海市物业管理行业协会会长蔡宏图、常务副会长周宏伟；浙江省物业管理协会会长韩芳，广州旭杨国际展览有限公司总经理夏凌旭，及全国各省市物业协会代表，专家学者、特邀嘉宾、主流媒体共同拉开2025上海国际智慧物业博览会的帷幕！</w:t>
      </w:r>
    </w:p>
    <w:p w14:paraId="36071E0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left="0" w:lef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w w:val="100"/>
          <w:kern w:val="2"/>
          <w:sz w:val="21"/>
          <w:szCs w:val="24"/>
          <w:lang w:val="en-US" w:eastAsia="zh-CN" w:bidi="ar-SA"/>
        </w:rPr>
      </w:pPr>
    </w:p>
    <w:p w14:paraId="2B7198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firstLine="420" w:firstLineChars="0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w w:val="100"/>
          <w:kern w:val="2"/>
          <w:sz w:val="21"/>
          <w:szCs w:val="24"/>
          <w:lang w:val="en-US" w:eastAsia="zh-CN" w:bidi="ar-SA"/>
        </w:rPr>
        <w:t>上海市物业管理行业协会 蔡宏图会长</w:t>
      </w:r>
      <w:r>
        <w:rPr>
          <w:rFonts w:hint="eastAsia" w:ascii="微软雅黑" w:hAnsi="微软雅黑" w:eastAsia="微软雅黑" w:cs="微软雅黑"/>
          <w:lang w:val="en-US" w:eastAsia="zh-CN"/>
        </w:rPr>
        <w:t>致欢迎辞，对出席博览会来宾及物业同仁表示热烈的欢迎。</w:t>
      </w:r>
      <w:r>
        <w:rPr>
          <w:rFonts w:hint="default" w:ascii="微软雅黑" w:hAnsi="微软雅黑" w:eastAsia="微软雅黑" w:cs="微软雅黑"/>
          <w:lang w:val="en-US" w:eastAsia="zh-CN"/>
        </w:rPr>
        <w:t>近年来，上海物业管理行业在各级</w:t>
      </w:r>
      <w:r>
        <w:rPr>
          <w:rFonts w:hint="eastAsia" w:ascii="微软雅黑" w:hAnsi="微软雅黑" w:eastAsia="微软雅黑" w:cs="微软雅黑"/>
          <w:lang w:val="en-US" w:eastAsia="zh-CN"/>
        </w:rPr>
        <w:t>政府</w:t>
      </w:r>
      <w:r>
        <w:rPr>
          <w:rFonts w:hint="default" w:ascii="微软雅黑" w:hAnsi="微软雅黑" w:eastAsia="微软雅黑" w:cs="微软雅黑"/>
          <w:lang w:val="en-US" w:eastAsia="zh-CN"/>
        </w:rPr>
        <w:t>领导</w:t>
      </w:r>
      <w:r>
        <w:rPr>
          <w:rFonts w:hint="eastAsia" w:ascii="微软雅黑" w:hAnsi="微软雅黑" w:eastAsia="微软雅黑" w:cs="微软雅黑"/>
          <w:lang w:val="en-US" w:eastAsia="zh-CN"/>
        </w:rPr>
        <w:t>的关心</w:t>
      </w:r>
      <w:r>
        <w:rPr>
          <w:rFonts w:hint="default" w:ascii="微软雅黑" w:hAnsi="微软雅黑" w:eastAsia="微软雅黑" w:cs="微软雅黑"/>
          <w:lang w:val="en-US" w:eastAsia="zh-CN"/>
        </w:rPr>
        <w:t>和全社会的关注下，取得了</w:t>
      </w:r>
      <w:r>
        <w:rPr>
          <w:rFonts w:hint="eastAsia" w:ascii="微软雅黑" w:hAnsi="微软雅黑" w:eastAsia="微软雅黑" w:cs="微软雅黑"/>
          <w:lang w:val="en-US" w:eastAsia="zh-CN"/>
        </w:rPr>
        <w:t>显著的成绩，物业管理的新模式、新理念、新服务层出不穷。</w:t>
      </w:r>
      <w:r>
        <w:rPr>
          <w:rFonts w:hint="default" w:ascii="微软雅黑" w:hAnsi="微软雅黑" w:eastAsia="微软雅黑" w:cs="微软雅黑"/>
          <w:lang w:val="en-US" w:eastAsia="zh-CN"/>
        </w:rPr>
        <w:t>截至2023年末，上海市物业管理面积达12.7亿平方米，行业从业人员超91万人</w:t>
      </w:r>
      <w:r>
        <w:rPr>
          <w:rFonts w:hint="eastAsia" w:ascii="微软雅黑" w:hAnsi="微软雅黑" w:eastAsia="微软雅黑" w:cs="微软雅黑"/>
          <w:lang w:val="en-US" w:eastAsia="zh-CN"/>
        </w:rPr>
        <w:t>，</w:t>
      </w:r>
      <w:r>
        <w:rPr>
          <w:rFonts w:hint="default" w:ascii="微软雅黑" w:hAnsi="微软雅黑" w:eastAsia="微软雅黑" w:cs="微软雅黑"/>
          <w:lang w:val="en-US" w:eastAsia="zh-CN"/>
        </w:rPr>
        <w:t>物业业态从住宅商业到城市综合体，从产业园区到历史保护建筑，覆盖全周期管理。</w:t>
      </w:r>
      <w:r>
        <w:rPr>
          <w:rFonts w:hint="eastAsia" w:ascii="微软雅黑" w:hAnsi="微软雅黑" w:eastAsia="微软雅黑" w:cs="微软雅黑"/>
          <w:lang w:val="en-US" w:eastAsia="zh-CN"/>
        </w:rPr>
        <w:t>本次展会集中展示了物业行业在智能科技应用的最新成果，以及策划了系列专业论坛。期望各种思想、观点交流碰撞同，扩大视野，增强信心，使各种资源互补的规模效应价值最大化。</w:t>
      </w:r>
    </w:p>
    <w:p w14:paraId="6F0B69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p w14:paraId="5FB6A9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浙江省物业管理协会会长韩芳致辞表示</w:t>
      </w:r>
      <w:r>
        <w:rPr>
          <w:rFonts w:hint="eastAsia" w:ascii="微软雅黑" w:hAnsi="微软雅黑" w:eastAsia="微软雅黑" w:cs="微软雅黑"/>
          <w:lang w:val="en-US" w:eastAsia="zh-CN"/>
        </w:rPr>
        <w:t>，物业管理行业经历了从“四保一服”的基础服务到城市智慧服务的深刻变革。在数字化浪潮的推动下，人工智能、物联网、大数据等技术深度融入物业服务，重塑了行业的服务模式与价值内涵。浙江与上海，同处长三角核心腹地，近年来，长三角一体化战略的加速实施，为两地物业行业搭建了资源共享、优势互补的桥梁，更催生了智慧服务领域的协同创新。本次博览会汇聚了当前先进的智慧化解决方案，从社区安防的智能感知，到能源管理的绿色转型；从“一键到家”的社区多经服务，到全域联动的智能管理平台，无不彰显了科技对物业服务的赋能与重构。</w:t>
      </w:r>
    </w:p>
    <w:p w14:paraId="2571B6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p w14:paraId="66BB2E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firstLine="420" w:firstLineChars="200"/>
        <w:textAlignment w:val="auto"/>
        <w:rPr>
          <w:rFonts w:hint="default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广东省物业管理行业协会党支部书记、副会长兼秘书长 贺栩模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致辞表示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广东和上海</w:t>
      </w:r>
      <w:r>
        <w:rPr>
          <w:rFonts w:hint="eastAsia" w:ascii="微软雅黑" w:hAnsi="微软雅黑" w:eastAsia="微软雅黑" w:cs="微软雅黑"/>
          <w:lang w:val="en-US" w:eastAsia="zh-CN"/>
        </w:rPr>
        <w:t>秉持"服务民生、赋能城市"的共同使命，在智慧物业领域并肩探索——从数字化转型到绿色低碳实践，从标准互认到人才共育，粤沪两地的每一次握手，都在为行业高质量发展注入新动能。当前，我国城镇化进程已进入"下半场"，物业行业正经历三大深刻变革：一是从"空间管理"向"社群运营"跃迁，二是从"劳动密集"向"科技驱动"转型，三是从"粗放服务"向"精益治理"升华。这要求我们必须以智慧化重塑服务逻辑，以数字化重构产业生态，以绿色化引领可持续发展。</w:t>
      </w:r>
    </w:p>
    <w:p w14:paraId="27E6CF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p w14:paraId="43D456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广州国际旭杨展览有限公司总经理 夏凌旭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致辞表示</w:t>
      </w:r>
      <w:r>
        <w:rPr>
          <w:rFonts w:hint="eastAsia" w:ascii="微软雅黑" w:hAnsi="微软雅黑" w:eastAsia="微软雅黑" w:cs="微软雅黑"/>
          <w:lang w:val="en-US" w:eastAsia="zh-CN"/>
        </w:rPr>
        <w:t>，会展素有“行业加速器”之称”，在推动各行业交流合作、资源整合方面发挥着不可替代的作用。展会让物业企业能够与科技企业、设备供应商、服务提供商等建立紧密联系，从而推动行业从传统模式向智慧化、品质化、多元化转型升级，提升整个行业的社会价值与经济效益。上海作为物业行业创新发展的前沿阵地，希望能够在不同的地域文化与市场环境中，为物业行业注入新的活力，助力探索出更多适合行业发展的新模式、新路径。</w:t>
      </w:r>
    </w:p>
    <w:p w14:paraId="4153F4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0"/>
          <w:kern w:val="0"/>
          <w:sz w:val="21"/>
          <w:szCs w:val="21"/>
          <w:u w:val="none"/>
          <w:lang w:val="en-US" w:eastAsia="zh-CN" w:bidi="ar"/>
        </w:rPr>
      </w:pPr>
    </w:p>
    <w:p w14:paraId="5BDE49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0"/>
          <w:kern w:val="0"/>
          <w:sz w:val="21"/>
          <w:szCs w:val="21"/>
          <w:u w:val="none"/>
          <w:lang w:val="en-US" w:eastAsia="zh-CN" w:bidi="ar"/>
        </w:rPr>
      </w:pPr>
    </w:p>
    <w:p w14:paraId="703DD9D6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360" w:lineRule="exact"/>
        <w:ind w:left="425" w:leftChars="0" w:right="0" w:hanging="425" w:firstLineChars="0"/>
        <w:jc w:val="both"/>
        <w:textAlignment w:val="auto"/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spacing w:val="30"/>
          <w:kern w:val="2"/>
          <w:sz w:val="27"/>
          <w:szCs w:val="27"/>
          <w:shd w:val="clear" w:color="auto" w:fill="FFFFFF"/>
          <w:lang w:val="en-US" w:eastAsia="zh-CN" w:bidi="ar-SA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spacing w:val="30"/>
          <w:kern w:val="2"/>
          <w:sz w:val="27"/>
          <w:szCs w:val="27"/>
          <w:shd w:val="clear" w:color="auto" w:fill="FFFFFF"/>
          <w:lang w:val="en-US" w:eastAsia="zh-CN" w:bidi="ar-SA"/>
        </w:rPr>
        <w:t>品牌荟聚，AI赋能物业服务升级</w:t>
      </w:r>
    </w:p>
    <w:p w14:paraId="386AB4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jc w:val="left"/>
        <w:textAlignment w:val="auto"/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</w:pPr>
    </w:p>
    <w:p w14:paraId="00CF2B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  <w:t>展会吸引了碧桂园服务、中海物业、南都物业、雅生活、合景悠活、彩生活、亚太酒店物业等头部物业企业的积极参与亮相。在智慧科技展区，京东物流、宇泛智能、新视窗、易软智联、金蝶我家云、马克智慧服务、一碑科技、安利智机器人、筝智数字科技、趋视科技、辰域物联科技等优秀科技企业重磅亮相展会现场。现场有实现24小时在线响应的AI管家系统、动态监测社区能耗的智慧能源平台、人形智能安保机器人、AI数字人智能体、无人巡检设备等前沿科技产品，赋能物企提升服务效率与质量，降低运营成本，增强业主的满意度与幸福感。</w:t>
      </w:r>
    </w:p>
    <w:p w14:paraId="2CDF6B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jc w:val="left"/>
        <w:textAlignment w:val="auto"/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140335</wp:posOffset>
            </wp:positionV>
            <wp:extent cx="2985770" cy="1998980"/>
            <wp:effectExtent l="0" t="0" r="4445" b="8890"/>
            <wp:wrapTopAndBottom/>
            <wp:docPr id="6" name="图片 6" descr="全景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全景照片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85770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2D6C6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jc w:val="left"/>
        <w:textAlignment w:val="auto"/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</w:pPr>
    </w:p>
    <w:p w14:paraId="6262329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left="0" w:firstLine="0"/>
        <w:textAlignment w:val="auto"/>
        <w:rPr>
          <w:rStyle w:val="9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spacing w:val="30"/>
          <w:kern w:val="2"/>
          <w:sz w:val="27"/>
          <w:szCs w:val="27"/>
          <w:shd w:val="clear" w:color="auto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6071F"/>
          <w:spacing w:val="0"/>
          <w:kern w:val="0"/>
          <w:sz w:val="24"/>
          <w:szCs w:val="24"/>
          <w:shd w:val="clear" w:color="auto" w:fill="FDFDFE"/>
          <w:lang w:val="en-US" w:eastAsia="zh-CN" w:bidi="ar"/>
        </w:rPr>
        <w:t>2.</w:t>
      </w:r>
      <w:r>
        <w:rPr>
          <w:rStyle w:val="9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spacing w:val="30"/>
          <w:kern w:val="2"/>
          <w:sz w:val="27"/>
          <w:szCs w:val="27"/>
          <w:shd w:val="clear" w:color="auto" w:fill="FFFFFF"/>
          <w:lang w:val="en-US" w:eastAsia="zh-CN" w:bidi="ar-SA"/>
        </w:rPr>
        <w:t>聚焦民生需求，构建“物业+生活服务”生态链</w:t>
      </w:r>
    </w:p>
    <w:p w14:paraId="02DC40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  <w:t>聚焦民生需求和政策热点，展会设立了“以旧换新”展区，汇聚了三菱电梯、通力电梯、富士电梯、美的楼宇科技、嗯呐工匠、西顿照明、皓璟照明等一大批电梯企业和智慧照明节能企业，展示先进的电梯更新换代技术、照明节能解决方案以及相关的优惠政策与服务，为老旧小区提供切实可行的改造方案，助力城市更新与社区环境改善。</w:t>
      </w:r>
    </w:p>
    <w:p w14:paraId="2180439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</w:pPr>
    </w:p>
    <w:p w14:paraId="790CF00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200"/>
        <w:jc w:val="left"/>
        <w:textAlignment w:val="auto"/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  <w:t>结合政府工作报告提出的“提振消费”政策，拓展社区健康、托幼、家政等多元化服务，构建“物业+生活服务”生态链，激活社区经济新动能，本届物博会特别设置了“物业养老”和“多种经营选品”展区，汇聚了有邻域LINK、SukGarden蔬果园、唐筵供应链、久香安康科技等20多家生活服务类企业，契合“一刻钟便民生活圈”建设，让物业企业能够在满足业主多样化生活需求的同时，实现自身的多元化经营与可持续发展。</w:t>
      </w:r>
    </w:p>
    <w:p w14:paraId="664CC2E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jc w:val="left"/>
        <w:textAlignment w:val="auto"/>
        <w:rPr>
          <w:rFonts w:hint="eastAsia" w:ascii="微软雅黑" w:hAnsi="微软雅黑" w:eastAsia="微软雅黑" w:cs="微软雅黑"/>
          <w:spacing w:val="4"/>
          <w:kern w:val="0"/>
          <w:sz w:val="24"/>
          <w:szCs w:val="24"/>
          <w:lang w:val="en-US" w:eastAsia="zh-CN" w:bidi="ar"/>
        </w:rPr>
      </w:pPr>
    </w:p>
    <w:p w14:paraId="0004893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jc w:val="left"/>
        <w:textAlignment w:val="auto"/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spacing w:val="30"/>
          <w:kern w:val="2"/>
          <w:sz w:val="27"/>
          <w:szCs w:val="27"/>
          <w:shd w:val="clear" w:color="auto" w:fill="FFFFFF"/>
          <w:lang w:val="en-US" w:eastAsia="zh-CN" w:bidi="ar-SA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spacing w:val="30"/>
          <w:kern w:val="2"/>
          <w:sz w:val="27"/>
          <w:szCs w:val="27"/>
          <w:shd w:val="clear" w:color="auto" w:fill="FFFFFF"/>
          <w:lang w:val="en-US" w:eastAsia="zh-CN" w:bidi="ar-SA"/>
        </w:rPr>
        <w:t>3.产业联动，首创"物业Plus"系列展</w:t>
      </w:r>
    </w:p>
    <w:p w14:paraId="5BDBBF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4"/>
          <w:lang w:val="en-US" w:eastAsia="zh-CN" w:bidi="ar-SA"/>
        </w:rPr>
        <w:t>2025上海物博会突破传统边界，在物业核心生态圈基础上扩容提升，与上海国际酒店及商业空间、办公及公共空间博览会等多个老牌实力展会同台齐秀，同期总展览面积达到21万平方米，开创性地打造"物业Plus"系列展，涵盖物业、清洁、酒店、旅游、建筑、景观工程等15个产业大类的巨型展览集群，实现产业联动和资源跨界整合。</w:t>
      </w:r>
    </w:p>
    <w:p w14:paraId="640341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4"/>
          <w:lang w:val="en-US" w:eastAsia="zh-CN" w:bidi="ar-SA"/>
        </w:rPr>
      </w:pPr>
    </w:p>
    <w:p w14:paraId="7B0129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firstLine="42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4"/>
          <w:lang w:val="en-US" w:eastAsia="zh-CN" w:bidi="ar-SA"/>
        </w:rPr>
      </w:pPr>
    </w:p>
    <w:p w14:paraId="0F0E736C">
      <w:pPr>
        <w:keepNext w:val="0"/>
        <w:keepLines w:val="0"/>
        <w:widowControl/>
        <w:suppressLineNumbers w:val="0"/>
        <w:jc w:val="left"/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spacing w:val="30"/>
          <w:kern w:val="2"/>
          <w:sz w:val="27"/>
          <w:szCs w:val="27"/>
          <w:shd w:val="clear" w:color="auto" w:fill="FFFFFF"/>
          <w:lang w:val="en-US" w:eastAsia="zh-CN" w:bidi="ar-SA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spacing w:val="30"/>
          <w:kern w:val="2"/>
          <w:sz w:val="27"/>
          <w:szCs w:val="27"/>
          <w:shd w:val="clear" w:color="auto" w:fill="FFFFFF"/>
          <w:lang w:val="en-US" w:eastAsia="zh-CN" w:bidi="ar-SA"/>
        </w:rPr>
        <w:t>4.高峰论坛 启迪思想盛宴</w:t>
      </w:r>
    </w:p>
    <w:p w14:paraId="1F18F39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4"/>
          <w:lang w:val="en-US" w:eastAsia="zh-CN" w:bidi="ar-SA"/>
        </w:rPr>
        <w:t>本届上海物博会将“展”与“会”有机结合，开幕当天隆重举办了“2025 中国（上海）国际智慧物业Plus高峰论坛”，论坛现场政府主管部门领导、各省市</w:t>
      </w:r>
      <w:r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  <w:t>物业协会会长、专家学者、特邀嘉宾、</w:t>
      </w:r>
      <w:r>
        <w:rPr>
          <w:rFonts w:hint="eastAsia" w:ascii="微软雅黑" w:hAnsi="微软雅黑" w:eastAsia="微软雅黑" w:cs="微软雅黑"/>
          <w:lang w:val="en-US" w:eastAsia="zh-CN"/>
        </w:rPr>
        <w:t>上海本土优秀企业代表</w:t>
      </w:r>
      <w:r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  <w:t>等</w:t>
      </w:r>
      <w:r>
        <w:rPr>
          <w:rFonts w:hint="eastAsia" w:ascii="微软雅黑" w:hAnsi="微软雅黑" w:eastAsia="微软雅黑" w:cs="微软雅黑"/>
          <w:lang w:val="en-US" w:eastAsia="zh-CN"/>
        </w:rPr>
        <w:t>汇聚一堂，解读行业热点，探讨物业发展新路径，助推行业高质量发展。</w:t>
      </w:r>
    </w:p>
    <w:p w14:paraId="622777D5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8595" cy="3510280"/>
            <wp:effectExtent l="0" t="0" r="10160" b="8890"/>
            <wp:docPr id="9" name="图片 9" descr="高峰论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高峰论坛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1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DFD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p w14:paraId="79BA82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6071F"/>
          <w:spacing w:val="0"/>
          <w:kern w:val="0"/>
          <w:sz w:val="24"/>
          <w:szCs w:val="24"/>
          <w:shd w:val="clear" w:color="auto" w:fill="FDFDFE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4"/>
          <w:lang w:val="en-US" w:eastAsia="zh-CN" w:bidi="ar-SA"/>
        </w:rPr>
        <w:t>论坛由深圳之平物业发展有限公司党委书记、董事、执行总裁余绍元进行精彩主持，上海物业管理行业协会常务副会长 周宏伟出席并致辞，旭辉永升服务执行董事兼总裁周洪斌、侨银城市管理股份有限公司高级副总裁兼物业公司董事长、总裁 李长江、高力国际中国区物业及资产管理服务董事总经理董兹华、碧桂园生活服务集团副总裁、整合营销事业部/酒类事业部总经理李迪昇、克而瑞集团副总裁张兆娟、阿里巴巴控股集团钉钉副总裁贾伟、上海三菱电梯有限公司更新改造事业部总监张立珩，围绕行业发展趋势、社区运营、新服务等做了深入浅出的分享。</w:t>
      </w:r>
    </w:p>
    <w:p w14:paraId="588B52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4"/>
          <w:lang w:val="en-US" w:eastAsia="zh-CN" w:bidi="ar-SA"/>
        </w:rPr>
      </w:pPr>
    </w:p>
    <w:p w14:paraId="27099BA2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360" w:lineRule="exact"/>
        <w:ind w:leftChars="0" w:right="0" w:rightChars="0"/>
        <w:jc w:val="both"/>
        <w:textAlignment w:val="auto"/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spacing w:val="30"/>
          <w:kern w:val="2"/>
          <w:sz w:val="27"/>
          <w:szCs w:val="27"/>
          <w:shd w:val="clear" w:color="auto" w:fill="FFFFFF"/>
          <w:lang w:val="en-US" w:eastAsia="zh-CN" w:bidi="ar-SA"/>
        </w:rPr>
        <w:t>5.组团观众云集 促进精准交流对接</w:t>
      </w:r>
    </w:p>
    <w:p w14:paraId="36F23E6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4"/>
          <w:lang w:val="en-US" w:eastAsia="zh-CN" w:bidi="ar-SA"/>
        </w:rPr>
        <w:t>本届上海物博会组团观众云集，开展首日便迎来了大批全国各地行业主管单位、行业（商）协会、物业企业集团、经销代理商、贸易机构等多渠道专业观众组团参观，预计为期四天的展期将有上百个专业买家团到访，现场气氛热烈、人头攒动。展会还特别设置了“VIP采购洽谈区”，展会期间开展了多场闭门供需对接沙龙，促成供需双方高效合作。</w:t>
      </w:r>
    </w:p>
    <w:p w14:paraId="5C66CD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4"/>
          <w:lang w:val="en-US" w:eastAsia="zh-CN" w:bidi="ar-SA"/>
        </w:rPr>
      </w:pPr>
    </w:p>
    <w:p w14:paraId="4D1DDD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firstLine="420" w:firstLineChars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7"/>
          <w:szCs w:val="27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4"/>
          <w:lang w:val="en-US" w:eastAsia="zh-CN" w:bidi="ar-SA"/>
        </w:rPr>
        <w:t>今年两会期间，“好房子”首次写进政府工作报告，也为物业行业提出了更高要求，加速推动着物业服务行业从“基础</w:t>
      </w:r>
      <w:r>
        <w:rPr>
          <w:rFonts w:hint="default" w:ascii="微软雅黑" w:hAnsi="微软雅黑" w:eastAsia="微软雅黑" w:cs="微软雅黑"/>
          <w:b w:val="0"/>
          <w:bCs w:val="0"/>
          <w:kern w:val="2"/>
          <w:sz w:val="21"/>
          <w:szCs w:val="24"/>
          <w:lang w:val="en-US" w:eastAsia="zh-CN" w:bidi="ar-SA"/>
        </w:rPr>
        <w:t>服务”向“品质服务”的升级。</w:t>
      </w: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4"/>
          <w:lang w:val="en-US" w:eastAsia="zh-CN" w:bidi="ar-SA"/>
        </w:rPr>
        <w:t>上海物博会将持续秉承初心，砥砺奋进，搭建物业行业的优质交流平台，为进一步推动我国物业管理行业高质量发展，构建现代化城市治理体系贡献力量。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41D28C"/>
    <w:multiLevelType w:val="singleLevel"/>
    <w:tmpl w:val="9741D28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MDYyNDhiZjU2ODNjMTkyMmZhMTk2MjY0ZmEwODcifQ=="/>
  </w:docVars>
  <w:rsids>
    <w:rsidRoot w:val="00000000"/>
    <w:rsid w:val="001C24CC"/>
    <w:rsid w:val="026C6D7F"/>
    <w:rsid w:val="045A1911"/>
    <w:rsid w:val="06224B02"/>
    <w:rsid w:val="0759178E"/>
    <w:rsid w:val="099C459A"/>
    <w:rsid w:val="0B6A2B3F"/>
    <w:rsid w:val="0D991370"/>
    <w:rsid w:val="0DB462A7"/>
    <w:rsid w:val="0ECA5559"/>
    <w:rsid w:val="0F5E7EF5"/>
    <w:rsid w:val="10612EC6"/>
    <w:rsid w:val="120A1718"/>
    <w:rsid w:val="13622204"/>
    <w:rsid w:val="14BE1087"/>
    <w:rsid w:val="192F1CF6"/>
    <w:rsid w:val="19D35334"/>
    <w:rsid w:val="1A5129C9"/>
    <w:rsid w:val="1A613FD8"/>
    <w:rsid w:val="1C8C3DD4"/>
    <w:rsid w:val="1D4C5B58"/>
    <w:rsid w:val="1E242665"/>
    <w:rsid w:val="1E64498D"/>
    <w:rsid w:val="21D10E09"/>
    <w:rsid w:val="221F4538"/>
    <w:rsid w:val="258129BE"/>
    <w:rsid w:val="265359DC"/>
    <w:rsid w:val="27313FC0"/>
    <w:rsid w:val="282D44B7"/>
    <w:rsid w:val="2A043D1C"/>
    <w:rsid w:val="2A51270A"/>
    <w:rsid w:val="2AAC1FA3"/>
    <w:rsid w:val="2B294250"/>
    <w:rsid w:val="2D0B7011"/>
    <w:rsid w:val="2E4A5FEE"/>
    <w:rsid w:val="2E4F5EDB"/>
    <w:rsid w:val="325027B8"/>
    <w:rsid w:val="349372CB"/>
    <w:rsid w:val="37D35110"/>
    <w:rsid w:val="389425B0"/>
    <w:rsid w:val="38AC78FA"/>
    <w:rsid w:val="38EC3921"/>
    <w:rsid w:val="39AA1D6C"/>
    <w:rsid w:val="3D2C1E4B"/>
    <w:rsid w:val="3D650DBC"/>
    <w:rsid w:val="40B90571"/>
    <w:rsid w:val="412D19A2"/>
    <w:rsid w:val="41B86911"/>
    <w:rsid w:val="464846B0"/>
    <w:rsid w:val="47F95F8C"/>
    <w:rsid w:val="48F47792"/>
    <w:rsid w:val="4B7661F5"/>
    <w:rsid w:val="4FBA4253"/>
    <w:rsid w:val="51A94A4A"/>
    <w:rsid w:val="5268609A"/>
    <w:rsid w:val="52D63A99"/>
    <w:rsid w:val="53CC6C4A"/>
    <w:rsid w:val="5494724B"/>
    <w:rsid w:val="54FB77E7"/>
    <w:rsid w:val="56064695"/>
    <w:rsid w:val="56621875"/>
    <w:rsid w:val="587C5945"/>
    <w:rsid w:val="59BA3648"/>
    <w:rsid w:val="5A7156D8"/>
    <w:rsid w:val="5B0E18F6"/>
    <w:rsid w:val="5DF4755E"/>
    <w:rsid w:val="5E9C50BD"/>
    <w:rsid w:val="5F3C4C84"/>
    <w:rsid w:val="624B51DE"/>
    <w:rsid w:val="62657595"/>
    <w:rsid w:val="62B16207"/>
    <w:rsid w:val="63811D1A"/>
    <w:rsid w:val="6445282D"/>
    <w:rsid w:val="652D20D1"/>
    <w:rsid w:val="65911219"/>
    <w:rsid w:val="669308C9"/>
    <w:rsid w:val="69A32434"/>
    <w:rsid w:val="6A7C5ED9"/>
    <w:rsid w:val="6AE94859"/>
    <w:rsid w:val="6C6A49A3"/>
    <w:rsid w:val="6CA95051"/>
    <w:rsid w:val="6CBB57C9"/>
    <w:rsid w:val="6CC60283"/>
    <w:rsid w:val="6DDE4B02"/>
    <w:rsid w:val="6E5244C2"/>
    <w:rsid w:val="6E7F693B"/>
    <w:rsid w:val="6ED749C9"/>
    <w:rsid w:val="70CA3A79"/>
    <w:rsid w:val="711C5401"/>
    <w:rsid w:val="71BC0F9C"/>
    <w:rsid w:val="72E476B5"/>
    <w:rsid w:val="73B164BB"/>
    <w:rsid w:val="74702A33"/>
    <w:rsid w:val="75681E19"/>
    <w:rsid w:val="764476CE"/>
    <w:rsid w:val="76A02361"/>
    <w:rsid w:val="76E52819"/>
    <w:rsid w:val="79D82C9C"/>
    <w:rsid w:val="7B607AF4"/>
    <w:rsid w:val="7CD911D7"/>
    <w:rsid w:val="7D470F6C"/>
    <w:rsid w:val="7DF866FA"/>
    <w:rsid w:val="7F9E76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firstLine="842"/>
      <w:jc w:val="center"/>
    </w:pPr>
    <w:rPr>
      <w:rFonts w:ascii="宋体" w:hAnsi="宋体"/>
      <w:b/>
      <w:w w:val="95"/>
      <w:sz w:val="44"/>
      <w:szCs w:val="22"/>
    </w:rPr>
  </w:style>
  <w:style w:type="paragraph" w:styleId="5">
    <w:name w:val="table of authorities"/>
    <w:basedOn w:val="1"/>
    <w:next w:val="1"/>
    <w:unhideWhenUsed/>
    <w:qFormat/>
    <w:uiPriority w:val="0"/>
    <w:pPr>
      <w:ind w:left="420" w:leftChars="200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3010</Words>
  <Characters>3094</Characters>
  <Lines>0</Lines>
  <Paragraphs>0</Paragraphs>
  <TotalTime>255</TotalTime>
  <ScaleCrop>false</ScaleCrop>
  <LinksUpToDate>false</LinksUpToDate>
  <CharactersWithSpaces>3102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2023-06-20T12:56:00Z</dcterms:created>
  <dc:creator>Administrator</dc:creator>
  <cp:lastModifiedBy>Alisa 雯采飞扬</cp:lastModifiedBy>
  <dcterms:modified xsi:type="dcterms:W3CDTF">2025-04-07T03:19:23Z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26A19F71254044698A8CE68375022CEE_13</vt:lpwstr>
  </property>
  <property fmtid="{D5CDD505-2E9C-101B-9397-08002B2CF9AE}" pid="4" name="KSOTemplateDocerSaveRecord">
    <vt:lpwstr>eyJoZGlkIjoiYThjOTk3NGJjMzQwZDM4NWYyOWMwODViYmEwZDlmNjYiLCJ1c2VySWQiOiI3MDQ0NjY1NjIifQ==</vt:lpwstr>
  </property>
</Properties>
</file>